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4F" w:rsidRPr="00940FFD" w:rsidRDefault="008F754F" w:rsidP="00567F86">
      <w:pPr>
        <w:spacing w:after="0" w:line="360" w:lineRule="auto"/>
        <w:jc w:val="center"/>
        <w:rPr>
          <w:rFonts w:ascii="Times New Roman" w:eastAsia="Times New Roman" w:hAnsi="Times New Roman" w:cs="Times New Roman"/>
          <w:sz w:val="28"/>
          <w:szCs w:val="28"/>
          <w:lang w:val="en-GB"/>
        </w:rPr>
      </w:pPr>
      <w:r w:rsidRPr="00940FFD">
        <w:rPr>
          <w:rFonts w:ascii="Times New Roman" w:eastAsia="Times New Roman" w:hAnsi="Times New Roman" w:cs="Times New Roman"/>
          <w:noProof/>
          <w:sz w:val="28"/>
          <w:szCs w:val="28"/>
        </w:rPr>
        <w:drawing>
          <wp:inline distT="0" distB="0" distL="0" distR="0" wp14:anchorId="780FE992" wp14:editId="15806FFE">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rsidR="008F754F" w:rsidRPr="00940FFD" w:rsidRDefault="008F754F" w:rsidP="00567F86">
      <w:pPr>
        <w:spacing w:after="0" w:line="360" w:lineRule="auto"/>
        <w:jc w:val="center"/>
        <w:rPr>
          <w:rFonts w:ascii="Times New Roman" w:eastAsia="Times New Roman" w:hAnsi="Times New Roman" w:cs="Times New Roman"/>
          <w:b/>
          <w:sz w:val="40"/>
          <w:szCs w:val="28"/>
          <w:lang w:val="en-GB"/>
        </w:rPr>
      </w:pPr>
      <w:r w:rsidRPr="00940FFD">
        <w:rPr>
          <w:rFonts w:ascii="Times New Roman" w:eastAsia="Times New Roman" w:hAnsi="Times New Roman" w:cs="Times New Roman"/>
          <w:b/>
          <w:sz w:val="40"/>
          <w:szCs w:val="28"/>
          <w:lang w:val="en-GB"/>
        </w:rPr>
        <w:t>REPUBLIC OF GHANA</w:t>
      </w:r>
    </w:p>
    <w:p w:rsidR="008F754F" w:rsidRPr="00940FFD" w:rsidRDefault="008F754F" w:rsidP="00567F86">
      <w:pPr>
        <w:tabs>
          <w:tab w:val="left" w:pos="2430"/>
        </w:tabs>
        <w:spacing w:after="0" w:line="360" w:lineRule="auto"/>
        <w:jc w:val="center"/>
        <w:rPr>
          <w:rFonts w:ascii="Times New Roman" w:eastAsia="Times New Roman" w:hAnsi="Times New Roman" w:cs="Times New Roman"/>
          <w:b/>
          <w:sz w:val="44"/>
          <w:szCs w:val="28"/>
          <w:lang w:val="en-GB"/>
        </w:rPr>
      </w:pPr>
    </w:p>
    <w:p w:rsidR="008F754F" w:rsidRPr="00940FFD" w:rsidRDefault="001C2541" w:rsidP="00567F86">
      <w:pPr>
        <w:spacing w:after="0" w:line="360" w:lineRule="auto"/>
        <w:jc w:val="center"/>
        <w:rPr>
          <w:rFonts w:ascii="Times New Roman" w:eastAsia="Times New Roman" w:hAnsi="Times New Roman" w:cs="Times New Roman"/>
          <w:b/>
          <w:sz w:val="44"/>
          <w:szCs w:val="28"/>
          <w:lang w:val="en-GB"/>
        </w:rPr>
      </w:pPr>
      <w:r w:rsidRPr="00940FFD">
        <w:rPr>
          <w:rFonts w:ascii="Times New Roman" w:eastAsia="Times New Roman" w:hAnsi="Times New Roman" w:cs="Times New Roman"/>
          <w:b/>
          <w:sz w:val="44"/>
          <w:szCs w:val="28"/>
          <w:lang w:val="en-GB"/>
        </w:rPr>
        <w:t>COMPOSITE BUDGET</w:t>
      </w:r>
    </w:p>
    <w:p w:rsidR="008F754F" w:rsidRPr="00940FFD" w:rsidRDefault="008F754F" w:rsidP="00567F86">
      <w:pPr>
        <w:spacing w:after="0" w:line="360" w:lineRule="auto"/>
        <w:jc w:val="center"/>
        <w:rPr>
          <w:rFonts w:ascii="Times New Roman" w:eastAsia="Times New Roman" w:hAnsi="Times New Roman" w:cs="Times New Roman"/>
          <w:b/>
          <w:sz w:val="44"/>
          <w:szCs w:val="28"/>
          <w:lang w:val="en-GB"/>
        </w:rPr>
      </w:pPr>
    </w:p>
    <w:p w:rsidR="008F754F" w:rsidRPr="00940FFD" w:rsidRDefault="005A483E" w:rsidP="00567F86">
      <w:pPr>
        <w:spacing w:after="0" w:line="360" w:lineRule="auto"/>
        <w:jc w:val="center"/>
        <w:rPr>
          <w:rFonts w:ascii="Times New Roman" w:eastAsia="Times New Roman" w:hAnsi="Times New Roman" w:cs="Times New Roman"/>
          <w:b/>
          <w:sz w:val="44"/>
          <w:szCs w:val="28"/>
          <w:lang w:val="en-GB"/>
        </w:rPr>
      </w:pPr>
      <w:r w:rsidRPr="00940FFD">
        <w:rPr>
          <w:rFonts w:ascii="Times New Roman" w:eastAsia="Times New Roman" w:hAnsi="Times New Roman" w:cs="Times New Roman"/>
          <w:b/>
          <w:sz w:val="44"/>
          <w:szCs w:val="28"/>
          <w:lang w:val="en-GB"/>
        </w:rPr>
        <w:t>FOR 2022-2025</w:t>
      </w:r>
    </w:p>
    <w:p w:rsidR="008F754F" w:rsidRPr="00940FFD" w:rsidRDefault="008F754F" w:rsidP="00567F86">
      <w:pPr>
        <w:spacing w:after="0" w:line="360" w:lineRule="auto"/>
        <w:jc w:val="center"/>
        <w:rPr>
          <w:rFonts w:ascii="Times New Roman" w:eastAsia="Times New Roman" w:hAnsi="Times New Roman" w:cs="Times New Roman"/>
          <w:b/>
          <w:sz w:val="44"/>
          <w:szCs w:val="28"/>
          <w:lang w:val="en-GB"/>
        </w:rPr>
      </w:pPr>
    </w:p>
    <w:p w:rsidR="008F754F" w:rsidRPr="00940FFD" w:rsidRDefault="008F754F" w:rsidP="00567F86">
      <w:pPr>
        <w:spacing w:after="0" w:line="360" w:lineRule="auto"/>
        <w:jc w:val="center"/>
        <w:rPr>
          <w:rFonts w:ascii="Times New Roman" w:eastAsia="Times New Roman" w:hAnsi="Times New Roman" w:cs="Times New Roman"/>
          <w:b/>
          <w:sz w:val="44"/>
          <w:szCs w:val="28"/>
          <w:lang w:val="en-GB"/>
        </w:rPr>
      </w:pPr>
      <w:r w:rsidRPr="00940FFD">
        <w:rPr>
          <w:rFonts w:ascii="Times New Roman" w:eastAsia="Times New Roman" w:hAnsi="Times New Roman" w:cs="Times New Roman"/>
          <w:b/>
          <w:sz w:val="44"/>
          <w:szCs w:val="28"/>
          <w:lang w:val="en-GB"/>
        </w:rPr>
        <w:t>PROGRAMME BASED BUDGET ESTIMATES</w:t>
      </w:r>
    </w:p>
    <w:p w:rsidR="008F754F" w:rsidRPr="00940FFD" w:rsidRDefault="008F754F" w:rsidP="00567F86">
      <w:pPr>
        <w:spacing w:after="0" w:line="360" w:lineRule="auto"/>
        <w:jc w:val="center"/>
        <w:rPr>
          <w:rFonts w:ascii="Times New Roman" w:eastAsia="Times New Roman" w:hAnsi="Times New Roman" w:cs="Times New Roman"/>
          <w:b/>
          <w:sz w:val="44"/>
          <w:szCs w:val="28"/>
          <w:lang w:val="en-GB"/>
        </w:rPr>
      </w:pPr>
    </w:p>
    <w:p w:rsidR="008F754F" w:rsidRPr="00940FFD" w:rsidRDefault="005A483E" w:rsidP="00567F86">
      <w:pPr>
        <w:spacing w:after="0" w:line="360" w:lineRule="auto"/>
        <w:jc w:val="center"/>
        <w:rPr>
          <w:rFonts w:ascii="Times New Roman" w:eastAsia="Times New Roman" w:hAnsi="Times New Roman" w:cs="Times New Roman"/>
          <w:b/>
          <w:sz w:val="44"/>
          <w:szCs w:val="28"/>
          <w:lang w:val="en-GB"/>
        </w:rPr>
      </w:pPr>
      <w:r w:rsidRPr="00940FFD">
        <w:rPr>
          <w:rFonts w:ascii="Times New Roman" w:eastAsia="Times New Roman" w:hAnsi="Times New Roman" w:cs="Times New Roman"/>
          <w:b/>
          <w:sz w:val="44"/>
          <w:szCs w:val="28"/>
          <w:lang w:val="en-GB"/>
        </w:rPr>
        <w:t>FOR 2022</w:t>
      </w:r>
    </w:p>
    <w:p w:rsidR="008F754F" w:rsidRPr="00940FFD" w:rsidRDefault="008F754F" w:rsidP="00567F86">
      <w:pPr>
        <w:spacing w:after="0" w:line="360" w:lineRule="auto"/>
        <w:jc w:val="center"/>
        <w:rPr>
          <w:rFonts w:ascii="Times New Roman" w:eastAsia="Times New Roman" w:hAnsi="Times New Roman" w:cs="Times New Roman"/>
          <w:b/>
          <w:sz w:val="44"/>
          <w:szCs w:val="28"/>
          <w:lang w:val="en-GB"/>
        </w:rPr>
      </w:pPr>
    </w:p>
    <w:p w:rsidR="008F754F" w:rsidRPr="00940FFD" w:rsidRDefault="00EF638D" w:rsidP="00567F86">
      <w:pPr>
        <w:spacing w:after="0" w:line="360" w:lineRule="auto"/>
        <w:jc w:val="center"/>
        <w:rPr>
          <w:rFonts w:ascii="Times New Roman" w:eastAsia="Times New Roman" w:hAnsi="Times New Roman" w:cs="Times New Roman"/>
          <w:b/>
          <w:sz w:val="44"/>
          <w:szCs w:val="28"/>
          <w:lang w:val="en-GB"/>
        </w:rPr>
      </w:pPr>
      <w:r w:rsidRPr="00940FFD">
        <w:rPr>
          <w:rFonts w:ascii="Times New Roman" w:eastAsia="Times New Roman" w:hAnsi="Times New Roman" w:cs="Times New Roman"/>
          <w:b/>
          <w:sz w:val="44"/>
          <w:szCs w:val="28"/>
          <w:lang w:val="en-GB"/>
        </w:rPr>
        <w:t>ASANTE AKIM CENTRAL MUNICIPAL</w:t>
      </w:r>
      <w:r w:rsidR="008F754F" w:rsidRPr="00940FFD">
        <w:rPr>
          <w:rFonts w:ascii="Times New Roman" w:eastAsia="Times New Roman" w:hAnsi="Times New Roman" w:cs="Times New Roman"/>
          <w:b/>
          <w:sz w:val="44"/>
          <w:szCs w:val="28"/>
          <w:lang w:val="en-GB"/>
        </w:rPr>
        <w:t xml:space="preserve"> ASSEMBLY</w:t>
      </w:r>
    </w:p>
    <w:p w:rsidR="008F754F" w:rsidRPr="00940FFD" w:rsidRDefault="008F754F" w:rsidP="00940FFD">
      <w:pPr>
        <w:spacing w:after="0" w:line="360" w:lineRule="auto"/>
        <w:jc w:val="both"/>
        <w:rPr>
          <w:rFonts w:ascii="Times New Roman" w:eastAsia="Times New Roman" w:hAnsi="Times New Roman" w:cs="Times New Roman"/>
          <w:sz w:val="28"/>
          <w:szCs w:val="28"/>
          <w:lang w:val="en-GB"/>
        </w:rPr>
      </w:pPr>
    </w:p>
    <w:p w:rsidR="008F754F" w:rsidRPr="00940FFD" w:rsidRDefault="008F754F" w:rsidP="00940FFD">
      <w:pPr>
        <w:spacing w:after="0" w:line="360" w:lineRule="auto"/>
        <w:jc w:val="both"/>
        <w:rPr>
          <w:rFonts w:ascii="Times New Roman" w:eastAsia="Times New Roman" w:hAnsi="Times New Roman" w:cs="Times New Roman"/>
          <w:sz w:val="28"/>
          <w:szCs w:val="28"/>
          <w:lang w:val="en-GB"/>
        </w:rPr>
      </w:pPr>
    </w:p>
    <w:p w:rsidR="002B2D4F" w:rsidRPr="00940FFD" w:rsidRDefault="008F754F" w:rsidP="00940FFD">
      <w:pPr>
        <w:keepNext/>
        <w:keepLines/>
        <w:spacing w:before="480" w:after="0" w:line="360" w:lineRule="auto"/>
        <w:ind w:right="-64"/>
        <w:jc w:val="both"/>
        <w:rPr>
          <w:rFonts w:ascii="Times New Roman" w:eastAsia="Times New Roman" w:hAnsi="Times New Roman" w:cs="Times New Roman"/>
          <w:b/>
          <w:bCs/>
          <w:sz w:val="28"/>
          <w:szCs w:val="28"/>
          <w:lang w:val="en-GB"/>
        </w:rPr>
      </w:pPr>
      <w:r w:rsidRPr="00940FFD">
        <w:rPr>
          <w:rFonts w:ascii="Times New Roman" w:eastAsia="Times New Roman" w:hAnsi="Times New Roman" w:cs="Times New Roman"/>
          <w:b/>
          <w:bCs/>
          <w:sz w:val="28"/>
          <w:szCs w:val="28"/>
          <w:lang w:val="en-GB"/>
        </w:rPr>
        <w:br w:type="page"/>
      </w:r>
    </w:p>
    <w:sdt>
      <w:sdtPr>
        <w:rPr>
          <w:rFonts w:ascii="Times New Roman" w:eastAsiaTheme="minorHAnsi" w:hAnsi="Times New Roman" w:cs="Times New Roman"/>
          <w:b w:val="0"/>
          <w:bCs w:val="0"/>
          <w:color w:val="auto"/>
          <w:sz w:val="22"/>
          <w:szCs w:val="22"/>
          <w:lang w:eastAsia="en-US"/>
        </w:rPr>
        <w:id w:val="1532458082"/>
        <w:docPartObj>
          <w:docPartGallery w:val="Table of Contents"/>
          <w:docPartUnique/>
        </w:docPartObj>
      </w:sdtPr>
      <w:sdtEndPr>
        <w:rPr>
          <w:noProof/>
        </w:rPr>
      </w:sdtEndPr>
      <w:sdtContent>
        <w:p w:rsidR="000A59DE" w:rsidRPr="00940FFD" w:rsidRDefault="000A59DE" w:rsidP="00940FFD">
          <w:pPr>
            <w:pStyle w:val="TOCHeading"/>
            <w:spacing w:line="360" w:lineRule="auto"/>
            <w:jc w:val="both"/>
            <w:rPr>
              <w:rFonts w:ascii="Times New Roman" w:hAnsi="Times New Roman" w:cs="Times New Roman"/>
              <w:color w:val="auto"/>
            </w:rPr>
          </w:pPr>
          <w:r w:rsidRPr="00940FFD">
            <w:rPr>
              <w:rFonts w:ascii="Times New Roman" w:hAnsi="Times New Roman" w:cs="Times New Roman"/>
              <w:color w:val="auto"/>
            </w:rPr>
            <w:t>Table of Contents</w:t>
          </w:r>
        </w:p>
        <w:p w:rsidR="0058496B" w:rsidRPr="00940FFD" w:rsidRDefault="000A59DE" w:rsidP="00940FFD">
          <w:pPr>
            <w:pStyle w:val="TOC1"/>
            <w:tabs>
              <w:tab w:val="right" w:leader="dot" w:pos="9350"/>
            </w:tabs>
            <w:spacing w:line="360" w:lineRule="auto"/>
            <w:jc w:val="both"/>
            <w:rPr>
              <w:rFonts w:ascii="Times New Roman" w:eastAsiaTheme="minorEastAsia" w:hAnsi="Times New Roman" w:cs="Times New Roman"/>
              <w:noProof/>
            </w:rPr>
          </w:pPr>
          <w:r w:rsidRPr="00940FFD">
            <w:rPr>
              <w:rFonts w:ascii="Times New Roman" w:hAnsi="Times New Roman" w:cs="Times New Roman"/>
            </w:rPr>
            <w:fldChar w:fldCharType="begin"/>
          </w:r>
          <w:r w:rsidRPr="00940FFD">
            <w:rPr>
              <w:rFonts w:ascii="Times New Roman" w:hAnsi="Times New Roman" w:cs="Times New Roman"/>
            </w:rPr>
            <w:instrText xml:space="preserve"> TOC \o "1-3" \h \z \u </w:instrText>
          </w:r>
          <w:r w:rsidRPr="00940FFD">
            <w:rPr>
              <w:rFonts w:ascii="Times New Roman" w:hAnsi="Times New Roman" w:cs="Times New Roman"/>
            </w:rPr>
            <w:fldChar w:fldCharType="separate"/>
          </w:r>
          <w:hyperlink w:anchor="_Toc531073547" w:history="1">
            <w:r w:rsidR="0058496B" w:rsidRPr="00940FFD">
              <w:rPr>
                <w:rStyle w:val="Hyperlink"/>
                <w:rFonts w:ascii="Times New Roman" w:eastAsia="Times New Roman" w:hAnsi="Times New Roman" w:cs="Times New Roman"/>
                <w:noProof/>
                <w:color w:val="auto"/>
                <w:lang w:val="en-GB"/>
              </w:rPr>
              <w:t>PART A: INTRODUCTION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_Toc531073547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548" w:history="1">
            <w:r w:rsidR="0058496B" w:rsidRPr="00940FFD">
              <w:rPr>
                <w:rStyle w:val="Hyperlink"/>
                <w:rFonts w:ascii="Times New Roman" w:hAnsi="Times New Roman" w:cs="Times New Roman"/>
                <w:b/>
                <w:bCs/>
                <w:noProof/>
                <w:color w:val="auto"/>
              </w:rPr>
              <w:t>1.</w:t>
            </w:r>
            <w:r w:rsidR="0058496B" w:rsidRPr="00940FFD">
              <w:rPr>
                <w:rFonts w:ascii="Times New Roman" w:eastAsiaTheme="minorEastAsia" w:hAnsi="Times New Roman" w:cs="Times New Roman"/>
                <w:noProof/>
              </w:rPr>
              <w:tab/>
            </w:r>
            <w:r w:rsidR="0058496B" w:rsidRPr="00940FFD">
              <w:rPr>
                <w:rStyle w:val="Hyperlink"/>
                <w:rFonts w:ascii="Times New Roman" w:hAnsi="Times New Roman" w:cs="Times New Roman"/>
                <w:b/>
                <w:bCs/>
                <w:noProof/>
                <w:color w:val="auto"/>
              </w:rPr>
              <w:t>ESTABLISHMENT OF THE DISTRICT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_Toc531073548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549" w:history="1">
            <w:r w:rsidR="0058496B" w:rsidRPr="00940FFD">
              <w:rPr>
                <w:rStyle w:val="Hyperlink"/>
                <w:rFonts w:ascii="Times New Roman" w:hAnsi="Times New Roman" w:cs="Times New Roman"/>
                <w:b/>
                <w:bCs/>
                <w:noProof/>
                <w:color w:val="auto"/>
              </w:rPr>
              <w:t>2.</w:t>
            </w:r>
            <w:r w:rsidR="0058496B" w:rsidRPr="00940FFD">
              <w:rPr>
                <w:rFonts w:ascii="Times New Roman" w:eastAsiaTheme="minorEastAsia" w:hAnsi="Times New Roman" w:cs="Times New Roman"/>
                <w:noProof/>
              </w:rPr>
              <w:tab/>
            </w:r>
            <w:r w:rsidR="0058496B" w:rsidRPr="00940FFD">
              <w:rPr>
                <w:rStyle w:val="Hyperlink"/>
                <w:rFonts w:ascii="Times New Roman" w:hAnsi="Times New Roman" w:cs="Times New Roman"/>
                <w:b/>
                <w:bCs/>
                <w:noProof/>
                <w:color w:val="auto"/>
              </w:rPr>
              <w:t>POPULATION STRUCTURE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_Toc531073549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550" w:history="1">
            <w:r w:rsidR="0058496B" w:rsidRPr="00940FFD">
              <w:rPr>
                <w:rStyle w:val="Hyperlink"/>
                <w:rFonts w:ascii="Times New Roman" w:hAnsi="Times New Roman" w:cs="Times New Roman"/>
                <w:b/>
                <w:bCs/>
                <w:noProof/>
                <w:color w:val="auto"/>
              </w:rPr>
              <w:t>3.</w:t>
            </w:r>
            <w:r w:rsidR="0058496B" w:rsidRPr="00940FFD">
              <w:rPr>
                <w:rFonts w:ascii="Times New Roman" w:eastAsiaTheme="minorEastAsia" w:hAnsi="Times New Roman" w:cs="Times New Roman"/>
                <w:noProof/>
              </w:rPr>
              <w:tab/>
            </w:r>
            <w:r w:rsidR="0058496B" w:rsidRPr="00940FFD">
              <w:rPr>
                <w:rStyle w:val="Hyperlink"/>
                <w:rFonts w:ascii="Times New Roman" w:hAnsi="Times New Roman" w:cs="Times New Roman"/>
                <w:b/>
                <w:bCs/>
                <w:noProof/>
                <w:color w:val="auto"/>
              </w:rPr>
              <w:t>DISTRICT ECONOMY;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_Toc531073550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1" w:history="1">
            <w:r w:rsidR="0058496B" w:rsidRPr="00940FFD">
              <w:rPr>
                <w:rStyle w:val="Hyperlink"/>
                <w:rFonts w:ascii="Times New Roman" w:hAnsi="Times New Roman" w:cs="Times New Roman"/>
                <w:b/>
                <w:bCs/>
                <w:noProof/>
                <w:color w:val="auto"/>
              </w:rPr>
              <w:t>a. AGRICULTURE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_Toc531073551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2" w:history="1">
            <w:r w:rsidR="0058496B" w:rsidRPr="00940FFD">
              <w:rPr>
                <w:rStyle w:val="Hyperlink"/>
                <w:rFonts w:ascii="Times New Roman" w:hAnsi="Times New Roman" w:cs="Times New Roman"/>
                <w:b/>
                <w:bCs/>
                <w:noProof/>
                <w:color w:val="auto"/>
              </w:rPr>
              <w:t>b. MARKET CENTRE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_Toc531073552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4" w:history="1">
            <w:r w:rsidR="0058496B" w:rsidRPr="00940FFD">
              <w:rPr>
                <w:rStyle w:val="Hyperlink"/>
                <w:rFonts w:ascii="Times New Roman" w:hAnsi="Times New Roman" w:cs="Times New Roman"/>
                <w:b/>
                <w:bCs/>
                <w:noProof/>
                <w:color w:val="auto"/>
              </w:rPr>
              <w:t>c. ROAD NETWORK</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_Toc531073554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6</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5" w:history="1">
            <w:r w:rsidR="0058496B" w:rsidRPr="00940FFD">
              <w:rPr>
                <w:rStyle w:val="Hyperlink"/>
                <w:rFonts w:ascii="Times New Roman" w:hAnsi="Times New Roman" w:cs="Times New Roman"/>
                <w:b/>
                <w:bCs/>
                <w:noProof/>
                <w:color w:val="auto"/>
              </w:rPr>
              <w:t>d. EDUCATION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_Toc531073555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6</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6" w:history="1">
            <w:r w:rsidR="0058496B" w:rsidRPr="00940FFD">
              <w:rPr>
                <w:rStyle w:val="Hyperlink"/>
                <w:rFonts w:ascii="Times New Roman" w:hAnsi="Times New Roman" w:cs="Times New Roman"/>
                <w:b/>
                <w:bCs/>
                <w:noProof/>
                <w:color w:val="auto"/>
              </w:rPr>
              <w:t>e. HEALTH</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_Toc531073556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7</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58" w:history="1">
            <w:r w:rsidR="0058496B" w:rsidRPr="00940FFD">
              <w:rPr>
                <w:rStyle w:val="Hyperlink"/>
                <w:rFonts w:ascii="Times New Roman" w:hAnsi="Times New Roman" w:cs="Times New Roman"/>
                <w:b/>
                <w:bCs/>
                <w:noProof/>
                <w:color w:val="auto"/>
              </w:rPr>
              <w:t>f. WATER AND SANITATION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_Toc531073558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7</w:t>
            </w:r>
            <w:r w:rsidR="0058496B" w:rsidRPr="00940FFD">
              <w:rPr>
                <w:rFonts w:ascii="Times New Roman" w:hAnsi="Times New Roman" w:cs="Times New Roman"/>
                <w:noProof/>
                <w:webHidden/>
              </w:rPr>
              <w:fldChar w:fldCharType="end"/>
            </w:r>
          </w:hyperlink>
        </w:p>
        <w:p w:rsidR="0058496B" w:rsidRPr="00940FFD" w:rsidRDefault="00F2689B" w:rsidP="00940FFD">
          <w:pPr>
            <w:pStyle w:val="TOC3"/>
            <w:tabs>
              <w:tab w:val="right" w:leader="dot" w:pos="9350"/>
            </w:tabs>
            <w:spacing w:line="360" w:lineRule="auto"/>
            <w:jc w:val="both"/>
            <w:rPr>
              <w:rFonts w:ascii="Times New Roman" w:eastAsiaTheme="minorEastAsia" w:hAnsi="Times New Roman" w:cs="Times New Roman"/>
              <w:noProof/>
            </w:rPr>
          </w:pPr>
          <w:hyperlink w:anchor="_Toc531073564" w:history="1">
            <w:r w:rsidR="0058496B" w:rsidRPr="00940FFD">
              <w:rPr>
                <w:rStyle w:val="Hyperlink"/>
                <w:rFonts w:ascii="Times New Roman" w:hAnsi="Times New Roman" w:cs="Times New Roman"/>
                <w:b/>
                <w:bCs/>
                <w:noProof/>
                <w:color w:val="auto"/>
              </w:rPr>
              <w:t>g. ENERGY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_Toc531073564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8</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565" w:history="1">
            <w:r w:rsidR="0058496B" w:rsidRPr="00940FFD">
              <w:rPr>
                <w:rStyle w:val="Hyperlink"/>
                <w:rFonts w:ascii="Times New Roman" w:hAnsi="Times New Roman" w:cs="Times New Roman"/>
                <w:b/>
                <w:bCs/>
                <w:noProof/>
                <w:color w:val="auto"/>
              </w:rPr>
              <w:t>4.</w:t>
            </w:r>
            <w:r w:rsidR="0058496B" w:rsidRPr="00940FFD">
              <w:rPr>
                <w:rFonts w:ascii="Times New Roman" w:eastAsiaTheme="minorEastAsia" w:hAnsi="Times New Roman" w:cs="Times New Roman"/>
                <w:noProof/>
              </w:rPr>
              <w:tab/>
            </w:r>
            <w:r w:rsidR="0058496B" w:rsidRPr="00940FFD">
              <w:rPr>
                <w:rStyle w:val="Hyperlink"/>
                <w:rFonts w:ascii="Times New Roman" w:hAnsi="Times New Roman" w:cs="Times New Roman"/>
                <w:b/>
                <w:bCs/>
                <w:noProof/>
                <w:color w:val="auto"/>
              </w:rPr>
              <w:t>VISION OF THE DISTRICT ASSEMBLY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_Toc531073565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8</w:t>
            </w:r>
            <w:r w:rsidR="0058496B" w:rsidRPr="00940FFD">
              <w:rPr>
                <w:rFonts w:ascii="Times New Roman" w:hAnsi="Times New Roman" w:cs="Times New Roman"/>
                <w:noProof/>
                <w:webHidden/>
              </w:rPr>
              <w:fldChar w:fldCharType="end"/>
            </w:r>
          </w:hyperlink>
        </w:p>
        <w:p w:rsidR="00CC1C9F" w:rsidRPr="00940FFD" w:rsidRDefault="00F2689B" w:rsidP="00940FFD">
          <w:pPr>
            <w:pStyle w:val="TOC2"/>
            <w:tabs>
              <w:tab w:val="left" w:pos="660"/>
              <w:tab w:val="right" w:leader="dot" w:pos="9350"/>
            </w:tabs>
            <w:spacing w:line="360" w:lineRule="auto"/>
            <w:jc w:val="both"/>
            <w:rPr>
              <w:rStyle w:val="Hyperlink"/>
              <w:rFonts w:ascii="Times New Roman" w:hAnsi="Times New Roman" w:cs="Times New Roman"/>
              <w:noProof/>
              <w:color w:val="auto"/>
            </w:rPr>
          </w:pPr>
          <w:hyperlink w:anchor="_Toc531073567" w:history="1">
            <w:r w:rsidR="0058496B" w:rsidRPr="00940FFD">
              <w:rPr>
                <w:rStyle w:val="Hyperlink"/>
                <w:rFonts w:ascii="Times New Roman" w:hAnsi="Times New Roman" w:cs="Times New Roman"/>
                <w:b/>
                <w:bCs/>
                <w:noProof/>
                <w:color w:val="auto"/>
              </w:rPr>
              <w:t>5.</w:t>
            </w:r>
            <w:r w:rsidR="0058496B" w:rsidRPr="00940FFD">
              <w:rPr>
                <w:rFonts w:ascii="Times New Roman" w:eastAsiaTheme="minorEastAsia" w:hAnsi="Times New Roman" w:cs="Times New Roman"/>
                <w:noProof/>
              </w:rPr>
              <w:tab/>
            </w:r>
            <w:r w:rsidR="0058496B" w:rsidRPr="00940FFD">
              <w:rPr>
                <w:rStyle w:val="Hyperlink"/>
                <w:rFonts w:ascii="Times New Roman" w:hAnsi="Times New Roman" w:cs="Times New Roman"/>
                <w:b/>
                <w:bCs/>
                <w:noProof/>
                <w:color w:val="auto"/>
              </w:rPr>
              <w:t>MISSION STATEMENT OF THE DISTRICT ASSEMBLY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_Toc531073567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8</w:t>
            </w:r>
            <w:r w:rsidR="0058496B" w:rsidRPr="00940FFD">
              <w:rPr>
                <w:rFonts w:ascii="Times New Roman" w:hAnsi="Times New Roman" w:cs="Times New Roman"/>
                <w:noProof/>
                <w:webHidden/>
              </w:rPr>
              <w:fldChar w:fldCharType="end"/>
            </w:r>
          </w:hyperlink>
        </w:p>
        <w:p w:rsidR="00CC3A2E" w:rsidRPr="00940FFD" w:rsidRDefault="00CC3A2E" w:rsidP="00940FFD">
          <w:pPr>
            <w:spacing w:line="360" w:lineRule="auto"/>
            <w:jc w:val="both"/>
            <w:rPr>
              <w:rFonts w:ascii="Times New Roman" w:hAnsi="Times New Roman" w:cs="Times New Roman"/>
              <w:noProof/>
            </w:rPr>
          </w:pPr>
          <w:r w:rsidRPr="00940FFD">
            <w:rPr>
              <w:rFonts w:ascii="Times New Roman" w:hAnsi="Times New Roman" w:cs="Times New Roman"/>
              <w:b/>
              <w:noProof/>
            </w:rPr>
            <w:t xml:space="preserve">6.    </w:t>
          </w:r>
          <w:r w:rsidR="00D424EB" w:rsidRPr="00940FFD">
            <w:rPr>
              <w:rFonts w:ascii="Times New Roman" w:hAnsi="Times New Roman" w:cs="Times New Roman"/>
              <w:b/>
              <w:noProof/>
            </w:rPr>
            <w:t xml:space="preserve"> KEY ACHIEVEMENTS…</w:t>
          </w:r>
          <w:r w:rsidR="00D424EB" w:rsidRPr="00940FFD">
            <w:rPr>
              <w:rFonts w:ascii="Times New Roman" w:hAnsi="Times New Roman" w:cs="Times New Roman"/>
              <w:noProof/>
            </w:rPr>
            <w:t>………………………</w:t>
          </w:r>
          <w:r w:rsidR="00D10B32" w:rsidRPr="00940FFD">
            <w:rPr>
              <w:rFonts w:ascii="Times New Roman" w:hAnsi="Times New Roman" w:cs="Times New Roman"/>
              <w:noProof/>
            </w:rPr>
            <w:t>……………………………………………….</w:t>
          </w:r>
          <w:r w:rsidR="00D424EB" w:rsidRPr="00940FFD">
            <w:rPr>
              <w:rFonts w:ascii="Times New Roman" w:hAnsi="Times New Roman" w:cs="Times New Roman"/>
              <w:noProof/>
            </w:rPr>
            <w:t>8</w:t>
          </w:r>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571" w:history="1">
            <w:r w:rsidR="0058496B" w:rsidRPr="00940FFD">
              <w:rPr>
                <w:rStyle w:val="Hyperlink"/>
                <w:rFonts w:ascii="Times New Roman" w:eastAsia="Times New Roman" w:hAnsi="Times New Roman" w:cs="Times New Roman"/>
                <w:b/>
                <w:bCs/>
                <w:noProof/>
                <w:color w:val="auto"/>
                <w:lang w:val="en-GB"/>
              </w:rPr>
              <w:t>7. REVENUE AND EXPENDITURE PERFORMANCE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_Toc531073571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10</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572" w:history="1">
            <w:r w:rsidR="0058496B" w:rsidRPr="00940FFD">
              <w:rPr>
                <w:rStyle w:val="Hyperlink"/>
                <w:rFonts w:ascii="Times New Roman" w:eastAsia="Times New Roman" w:hAnsi="Times New Roman" w:cs="Times New Roman"/>
                <w:b/>
                <w:bCs/>
                <w:noProof/>
                <w:color w:val="auto"/>
                <w:lang w:val="en-GB"/>
              </w:rPr>
              <w:t>(a) REVENUE PERFORMANCE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_Toc531073572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10</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573" w:history="1">
            <w:r w:rsidR="0058496B" w:rsidRPr="00940FFD">
              <w:rPr>
                <w:rStyle w:val="Hyperlink"/>
                <w:rFonts w:ascii="Times New Roman" w:eastAsia="Times New Roman" w:hAnsi="Times New Roman" w:cs="Times New Roman"/>
                <w:b/>
                <w:bCs/>
                <w:noProof/>
                <w:color w:val="auto"/>
                <w:lang w:val="en-GB"/>
              </w:rPr>
              <w:t>(b) EXPENDITURE PERFORMANCE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_Toc531073573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12</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63" w:history="1">
            <w:r w:rsidR="0058496B" w:rsidRPr="00940FFD">
              <w:rPr>
                <w:rStyle w:val="Hyperlink"/>
                <w:rFonts w:ascii="Times New Roman" w:eastAsia="Times New Roman" w:hAnsi="Times New Roman" w:cs="Times New Roman"/>
                <w:b/>
                <w:bCs/>
                <w:noProof/>
                <w:color w:val="auto"/>
                <w:lang w:val="en-GB"/>
              </w:rPr>
              <w:t>PART B: STRATEGIC OVERVIEW</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_Toc531073663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14</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664" w:history="1">
            <w:r w:rsidR="0058496B" w:rsidRPr="00940FFD">
              <w:rPr>
                <w:rStyle w:val="Hyperlink"/>
                <w:rFonts w:ascii="Times New Roman" w:eastAsia="Times New Roman" w:hAnsi="Times New Roman" w:cs="Times New Roman"/>
                <w:b/>
                <w:bCs/>
                <w:noProof/>
                <w:color w:val="auto"/>
                <w:lang w:val="en-GB"/>
              </w:rPr>
              <w:t>1.</w:t>
            </w:r>
            <w:r w:rsidR="0058496B" w:rsidRPr="00940FFD">
              <w:rPr>
                <w:rFonts w:ascii="Times New Roman" w:eastAsiaTheme="minorEastAsia" w:hAnsi="Times New Roman" w:cs="Times New Roman"/>
                <w:noProof/>
              </w:rPr>
              <w:tab/>
            </w:r>
            <w:r w:rsidR="0058496B" w:rsidRPr="00940FFD">
              <w:rPr>
                <w:rStyle w:val="Hyperlink"/>
                <w:rFonts w:ascii="Times New Roman" w:eastAsia="Times New Roman" w:hAnsi="Times New Roman" w:cs="Times New Roman"/>
                <w:b/>
                <w:bCs/>
                <w:noProof/>
                <w:color w:val="auto"/>
                <w:lang w:val="en-GB"/>
              </w:rPr>
              <w:t>GSGDA II POLICY OBJECTIVES</w:t>
            </w:r>
            <w:r w:rsidR="0058496B" w:rsidRPr="00940FFD">
              <w:rPr>
                <w:rFonts w:ascii="Times New Roman" w:hAnsi="Times New Roman" w:cs="Times New Roman"/>
                <w:noProof/>
                <w:webHidden/>
              </w:rPr>
              <w:tab/>
            </w:r>
          </w:hyperlink>
          <w:r w:rsidR="002D695D" w:rsidRPr="00940FFD">
            <w:rPr>
              <w:rFonts w:ascii="Times New Roman" w:hAnsi="Times New Roman" w:cs="Times New Roman"/>
              <w:noProof/>
            </w:rPr>
            <w:t>14</w:t>
          </w:r>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75" w:history="1">
            <w:r w:rsidR="0058496B" w:rsidRPr="00940FFD">
              <w:rPr>
                <w:rStyle w:val="Hyperlink"/>
                <w:rFonts w:ascii="Times New Roman" w:hAnsi="Times New Roman" w:cs="Times New Roman"/>
                <w:noProof/>
                <w:color w:val="auto"/>
              </w:rPr>
              <w:t>NMTDF POLICY OBJECTIVE IN LINE WITH SDGs AND TARGETS AND COST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_Toc531073675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14</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76" w:history="1">
            <w:r w:rsidR="0058496B" w:rsidRPr="00940FFD">
              <w:rPr>
                <w:rStyle w:val="Hyperlink"/>
                <w:rFonts w:ascii="Times New Roman" w:eastAsia="Times New Roman" w:hAnsi="Times New Roman" w:cs="Times New Roman"/>
                <w:b/>
                <w:bCs/>
                <w:noProof/>
                <w:color w:val="auto"/>
                <w:lang w:val="en-GB"/>
              </w:rPr>
              <w:t>GOAL</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_Toc531073676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19</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77" w:history="1">
            <w:r w:rsidR="0058496B" w:rsidRPr="00940FFD">
              <w:rPr>
                <w:rStyle w:val="Hyperlink"/>
                <w:rFonts w:ascii="Times New Roman" w:eastAsia="Times New Roman" w:hAnsi="Times New Roman" w:cs="Times New Roman"/>
                <w:b/>
                <w:bCs/>
                <w:noProof/>
                <w:color w:val="auto"/>
                <w:lang w:val="en-GB"/>
              </w:rPr>
              <w:t>CORE FUNCTIONS</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_Toc531073677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19</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left" w:pos="660"/>
              <w:tab w:val="right" w:leader="dot" w:pos="9350"/>
            </w:tabs>
            <w:spacing w:line="360" w:lineRule="auto"/>
            <w:jc w:val="both"/>
            <w:rPr>
              <w:rFonts w:ascii="Times New Roman" w:eastAsiaTheme="minorEastAsia" w:hAnsi="Times New Roman" w:cs="Times New Roman"/>
              <w:noProof/>
            </w:rPr>
          </w:pPr>
          <w:hyperlink w:anchor="_Toc531073679" w:history="1">
            <w:r w:rsidR="0058496B" w:rsidRPr="00940FFD">
              <w:rPr>
                <w:rStyle w:val="Hyperlink"/>
                <w:rFonts w:ascii="Times New Roman" w:eastAsia="Times New Roman" w:hAnsi="Times New Roman" w:cs="Times New Roman"/>
                <w:b/>
                <w:bCs/>
                <w:noProof/>
                <w:color w:val="auto"/>
                <w:lang w:val="en-GB"/>
              </w:rPr>
              <w:t>2.</w:t>
            </w:r>
            <w:r w:rsidR="0058496B" w:rsidRPr="00940FFD">
              <w:rPr>
                <w:rFonts w:ascii="Times New Roman" w:eastAsiaTheme="minorEastAsia" w:hAnsi="Times New Roman" w:cs="Times New Roman"/>
                <w:noProof/>
              </w:rPr>
              <w:tab/>
            </w:r>
            <w:r w:rsidR="0058496B" w:rsidRPr="00940FFD">
              <w:rPr>
                <w:rStyle w:val="Hyperlink"/>
                <w:rFonts w:ascii="Times New Roman" w:eastAsia="Times New Roman" w:hAnsi="Times New Roman" w:cs="Times New Roman"/>
                <w:b/>
                <w:bCs/>
                <w:noProof/>
                <w:color w:val="auto"/>
                <w:lang w:val="en-GB"/>
              </w:rPr>
              <w:t>POLICY OUTCOME INDICATORS AND TARGETS</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_Toc531073679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20</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0" w:history="1">
            <w:r w:rsidR="0058496B" w:rsidRPr="00940FFD">
              <w:rPr>
                <w:rStyle w:val="Hyperlink"/>
                <w:rFonts w:ascii="Times New Roman" w:hAnsi="Times New Roman" w:cs="Times New Roman"/>
                <w:noProof/>
                <w:color w:val="auto"/>
              </w:rPr>
              <w:t>REVENUE MOBILIZATION STRATEGIES FOR KEY REVENUE SOURCES IN 2019</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_Toc531073680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21</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81" w:history="1">
            <w:r w:rsidR="0058496B" w:rsidRPr="00940FFD">
              <w:rPr>
                <w:rStyle w:val="Hyperlink"/>
                <w:rFonts w:ascii="Times New Roman" w:eastAsia="Times New Roman" w:hAnsi="Times New Roman" w:cs="Times New Roman"/>
                <w:b/>
                <w:noProof/>
                <w:color w:val="auto"/>
                <w:spacing w:val="30"/>
                <w:lang w:val="en-GB"/>
              </w:rPr>
              <w:t>PART C: BUDGET PROGRAMME SUMMARY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_Toc531073681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22</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2" w:history="1">
            <w:r w:rsidR="0058496B" w:rsidRPr="00940FFD">
              <w:rPr>
                <w:rStyle w:val="Hyperlink"/>
                <w:rFonts w:ascii="Times New Roman" w:eastAsia="Times New Roman" w:hAnsi="Times New Roman" w:cs="Times New Roman"/>
                <w:b/>
                <w:bCs/>
                <w:noProof/>
                <w:color w:val="auto"/>
                <w:lang w:val="en-GB"/>
              </w:rPr>
              <w:t>PROGRAMME 1: MANAGEMENT AND ADMINISTRATION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_Toc531073682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22</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3" w:history="1">
            <w:r w:rsidR="0058496B" w:rsidRPr="00940FFD">
              <w:rPr>
                <w:rStyle w:val="Hyperlink"/>
                <w:rFonts w:ascii="Times New Roman" w:eastAsia="Times New Roman" w:hAnsi="Times New Roman" w:cs="Times New Roman"/>
                <w:noProof/>
                <w:color w:val="auto"/>
                <w:spacing w:val="30"/>
                <w:lang w:val="en-GB"/>
              </w:rPr>
              <w:t xml:space="preserve">SUB-PROGRAMME 1.2 </w:t>
            </w:r>
            <w:r w:rsidR="0058496B" w:rsidRPr="00940FFD">
              <w:rPr>
                <w:rStyle w:val="Hyperlink"/>
                <w:rFonts w:ascii="Times New Roman" w:eastAsia="Times New Roman" w:hAnsi="Times New Roman" w:cs="Times New Roman"/>
                <w:noProof/>
                <w:color w:val="auto"/>
                <w:lang w:val="en-GB"/>
              </w:rPr>
              <w:t>Finance and Revenue Mobilization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_Toc531073683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26</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4" w:history="1">
            <w:r w:rsidR="0058496B" w:rsidRPr="00940FFD">
              <w:rPr>
                <w:rStyle w:val="Hyperlink"/>
                <w:rFonts w:ascii="Times New Roman" w:eastAsia="Times New Roman" w:hAnsi="Times New Roman" w:cs="Times New Roman"/>
                <w:noProof/>
                <w:color w:val="auto"/>
                <w:spacing w:val="30"/>
                <w:lang w:val="en-GB"/>
              </w:rPr>
              <w:t xml:space="preserve">SUB-PROGRAMME 1.3 </w:t>
            </w:r>
            <w:r w:rsidR="0058496B" w:rsidRPr="00940FFD">
              <w:rPr>
                <w:rStyle w:val="Hyperlink"/>
                <w:rFonts w:ascii="Times New Roman" w:eastAsia="Times New Roman" w:hAnsi="Times New Roman" w:cs="Times New Roman"/>
                <w:noProof/>
                <w:color w:val="auto"/>
                <w:lang w:val="en-GB"/>
              </w:rPr>
              <w:t>Planning, Budgeting and Coordination</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_Toc531073684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29</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5"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1.5 </w:t>
            </w:r>
            <w:r w:rsidR="0058496B" w:rsidRPr="00940FFD">
              <w:rPr>
                <w:rStyle w:val="Hyperlink"/>
                <w:rFonts w:ascii="Times New Roman" w:eastAsia="Times New Roman" w:hAnsi="Times New Roman" w:cs="Times New Roman"/>
                <w:noProof/>
                <w:color w:val="auto"/>
              </w:rPr>
              <w:t>Human Resource Management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_Toc531073685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32</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86" w:history="1">
            <w:r w:rsidR="0058496B" w:rsidRPr="00940FFD">
              <w:rPr>
                <w:rStyle w:val="Hyperlink"/>
                <w:rFonts w:ascii="Times New Roman" w:eastAsia="Times New Roman" w:hAnsi="Times New Roman" w:cs="Times New Roman"/>
                <w:b/>
                <w:bCs/>
                <w:noProof/>
                <w:color w:val="auto"/>
                <w:lang w:val="en-GB"/>
              </w:rPr>
              <w:t xml:space="preserve">PROGRAMME 2: </w:t>
            </w:r>
            <w:r w:rsidR="0058496B" w:rsidRPr="00940FFD">
              <w:rPr>
                <w:rStyle w:val="Hyperlink"/>
                <w:rFonts w:ascii="Times New Roman" w:eastAsia="Times New Roman" w:hAnsi="Times New Roman" w:cs="Times New Roman"/>
                <w:b/>
                <w:bCs/>
                <w:noProof/>
                <w:color w:val="auto"/>
              </w:rPr>
              <w:t>INFRASTRUCTURE DELIVERY AND MANAGEMENT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_Toc531073686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34</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7"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2.2 </w:t>
            </w:r>
            <w:r w:rsidR="0058496B" w:rsidRPr="00940FFD">
              <w:rPr>
                <w:rStyle w:val="Hyperlink"/>
                <w:rFonts w:ascii="Times New Roman" w:eastAsia="Times New Roman" w:hAnsi="Times New Roman" w:cs="Times New Roman"/>
                <w:noProof/>
                <w:color w:val="auto"/>
              </w:rPr>
              <w:t>Physical and Spatial Planning</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_Toc531073687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38</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88" w:history="1">
            <w:r w:rsidR="0058496B" w:rsidRPr="00940FFD">
              <w:rPr>
                <w:rStyle w:val="Hyperlink"/>
                <w:rFonts w:ascii="Times New Roman" w:eastAsia="Times New Roman" w:hAnsi="Times New Roman" w:cs="Times New Roman"/>
                <w:noProof/>
                <w:color w:val="auto"/>
                <w:lang w:val="en-GB"/>
              </w:rPr>
              <w:t>1. Budget Sub-Programme Objective</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_Toc531073688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41</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89" w:history="1">
            <w:r w:rsidR="0058496B" w:rsidRPr="00940FFD">
              <w:rPr>
                <w:rStyle w:val="Hyperlink"/>
                <w:rFonts w:ascii="Times New Roman" w:eastAsia="Times New Roman" w:hAnsi="Times New Roman" w:cs="Times New Roman"/>
                <w:b/>
                <w:bCs/>
                <w:noProof/>
                <w:color w:val="auto"/>
                <w:lang w:val="en-GB"/>
              </w:rPr>
              <w:t>PROGRAMME 3: SOCIAL SERVICES DELIVERY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_Toc531073689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44</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0"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3:1 </w:t>
            </w:r>
            <w:r w:rsidR="0058496B" w:rsidRPr="00940FFD">
              <w:rPr>
                <w:rStyle w:val="Hyperlink"/>
                <w:rFonts w:ascii="Times New Roman" w:eastAsia="+mn-ea" w:hAnsi="Times New Roman" w:cs="Times New Roman"/>
                <w:noProof/>
                <w:color w:val="auto"/>
                <w:kern w:val="24"/>
              </w:rPr>
              <w:t>Education and Youth Development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_Toc531073690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46</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1"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3.2: </w:t>
            </w:r>
            <w:r w:rsidR="0058496B" w:rsidRPr="00940FFD">
              <w:rPr>
                <w:rStyle w:val="Hyperlink"/>
                <w:rFonts w:ascii="Times New Roman" w:eastAsia="+mn-ea" w:hAnsi="Times New Roman" w:cs="Times New Roman"/>
                <w:noProof/>
                <w:color w:val="auto"/>
                <w:kern w:val="24"/>
              </w:rPr>
              <w:t>Health Delivery</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_Toc531073691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48</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2"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3.3: </w:t>
            </w:r>
            <w:r w:rsidR="0058496B" w:rsidRPr="00940FFD">
              <w:rPr>
                <w:rStyle w:val="Hyperlink"/>
                <w:rFonts w:ascii="Times New Roman" w:eastAsia="+mn-ea" w:hAnsi="Times New Roman" w:cs="Times New Roman"/>
                <w:noProof/>
                <w:color w:val="auto"/>
                <w:kern w:val="24"/>
              </w:rPr>
              <w:t>Social Welfare and Community Development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_Toc531073692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50</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93" w:history="1">
            <w:r w:rsidR="0058496B" w:rsidRPr="00940FFD">
              <w:rPr>
                <w:rStyle w:val="Hyperlink"/>
                <w:rFonts w:ascii="Times New Roman" w:eastAsia="Times New Roman" w:hAnsi="Times New Roman" w:cs="Times New Roman"/>
                <w:b/>
                <w:bCs/>
                <w:noProof/>
                <w:color w:val="auto"/>
                <w:lang w:val="en-GB"/>
              </w:rPr>
              <w:t>PROGRAMME 4: ECONOMIC DEVELOPMENT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_Toc531073693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53</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4"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PROGRAMME 4.1. Trade, Tourism and Industrial Development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_Toc531073694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54</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5"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4.2: </w:t>
            </w:r>
            <w:r w:rsidR="0058496B" w:rsidRPr="00940FFD">
              <w:rPr>
                <w:rStyle w:val="Hyperlink"/>
                <w:rFonts w:ascii="Times New Roman" w:eastAsia="+mn-ea" w:hAnsi="Times New Roman" w:cs="Times New Roman"/>
                <w:noProof/>
                <w:color w:val="auto"/>
                <w:kern w:val="24"/>
              </w:rPr>
              <w:t>Agricultural Development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_Toc531073695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58</w:t>
            </w:r>
            <w:r w:rsidR="0058496B" w:rsidRPr="00940FFD">
              <w:rPr>
                <w:rFonts w:ascii="Times New Roman" w:hAnsi="Times New Roman" w:cs="Times New Roman"/>
                <w:noProof/>
                <w:webHidden/>
              </w:rPr>
              <w:fldChar w:fldCharType="end"/>
            </w:r>
          </w:hyperlink>
        </w:p>
        <w:p w:rsidR="0058496B" w:rsidRPr="00940FFD" w:rsidRDefault="00F2689B" w:rsidP="00940FFD">
          <w:pPr>
            <w:pStyle w:val="TOC1"/>
            <w:tabs>
              <w:tab w:val="right" w:leader="dot" w:pos="9350"/>
            </w:tabs>
            <w:spacing w:line="360" w:lineRule="auto"/>
            <w:jc w:val="both"/>
            <w:rPr>
              <w:rFonts w:ascii="Times New Roman" w:eastAsiaTheme="minorEastAsia" w:hAnsi="Times New Roman" w:cs="Times New Roman"/>
              <w:noProof/>
            </w:rPr>
          </w:pPr>
          <w:hyperlink w:anchor="_Toc531073696" w:history="1">
            <w:r w:rsidR="0058496B" w:rsidRPr="00940FFD">
              <w:rPr>
                <w:rStyle w:val="Hyperlink"/>
                <w:rFonts w:ascii="Times New Roman" w:eastAsia="Times New Roman" w:hAnsi="Times New Roman" w:cs="Times New Roman"/>
                <w:b/>
                <w:bCs/>
                <w:noProof/>
                <w:color w:val="auto"/>
                <w:lang w:val="en-GB"/>
              </w:rPr>
              <w:t xml:space="preserve">PROGRAMME 5: </w:t>
            </w:r>
            <w:r w:rsidR="0058496B" w:rsidRPr="00940FFD">
              <w:rPr>
                <w:rStyle w:val="Hyperlink"/>
                <w:rFonts w:ascii="Times New Roman" w:eastAsia="Times New Roman" w:hAnsi="Times New Roman" w:cs="Times New Roman"/>
                <w:b/>
                <w:bCs/>
                <w:noProof/>
                <w:color w:val="auto"/>
              </w:rPr>
              <w:t>ENVIRONMENTAL AND SANITATION MANAGEMENT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_Toc531073696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61</w:t>
            </w:r>
            <w:r w:rsidR="0058496B" w:rsidRPr="00940FFD">
              <w:rPr>
                <w:rFonts w:ascii="Times New Roman" w:hAnsi="Times New Roman" w:cs="Times New Roman"/>
                <w:noProof/>
                <w:webHidden/>
              </w:rPr>
              <w:fldChar w:fldCharType="end"/>
            </w:r>
          </w:hyperlink>
        </w:p>
        <w:p w:rsidR="0058496B" w:rsidRPr="00940FFD" w:rsidRDefault="00F2689B" w:rsidP="00940FFD">
          <w:pPr>
            <w:pStyle w:val="TOC2"/>
            <w:tabs>
              <w:tab w:val="right" w:leader="dot" w:pos="9350"/>
            </w:tabs>
            <w:spacing w:line="360" w:lineRule="auto"/>
            <w:jc w:val="both"/>
            <w:rPr>
              <w:rFonts w:ascii="Times New Roman" w:eastAsiaTheme="minorEastAsia" w:hAnsi="Times New Roman" w:cs="Times New Roman"/>
              <w:noProof/>
            </w:rPr>
          </w:pPr>
          <w:hyperlink w:anchor="_Toc531073697" w:history="1">
            <w:r w:rsidR="0058496B" w:rsidRPr="00940FFD">
              <w:rPr>
                <w:rStyle w:val="Hyperlink"/>
                <w:rFonts w:ascii="Times New Roman" w:eastAsia="Times New Roman" w:hAnsi="Times New Roman" w:cs="Times New Roman"/>
                <w:noProof/>
                <w:color w:val="auto"/>
                <w:spacing w:val="30"/>
                <w:lang w:val="en-GB"/>
              </w:rPr>
              <w:t>SUB-</w:t>
            </w:r>
            <w:r w:rsidR="0058496B" w:rsidRPr="00940FFD">
              <w:rPr>
                <w:rStyle w:val="Hyperlink"/>
                <w:rFonts w:ascii="Times New Roman" w:eastAsia="Times New Roman" w:hAnsi="Times New Roman" w:cs="Times New Roman"/>
                <w:noProof/>
                <w:color w:val="auto"/>
                <w:lang w:val="en-GB"/>
              </w:rPr>
              <w:t xml:space="preserve">PROGRAMME 5.1 </w:t>
            </w:r>
            <w:r w:rsidR="0058496B" w:rsidRPr="00940FFD">
              <w:rPr>
                <w:rStyle w:val="Hyperlink"/>
                <w:rFonts w:ascii="Times New Roman" w:eastAsia="+mn-ea" w:hAnsi="Times New Roman" w:cs="Times New Roman"/>
                <w:noProof/>
                <w:color w:val="auto"/>
                <w:kern w:val="24"/>
              </w:rPr>
              <w:t>Disaster prevention and Management</w:t>
            </w:r>
            <w:r w:rsidR="0058496B" w:rsidRPr="00940FFD">
              <w:rPr>
                <w:rFonts w:ascii="Times New Roman" w:hAnsi="Times New Roman" w:cs="Times New Roman"/>
                <w:noProof/>
                <w:webHidden/>
              </w:rPr>
              <w:tab/>
            </w:r>
            <w:r w:rsidR="0058496B" w:rsidRPr="00940FFD">
              <w:rPr>
                <w:rFonts w:ascii="Times New Roman" w:hAnsi="Times New Roman" w:cs="Times New Roman"/>
                <w:noProof/>
                <w:webHidden/>
              </w:rPr>
              <w:fldChar w:fldCharType="begin"/>
            </w:r>
            <w:r w:rsidR="0058496B" w:rsidRPr="00940FFD">
              <w:rPr>
                <w:rFonts w:ascii="Times New Roman" w:hAnsi="Times New Roman" w:cs="Times New Roman"/>
                <w:noProof/>
                <w:webHidden/>
              </w:rPr>
              <w:instrText xml:space="preserve"> PAGEREF _Toc531073697 \h </w:instrText>
            </w:r>
            <w:r w:rsidR="0058496B" w:rsidRPr="00940FFD">
              <w:rPr>
                <w:rFonts w:ascii="Times New Roman" w:hAnsi="Times New Roman" w:cs="Times New Roman"/>
                <w:noProof/>
                <w:webHidden/>
              </w:rPr>
            </w:r>
            <w:r w:rsidR="0058496B" w:rsidRPr="00940FFD">
              <w:rPr>
                <w:rFonts w:ascii="Times New Roman" w:hAnsi="Times New Roman" w:cs="Times New Roman"/>
                <w:noProof/>
                <w:webHidden/>
              </w:rPr>
              <w:fldChar w:fldCharType="separate"/>
            </w:r>
            <w:r w:rsidR="00D835B2" w:rsidRPr="00940FFD">
              <w:rPr>
                <w:rFonts w:ascii="Times New Roman" w:hAnsi="Times New Roman" w:cs="Times New Roman"/>
                <w:noProof/>
                <w:webHidden/>
              </w:rPr>
              <w:t>62</w:t>
            </w:r>
            <w:r w:rsidR="0058496B" w:rsidRPr="00940FFD">
              <w:rPr>
                <w:rFonts w:ascii="Times New Roman" w:hAnsi="Times New Roman" w:cs="Times New Roman"/>
                <w:noProof/>
                <w:webHidden/>
              </w:rPr>
              <w:fldChar w:fldCharType="end"/>
            </w:r>
          </w:hyperlink>
        </w:p>
        <w:p w:rsidR="000A59DE" w:rsidRPr="00940FFD" w:rsidRDefault="000A59DE" w:rsidP="00940FFD">
          <w:pPr>
            <w:spacing w:line="360" w:lineRule="auto"/>
            <w:jc w:val="both"/>
            <w:rPr>
              <w:rFonts w:ascii="Times New Roman" w:hAnsi="Times New Roman" w:cs="Times New Roman"/>
            </w:rPr>
          </w:pPr>
          <w:r w:rsidRPr="00940FFD">
            <w:rPr>
              <w:rFonts w:ascii="Times New Roman" w:hAnsi="Times New Roman" w:cs="Times New Roman"/>
              <w:b/>
              <w:bCs/>
              <w:noProof/>
            </w:rPr>
            <w:fldChar w:fldCharType="end"/>
          </w:r>
        </w:p>
      </w:sdtContent>
    </w:sdt>
    <w:p w:rsidR="008F754F" w:rsidRPr="00940FFD" w:rsidRDefault="008F754F"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940FFD" w:rsidRPr="00940FFD" w:rsidRDefault="00940FFD" w:rsidP="00940FFD">
      <w:pPr>
        <w:spacing w:after="0" w:line="360" w:lineRule="auto"/>
        <w:jc w:val="both"/>
        <w:rPr>
          <w:rFonts w:ascii="Times New Roman" w:eastAsia="Times New Roman" w:hAnsi="Times New Roman" w:cs="Times New Roman"/>
          <w:b/>
          <w:bCs/>
          <w:sz w:val="28"/>
          <w:szCs w:val="28"/>
          <w:lang w:val="en-GB"/>
        </w:rPr>
      </w:pPr>
    </w:p>
    <w:p w:rsidR="00940FFD" w:rsidRPr="00940FFD" w:rsidRDefault="00940FFD"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p>
    <w:p w:rsidR="00210194" w:rsidRPr="00940FFD" w:rsidRDefault="00AD4149" w:rsidP="00940FFD">
      <w:pPr>
        <w:spacing w:after="0" w:line="360" w:lineRule="auto"/>
        <w:jc w:val="both"/>
        <w:rPr>
          <w:rFonts w:ascii="Times New Roman" w:eastAsia="Times New Roman" w:hAnsi="Times New Roman" w:cs="Times New Roman"/>
          <w:b/>
          <w:bCs/>
          <w:sz w:val="28"/>
          <w:szCs w:val="28"/>
          <w:lang w:val="en-GB"/>
        </w:rPr>
      </w:pPr>
      <w:r w:rsidRPr="00940FFD">
        <w:rPr>
          <w:rFonts w:ascii="Times New Roman" w:eastAsia="Times New Roman" w:hAnsi="Times New Roman" w:cs="Times New Roman"/>
          <w:b/>
          <w:bCs/>
          <w:sz w:val="28"/>
          <w:szCs w:val="28"/>
          <w:lang w:val="en-GB"/>
        </w:rPr>
        <w:lastRenderedPageBreak/>
        <w:t>LIST OF TABLES</w:t>
      </w:r>
    </w:p>
    <w:p w:rsidR="00AD4149" w:rsidRPr="00940FFD" w:rsidRDefault="00AD4149" w:rsidP="00940FFD">
      <w:pPr>
        <w:pStyle w:val="TableofFigures"/>
        <w:tabs>
          <w:tab w:val="right" w:leader="dot" w:pos="9350"/>
        </w:tabs>
        <w:jc w:val="both"/>
        <w:rPr>
          <w:rFonts w:ascii="Times New Roman" w:hAnsi="Times New Roman" w:cs="Times New Roman"/>
          <w:noProof/>
          <w:sz w:val="24"/>
        </w:rPr>
      </w:pPr>
      <w:r w:rsidRPr="00940FFD">
        <w:rPr>
          <w:rFonts w:ascii="Times New Roman" w:eastAsia="Times New Roman" w:hAnsi="Times New Roman" w:cs="Times New Roman"/>
          <w:b/>
          <w:bCs/>
          <w:sz w:val="28"/>
          <w:szCs w:val="28"/>
          <w:lang w:val="en-GB"/>
        </w:rPr>
        <w:fldChar w:fldCharType="begin"/>
      </w:r>
      <w:r w:rsidRPr="00940FFD">
        <w:rPr>
          <w:rFonts w:ascii="Times New Roman" w:eastAsia="Times New Roman" w:hAnsi="Times New Roman" w:cs="Times New Roman"/>
          <w:b/>
          <w:bCs/>
          <w:sz w:val="28"/>
          <w:szCs w:val="28"/>
          <w:lang w:val="en-GB"/>
        </w:rPr>
        <w:instrText xml:space="preserve"> TOC \h \z \c "Table" </w:instrText>
      </w:r>
      <w:r w:rsidRPr="00940FFD">
        <w:rPr>
          <w:rFonts w:ascii="Times New Roman" w:eastAsia="Times New Roman" w:hAnsi="Times New Roman" w:cs="Times New Roman"/>
          <w:b/>
          <w:bCs/>
          <w:sz w:val="28"/>
          <w:szCs w:val="28"/>
          <w:lang w:val="en-GB"/>
        </w:rPr>
        <w:fldChar w:fldCharType="separate"/>
      </w:r>
      <w:hyperlink w:anchor="_Toc23832863" w:history="1">
        <w:r w:rsidRPr="00940FFD">
          <w:rPr>
            <w:rStyle w:val="Hyperlink"/>
            <w:rFonts w:ascii="Times New Roman" w:hAnsi="Times New Roman" w:cs="Times New Roman"/>
            <w:noProof/>
            <w:sz w:val="24"/>
          </w:rPr>
          <w:t>Table 1 Various Market centers in the Municipality with their respective locations.:</w:t>
        </w:r>
        <w:r w:rsidRPr="00940FFD">
          <w:rPr>
            <w:rFonts w:ascii="Times New Roman" w:hAnsi="Times New Roman" w:cs="Times New Roman"/>
            <w:noProof/>
            <w:webHidden/>
            <w:sz w:val="24"/>
          </w:rPr>
          <w:tab/>
        </w:r>
        <w:r w:rsidRPr="00940FFD">
          <w:rPr>
            <w:rFonts w:ascii="Times New Roman" w:hAnsi="Times New Roman" w:cs="Times New Roman"/>
            <w:noProof/>
            <w:webHidden/>
            <w:sz w:val="24"/>
          </w:rPr>
          <w:fldChar w:fldCharType="begin"/>
        </w:r>
        <w:r w:rsidRPr="00940FFD">
          <w:rPr>
            <w:rFonts w:ascii="Times New Roman" w:hAnsi="Times New Roman" w:cs="Times New Roman"/>
            <w:noProof/>
            <w:webHidden/>
            <w:sz w:val="24"/>
          </w:rPr>
          <w:instrText xml:space="preserve"> PAGEREF _Toc23832863 \h </w:instrText>
        </w:r>
        <w:r w:rsidRPr="00940FFD">
          <w:rPr>
            <w:rFonts w:ascii="Times New Roman" w:hAnsi="Times New Roman" w:cs="Times New Roman"/>
            <w:noProof/>
            <w:webHidden/>
            <w:sz w:val="24"/>
          </w:rPr>
        </w:r>
        <w:r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6</w:t>
        </w:r>
        <w:r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4" w:history="1">
        <w:r w:rsidR="00AD4149" w:rsidRPr="00940FFD">
          <w:rPr>
            <w:rStyle w:val="Hyperlink"/>
            <w:rFonts w:ascii="Times New Roman" w:hAnsi="Times New Roman" w:cs="Times New Roman"/>
            <w:noProof/>
            <w:sz w:val="24"/>
          </w:rPr>
          <w:t>Table 2: Key Achievements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_Toc23832864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9</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5" w:history="1">
        <w:r w:rsidR="00AD4149" w:rsidRPr="00940FFD">
          <w:rPr>
            <w:rStyle w:val="Hyperlink"/>
            <w:rFonts w:ascii="Times New Roman" w:hAnsi="Times New Roman" w:cs="Times New Roman"/>
            <w:noProof/>
            <w:sz w:val="24"/>
          </w:rPr>
          <w:t>Table 3: Revenue Performance - IGF</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_Toc23832865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10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6" w:history="1">
        <w:r w:rsidR="00AD4149" w:rsidRPr="00940FFD">
          <w:rPr>
            <w:rStyle w:val="Hyperlink"/>
            <w:rFonts w:ascii="Times New Roman" w:hAnsi="Times New Roman" w:cs="Times New Roman"/>
            <w:noProof/>
            <w:sz w:val="24"/>
          </w:rPr>
          <w:t>Table 4: Expenditure Performance</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_Toc23832866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12</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7" w:history="1">
        <w:r w:rsidR="00AD4149" w:rsidRPr="00940FFD">
          <w:rPr>
            <w:rStyle w:val="Hyperlink"/>
            <w:rFonts w:ascii="Times New Roman" w:hAnsi="Times New Roman" w:cs="Times New Roman"/>
            <w:noProof/>
            <w:sz w:val="24"/>
          </w:rPr>
          <w:t>Table 5: Policy Objectives In Line With SDGs and Targets and Cost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_Toc23832867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14</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8" w:history="1">
        <w:r w:rsidR="00AD4149" w:rsidRPr="00940FFD">
          <w:rPr>
            <w:rStyle w:val="Hyperlink"/>
            <w:rFonts w:ascii="Times New Roman" w:hAnsi="Times New Roman" w:cs="Times New Roman"/>
            <w:noProof/>
            <w:sz w:val="24"/>
          </w:rPr>
          <w:t>Table 6: Policy Outcome Indicators and Targets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_Toc23832868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20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69" w:history="1">
        <w:r w:rsidR="00AD4149" w:rsidRPr="00940FFD">
          <w:rPr>
            <w:rStyle w:val="Hyperlink"/>
            <w:rFonts w:ascii="Times New Roman" w:hAnsi="Times New Roman" w:cs="Times New Roman"/>
            <w:noProof/>
            <w:sz w:val="24"/>
          </w:rPr>
          <w:t>Table 7: Budget Results Statement - Administration</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_Toc23832869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24</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0" w:history="1">
        <w:r w:rsidR="00AD4149" w:rsidRPr="00940FFD">
          <w:rPr>
            <w:rStyle w:val="Hyperlink"/>
            <w:rFonts w:ascii="Times New Roman" w:hAnsi="Times New Roman" w:cs="Times New Roman"/>
            <w:noProof/>
            <w:sz w:val="24"/>
          </w:rPr>
          <w:t>Table 8: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_Toc23832870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25</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1" w:history="1">
        <w:r w:rsidR="00AD4149" w:rsidRPr="00940FFD">
          <w:rPr>
            <w:rStyle w:val="Hyperlink"/>
            <w:rFonts w:ascii="Times New Roman" w:hAnsi="Times New Roman" w:cs="Times New Roman"/>
            <w:noProof/>
            <w:sz w:val="24"/>
          </w:rPr>
          <w:t>Table 9: Budget Results Statement - Finance and Revenue Mobilization</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_Toc23832871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27</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2" w:history="1">
        <w:r w:rsidR="00AD4149" w:rsidRPr="00940FFD">
          <w:rPr>
            <w:rStyle w:val="Hyperlink"/>
            <w:rFonts w:ascii="Times New Roman" w:hAnsi="Times New Roman" w:cs="Times New Roman"/>
            <w:noProof/>
            <w:sz w:val="24"/>
          </w:rPr>
          <w:t>Table 10: Main Operations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_Toc23832872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27</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3" w:history="1">
        <w:r w:rsidR="00AD4149" w:rsidRPr="00940FFD">
          <w:rPr>
            <w:rStyle w:val="Hyperlink"/>
            <w:rFonts w:ascii="Times New Roman" w:hAnsi="Times New Roman" w:cs="Times New Roman"/>
            <w:noProof/>
            <w:sz w:val="24"/>
          </w:rPr>
          <w:t>Table 11: Budget Results Statement – Planning, Budgeting and Coordination</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_Toc23832873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4" w:history="1">
        <w:r w:rsidR="00AD4149" w:rsidRPr="00940FFD">
          <w:rPr>
            <w:rStyle w:val="Hyperlink"/>
            <w:rFonts w:ascii="Times New Roman" w:hAnsi="Times New Roman" w:cs="Times New Roman"/>
            <w:noProof/>
            <w:sz w:val="24"/>
          </w:rPr>
          <w:t>Table 12: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_Toc23832874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5" w:history="1">
        <w:r w:rsidR="00AD4149" w:rsidRPr="00940FFD">
          <w:rPr>
            <w:rStyle w:val="Hyperlink"/>
            <w:rFonts w:ascii="Times New Roman" w:hAnsi="Times New Roman" w:cs="Times New Roman"/>
            <w:noProof/>
            <w:sz w:val="24"/>
          </w:rPr>
          <w:t>Table 13: Budget Results Statement – Human Resource Management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_Toc23832875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33</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6" w:history="1">
        <w:r w:rsidR="00AD4149" w:rsidRPr="00940FFD">
          <w:rPr>
            <w:rStyle w:val="Hyperlink"/>
            <w:rFonts w:ascii="Times New Roman" w:hAnsi="Times New Roman" w:cs="Times New Roman"/>
            <w:noProof/>
            <w:sz w:val="24"/>
          </w:rPr>
          <w:t>Table 14: Main Operations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_Toc23832876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33</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7" w:history="1">
        <w:r w:rsidR="00AD4149" w:rsidRPr="00940FFD">
          <w:rPr>
            <w:rStyle w:val="Hyperlink"/>
            <w:rFonts w:ascii="Times New Roman" w:hAnsi="Times New Roman" w:cs="Times New Roman"/>
            <w:noProof/>
            <w:sz w:val="24"/>
          </w:rPr>
          <w:t>Table 15: Budget Results Statement – Urban Roads and Transport Services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_Toc23832877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36</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8" w:history="1">
        <w:r w:rsidR="00AD4149" w:rsidRPr="00940FFD">
          <w:rPr>
            <w:rStyle w:val="Hyperlink"/>
            <w:rFonts w:ascii="Times New Roman" w:hAnsi="Times New Roman" w:cs="Times New Roman"/>
            <w:noProof/>
            <w:sz w:val="24"/>
          </w:rPr>
          <w:t>Table 16: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_Toc23832878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36</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79" w:history="1">
        <w:r w:rsidR="00AD4149" w:rsidRPr="00940FFD">
          <w:rPr>
            <w:rStyle w:val="Hyperlink"/>
            <w:rFonts w:ascii="Times New Roman" w:hAnsi="Times New Roman" w:cs="Times New Roman"/>
            <w:noProof/>
            <w:sz w:val="24"/>
          </w:rPr>
          <w:t>Table 17: Budget Results Statement – Physical and Spatial Planning</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_Toc23832879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39</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0" w:history="1">
        <w:r w:rsidR="00AD4149" w:rsidRPr="00940FFD">
          <w:rPr>
            <w:rStyle w:val="Hyperlink"/>
            <w:rFonts w:ascii="Times New Roman" w:hAnsi="Times New Roman" w:cs="Times New Roman"/>
            <w:noProof/>
            <w:sz w:val="24"/>
          </w:rPr>
          <w:t>Table 18: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_Toc23832880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1" w:history="1">
        <w:r w:rsidR="00AD4149" w:rsidRPr="00940FFD">
          <w:rPr>
            <w:rStyle w:val="Hyperlink"/>
            <w:rFonts w:ascii="Times New Roman" w:hAnsi="Times New Roman" w:cs="Times New Roman"/>
            <w:noProof/>
            <w:sz w:val="24"/>
          </w:rPr>
          <w:t>Table 19: Public Works, Rural Housing, and Water Management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_Toc23832881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42</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2" w:history="1">
        <w:r w:rsidR="00AD4149" w:rsidRPr="00940FFD">
          <w:rPr>
            <w:rStyle w:val="Hyperlink"/>
            <w:rFonts w:ascii="Times New Roman" w:hAnsi="Times New Roman" w:cs="Times New Roman"/>
            <w:noProof/>
            <w:sz w:val="24"/>
          </w:rPr>
          <w:t>Table 20: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_Toc23832882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43</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3" w:history="1">
        <w:r w:rsidR="00AD4149" w:rsidRPr="00940FFD">
          <w:rPr>
            <w:rStyle w:val="Hyperlink"/>
            <w:rFonts w:ascii="Times New Roman" w:hAnsi="Times New Roman" w:cs="Times New Roman"/>
            <w:noProof/>
            <w:sz w:val="24"/>
          </w:rPr>
          <w:t>Table 21: Budget Results Statement – Education and Youth Development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_Toc23832883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47</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4" w:history="1">
        <w:r w:rsidR="00AD4149" w:rsidRPr="00940FFD">
          <w:rPr>
            <w:rStyle w:val="Hyperlink"/>
            <w:rFonts w:ascii="Times New Roman" w:hAnsi="Times New Roman" w:cs="Times New Roman"/>
            <w:noProof/>
            <w:sz w:val="24"/>
          </w:rPr>
          <w:t>Table 22: Main Operations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_Toc23832884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47</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5" w:history="1">
        <w:r w:rsidR="00AD4149" w:rsidRPr="00940FFD">
          <w:rPr>
            <w:rStyle w:val="Hyperlink"/>
            <w:rFonts w:ascii="Times New Roman" w:hAnsi="Times New Roman" w:cs="Times New Roman"/>
            <w:noProof/>
            <w:sz w:val="24"/>
          </w:rPr>
          <w:t>Table 23: Budget Results Statement – Health Delivery</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_Toc23832885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49</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6" w:history="1">
        <w:r w:rsidR="00AD4149" w:rsidRPr="00940FFD">
          <w:rPr>
            <w:rStyle w:val="Hyperlink"/>
            <w:rFonts w:ascii="Times New Roman" w:hAnsi="Times New Roman" w:cs="Times New Roman"/>
            <w:noProof/>
            <w:sz w:val="24"/>
          </w:rPr>
          <w:t>Table 24: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_Toc23832886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49</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7" w:history="1">
        <w:r w:rsidR="00AD4149" w:rsidRPr="00940FFD">
          <w:rPr>
            <w:rStyle w:val="Hyperlink"/>
            <w:rFonts w:ascii="Times New Roman" w:hAnsi="Times New Roman" w:cs="Times New Roman"/>
            <w:noProof/>
            <w:sz w:val="24"/>
          </w:rPr>
          <w:t>Table 25: Budget Results Statement – Social Welfare and Community Development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_Toc23832887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51</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8" w:history="1">
        <w:r w:rsidR="00AD4149" w:rsidRPr="00940FFD">
          <w:rPr>
            <w:rStyle w:val="Hyperlink"/>
            <w:rFonts w:ascii="Times New Roman" w:hAnsi="Times New Roman" w:cs="Times New Roman"/>
            <w:noProof/>
            <w:sz w:val="24"/>
          </w:rPr>
          <w:t>Table 26: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_Toc23832888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51</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89" w:history="1">
        <w:r w:rsidR="00AD4149" w:rsidRPr="00940FFD">
          <w:rPr>
            <w:rStyle w:val="Hyperlink"/>
            <w:rFonts w:ascii="Times New Roman" w:hAnsi="Times New Roman" w:cs="Times New Roman"/>
            <w:noProof/>
            <w:sz w:val="24"/>
          </w:rPr>
          <w:t>Table 27: Budget Results Statement -  Trade, Tourism and Industrial Development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_Toc23832889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56</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90" w:history="1">
        <w:r w:rsidR="00AD4149" w:rsidRPr="00940FFD">
          <w:rPr>
            <w:rStyle w:val="Hyperlink"/>
            <w:rFonts w:ascii="Times New Roman" w:hAnsi="Times New Roman" w:cs="Times New Roman"/>
            <w:noProof/>
            <w:sz w:val="24"/>
          </w:rPr>
          <w:t>Table 28: Main Objectives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_Toc23832890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56</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91" w:history="1">
        <w:r w:rsidR="00AD4149" w:rsidRPr="00940FFD">
          <w:rPr>
            <w:rStyle w:val="Hyperlink"/>
            <w:rFonts w:ascii="Times New Roman" w:hAnsi="Times New Roman" w:cs="Times New Roman"/>
            <w:noProof/>
            <w:sz w:val="24"/>
          </w:rPr>
          <w:t>Table 29: Budget Results Statement – Agricultural Development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_Toc23832891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59</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92" w:history="1">
        <w:r w:rsidR="00AD4149" w:rsidRPr="00940FFD">
          <w:rPr>
            <w:rStyle w:val="Hyperlink"/>
            <w:rFonts w:ascii="Times New Roman" w:hAnsi="Times New Roman" w:cs="Times New Roman"/>
            <w:noProof/>
            <w:sz w:val="24"/>
          </w:rPr>
          <w:t>Table 30: Main Operations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_Toc23832892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60</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93" w:history="1">
        <w:r w:rsidR="00AD4149" w:rsidRPr="00940FFD">
          <w:rPr>
            <w:rStyle w:val="Hyperlink"/>
            <w:rFonts w:ascii="Times New Roman" w:hAnsi="Times New Roman" w:cs="Times New Roman"/>
            <w:noProof/>
            <w:sz w:val="24"/>
          </w:rPr>
          <w:t>Table 31: Budget Results Statement - Disaster Prevention and Management</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_Toc23832893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63</w:t>
        </w:r>
        <w:r w:rsidR="00AD4149" w:rsidRPr="00940FFD">
          <w:rPr>
            <w:rFonts w:ascii="Times New Roman" w:hAnsi="Times New Roman" w:cs="Times New Roman"/>
            <w:noProof/>
            <w:webHidden/>
            <w:sz w:val="24"/>
          </w:rPr>
          <w:fldChar w:fldCharType="end"/>
        </w:r>
      </w:hyperlink>
    </w:p>
    <w:p w:rsidR="00AD4149" w:rsidRPr="00940FFD" w:rsidRDefault="00F2689B" w:rsidP="00940FFD">
      <w:pPr>
        <w:pStyle w:val="TableofFigures"/>
        <w:tabs>
          <w:tab w:val="right" w:leader="dot" w:pos="9350"/>
        </w:tabs>
        <w:jc w:val="both"/>
        <w:rPr>
          <w:rFonts w:ascii="Times New Roman" w:hAnsi="Times New Roman" w:cs="Times New Roman"/>
          <w:noProof/>
          <w:sz w:val="24"/>
        </w:rPr>
      </w:pPr>
      <w:hyperlink w:anchor="_Toc23832894" w:history="1">
        <w:r w:rsidR="00AD4149" w:rsidRPr="00940FFD">
          <w:rPr>
            <w:rStyle w:val="Hyperlink"/>
            <w:rFonts w:ascii="Times New Roman" w:hAnsi="Times New Roman" w:cs="Times New Roman"/>
            <w:noProof/>
            <w:sz w:val="24"/>
          </w:rPr>
          <w:t>Table 32: Main Operations and Projects</w:t>
        </w:r>
        <w:r w:rsidR="00AD4149" w:rsidRPr="00940FFD">
          <w:rPr>
            <w:rFonts w:ascii="Times New Roman" w:hAnsi="Times New Roman" w:cs="Times New Roman"/>
            <w:noProof/>
            <w:webHidden/>
            <w:sz w:val="24"/>
          </w:rPr>
          <w:tab/>
        </w:r>
        <w:r w:rsidR="00AD4149" w:rsidRPr="00940FFD">
          <w:rPr>
            <w:rFonts w:ascii="Times New Roman" w:hAnsi="Times New Roman" w:cs="Times New Roman"/>
            <w:noProof/>
            <w:webHidden/>
            <w:sz w:val="24"/>
          </w:rPr>
          <w:fldChar w:fldCharType="begin"/>
        </w:r>
        <w:r w:rsidR="00AD4149" w:rsidRPr="00940FFD">
          <w:rPr>
            <w:rFonts w:ascii="Times New Roman" w:hAnsi="Times New Roman" w:cs="Times New Roman"/>
            <w:noProof/>
            <w:webHidden/>
            <w:sz w:val="24"/>
          </w:rPr>
          <w:instrText xml:space="preserve"> PAGEREF _Toc23832894 \h </w:instrText>
        </w:r>
        <w:r w:rsidR="00AD4149" w:rsidRPr="00940FFD">
          <w:rPr>
            <w:rFonts w:ascii="Times New Roman" w:hAnsi="Times New Roman" w:cs="Times New Roman"/>
            <w:noProof/>
            <w:webHidden/>
            <w:sz w:val="24"/>
          </w:rPr>
        </w:r>
        <w:r w:rsidR="00AD4149" w:rsidRPr="00940FFD">
          <w:rPr>
            <w:rFonts w:ascii="Times New Roman" w:hAnsi="Times New Roman" w:cs="Times New Roman"/>
            <w:noProof/>
            <w:webHidden/>
            <w:sz w:val="24"/>
          </w:rPr>
          <w:fldChar w:fldCharType="separate"/>
        </w:r>
        <w:r w:rsidR="00D835B2" w:rsidRPr="00940FFD">
          <w:rPr>
            <w:rFonts w:ascii="Times New Roman" w:hAnsi="Times New Roman" w:cs="Times New Roman"/>
            <w:noProof/>
            <w:webHidden/>
            <w:sz w:val="24"/>
          </w:rPr>
          <w:t>63</w:t>
        </w:r>
        <w:r w:rsidR="00AD4149" w:rsidRPr="00940FFD">
          <w:rPr>
            <w:rFonts w:ascii="Times New Roman" w:hAnsi="Times New Roman" w:cs="Times New Roman"/>
            <w:noProof/>
            <w:webHidden/>
            <w:sz w:val="24"/>
          </w:rPr>
          <w:fldChar w:fldCharType="end"/>
        </w:r>
      </w:hyperlink>
    </w:p>
    <w:p w:rsidR="00AD4149" w:rsidRPr="00940FFD" w:rsidRDefault="00AD4149" w:rsidP="00940FFD">
      <w:pPr>
        <w:spacing w:after="0" w:line="360" w:lineRule="auto"/>
        <w:jc w:val="both"/>
        <w:rPr>
          <w:rFonts w:ascii="Times New Roman" w:eastAsia="Times New Roman" w:hAnsi="Times New Roman" w:cs="Times New Roman"/>
          <w:b/>
          <w:bCs/>
          <w:sz w:val="28"/>
          <w:szCs w:val="28"/>
          <w:lang w:val="en-GB"/>
        </w:rPr>
      </w:pPr>
      <w:r w:rsidRPr="00940FFD">
        <w:rPr>
          <w:rFonts w:ascii="Times New Roman" w:eastAsia="Times New Roman" w:hAnsi="Times New Roman" w:cs="Times New Roman"/>
          <w:b/>
          <w:bCs/>
          <w:sz w:val="28"/>
          <w:szCs w:val="28"/>
          <w:lang w:val="en-GB"/>
        </w:rPr>
        <w:fldChar w:fldCharType="end"/>
      </w:r>
    </w:p>
    <w:p w:rsidR="00F00733" w:rsidRPr="00940FFD" w:rsidRDefault="00F00733" w:rsidP="00940FFD">
      <w:pPr>
        <w:spacing w:after="0" w:line="360" w:lineRule="auto"/>
        <w:jc w:val="both"/>
        <w:rPr>
          <w:rFonts w:ascii="Times New Roman" w:eastAsia="Times New Roman" w:hAnsi="Times New Roman" w:cs="Times New Roman"/>
          <w:b/>
          <w:bCs/>
          <w:sz w:val="28"/>
          <w:szCs w:val="28"/>
          <w:lang w:val="en-GB"/>
        </w:rPr>
      </w:pPr>
      <w:r w:rsidRPr="00940FFD">
        <w:rPr>
          <w:rFonts w:ascii="Times New Roman" w:eastAsia="Times New Roman" w:hAnsi="Times New Roman" w:cs="Times New Roman"/>
          <w:b/>
          <w:bCs/>
          <w:sz w:val="28"/>
          <w:szCs w:val="28"/>
          <w:lang w:val="en-GB"/>
        </w:rPr>
        <w:br w:type="page"/>
      </w:r>
    </w:p>
    <w:p w:rsidR="008C629D" w:rsidRPr="00940FFD" w:rsidRDefault="008C629D" w:rsidP="00940FFD">
      <w:pPr>
        <w:pStyle w:val="Heading1"/>
        <w:spacing w:line="360" w:lineRule="auto"/>
        <w:jc w:val="both"/>
        <w:rPr>
          <w:rFonts w:ascii="Times New Roman" w:eastAsia="Times New Roman" w:hAnsi="Times New Roman" w:cs="Times New Roman"/>
          <w:color w:val="auto"/>
          <w:sz w:val="32"/>
          <w:szCs w:val="24"/>
          <w:lang w:val="en-GB"/>
        </w:rPr>
      </w:pPr>
      <w:bookmarkStart w:id="0" w:name="_Toc493144701"/>
      <w:bookmarkStart w:id="1" w:name="_Toc531073547"/>
      <w:r w:rsidRPr="00940FF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2F25D75" wp14:editId="56F85141">
            <wp:simplePos x="0" y="0"/>
            <wp:positionH relativeFrom="margin">
              <wp:align>right</wp:align>
            </wp:positionH>
            <wp:positionV relativeFrom="paragraph">
              <wp:posOffset>9940</wp:posOffset>
            </wp:positionV>
            <wp:extent cx="5943323" cy="2892287"/>
            <wp:effectExtent l="0" t="0" r="63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754" cy="289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29D" w:rsidRPr="00940FFD" w:rsidRDefault="008C629D" w:rsidP="00940FFD">
      <w:pPr>
        <w:pStyle w:val="Heading1"/>
        <w:spacing w:line="360" w:lineRule="auto"/>
        <w:jc w:val="both"/>
        <w:rPr>
          <w:rFonts w:ascii="Times New Roman" w:eastAsia="Times New Roman" w:hAnsi="Times New Roman" w:cs="Times New Roman"/>
          <w:color w:val="auto"/>
          <w:sz w:val="32"/>
          <w:szCs w:val="24"/>
          <w:lang w:val="en-GB"/>
        </w:rPr>
      </w:pPr>
    </w:p>
    <w:p w:rsidR="008C629D" w:rsidRPr="00940FFD" w:rsidRDefault="008C629D" w:rsidP="00940FFD">
      <w:pPr>
        <w:pStyle w:val="Heading1"/>
        <w:spacing w:line="360" w:lineRule="auto"/>
        <w:jc w:val="both"/>
        <w:rPr>
          <w:rFonts w:ascii="Times New Roman" w:eastAsia="Times New Roman" w:hAnsi="Times New Roman" w:cs="Times New Roman"/>
          <w:color w:val="auto"/>
          <w:sz w:val="32"/>
          <w:szCs w:val="24"/>
          <w:lang w:val="en-GB"/>
        </w:rPr>
      </w:pPr>
    </w:p>
    <w:p w:rsidR="008C629D" w:rsidRPr="00940FFD" w:rsidRDefault="008C629D" w:rsidP="00940FFD">
      <w:pPr>
        <w:pStyle w:val="Heading1"/>
        <w:spacing w:line="360" w:lineRule="auto"/>
        <w:jc w:val="both"/>
        <w:rPr>
          <w:rFonts w:ascii="Times New Roman" w:eastAsia="Times New Roman" w:hAnsi="Times New Roman" w:cs="Times New Roman"/>
          <w:color w:val="auto"/>
          <w:sz w:val="32"/>
          <w:szCs w:val="24"/>
          <w:lang w:val="en-GB"/>
        </w:rPr>
      </w:pPr>
    </w:p>
    <w:p w:rsidR="008C629D" w:rsidRPr="00940FFD" w:rsidRDefault="008C629D" w:rsidP="00940FFD">
      <w:pPr>
        <w:pStyle w:val="Heading1"/>
        <w:spacing w:line="360" w:lineRule="auto"/>
        <w:jc w:val="both"/>
        <w:rPr>
          <w:rFonts w:ascii="Times New Roman" w:eastAsia="Times New Roman" w:hAnsi="Times New Roman" w:cs="Times New Roman"/>
          <w:color w:val="auto"/>
          <w:sz w:val="32"/>
          <w:szCs w:val="24"/>
          <w:lang w:val="en-GB"/>
        </w:rPr>
      </w:pPr>
    </w:p>
    <w:p w:rsidR="008C629D" w:rsidRPr="00940FFD" w:rsidRDefault="008C629D" w:rsidP="00940FFD">
      <w:pPr>
        <w:spacing w:after="0" w:line="360" w:lineRule="auto"/>
        <w:jc w:val="both"/>
        <w:rPr>
          <w:rFonts w:ascii="Times New Roman" w:eastAsia="Times New Roman" w:hAnsi="Times New Roman" w:cs="Times New Roman"/>
          <w:b/>
          <w:sz w:val="24"/>
          <w:szCs w:val="24"/>
          <w:lang w:val="en-GB"/>
        </w:rPr>
      </w:pPr>
    </w:p>
    <w:p w:rsidR="008C629D" w:rsidRPr="00940FFD" w:rsidRDefault="008C629D" w:rsidP="00940FFD">
      <w:pPr>
        <w:spacing w:after="0" w:line="360" w:lineRule="auto"/>
        <w:jc w:val="both"/>
        <w:rPr>
          <w:rFonts w:ascii="Times New Roman" w:eastAsia="Times New Roman" w:hAnsi="Times New Roman" w:cs="Times New Roman"/>
          <w:b/>
          <w:sz w:val="24"/>
          <w:szCs w:val="24"/>
          <w:lang w:val="en-GB"/>
        </w:rPr>
      </w:pPr>
    </w:p>
    <w:p w:rsidR="008C629D" w:rsidRPr="00940FFD" w:rsidRDefault="008C629D" w:rsidP="00940FFD">
      <w:pPr>
        <w:spacing w:after="0" w:line="360" w:lineRule="auto"/>
        <w:jc w:val="both"/>
        <w:rPr>
          <w:rFonts w:ascii="Times New Roman" w:eastAsia="Times New Roman" w:hAnsi="Times New Roman" w:cs="Times New Roman"/>
          <w:b/>
          <w:sz w:val="24"/>
          <w:szCs w:val="24"/>
          <w:lang w:val="en-GB"/>
        </w:rPr>
      </w:pPr>
    </w:p>
    <w:p w:rsidR="00567F86" w:rsidRDefault="00567F86" w:rsidP="00567F86">
      <w:pPr>
        <w:spacing w:line="480" w:lineRule="auto"/>
        <w:jc w:val="center"/>
        <w:rPr>
          <w:rFonts w:ascii="Times New Roman" w:hAnsi="Times New Roman" w:cs="Times New Roman"/>
          <w:sz w:val="24"/>
        </w:rPr>
      </w:pPr>
      <w:r w:rsidRPr="00BF2453">
        <w:rPr>
          <w:rFonts w:ascii="Times New Roman" w:hAnsi="Times New Roman" w:cs="Times New Roman"/>
          <w:sz w:val="24"/>
        </w:rPr>
        <w:t xml:space="preserve">At the general meeting of the Asante Central Municipal Assembly held </w:t>
      </w:r>
      <w:r w:rsidRPr="009675D3">
        <w:rPr>
          <w:rFonts w:ascii="Times New Roman" w:hAnsi="Times New Roman" w:cs="Times New Roman"/>
          <w:color w:val="000000" w:themeColor="text1"/>
          <w:sz w:val="24"/>
        </w:rPr>
        <w:t xml:space="preserve">on </w:t>
      </w:r>
      <w:r>
        <w:rPr>
          <w:rFonts w:ascii="Times New Roman" w:hAnsi="Times New Roman" w:cs="Times New Roman"/>
          <w:color w:val="000000" w:themeColor="text1"/>
          <w:sz w:val="24"/>
        </w:rPr>
        <w:t>23</w:t>
      </w:r>
      <w:r w:rsidRPr="00C452A3">
        <w:rPr>
          <w:rFonts w:ascii="Times New Roman" w:hAnsi="Times New Roman" w:cs="Times New Roman"/>
          <w:color w:val="000000" w:themeColor="text1"/>
          <w:sz w:val="24"/>
          <w:vertAlign w:val="superscript"/>
        </w:rPr>
        <w:t>rd</w:t>
      </w:r>
      <w:r>
        <w:rPr>
          <w:rFonts w:ascii="Times New Roman" w:hAnsi="Times New Roman" w:cs="Times New Roman"/>
          <w:color w:val="000000" w:themeColor="text1"/>
          <w:sz w:val="24"/>
        </w:rPr>
        <w:t xml:space="preserve"> </w:t>
      </w:r>
      <w:r w:rsidRPr="009675D3">
        <w:rPr>
          <w:rFonts w:ascii="Times New Roman" w:hAnsi="Times New Roman" w:cs="Times New Roman"/>
          <w:color w:val="000000" w:themeColor="text1"/>
          <w:sz w:val="24"/>
        </w:rPr>
        <w:t xml:space="preserve">&amp; </w:t>
      </w:r>
      <w:r>
        <w:rPr>
          <w:rFonts w:ascii="Times New Roman" w:hAnsi="Times New Roman" w:cs="Times New Roman"/>
          <w:color w:val="000000" w:themeColor="text1"/>
          <w:sz w:val="24"/>
        </w:rPr>
        <w:t>24</w:t>
      </w:r>
      <w:r w:rsidRPr="00C452A3">
        <w:rPr>
          <w:rFonts w:ascii="Times New Roman" w:hAnsi="Times New Roman" w:cs="Times New Roman"/>
          <w:color w:val="000000" w:themeColor="text1"/>
          <w:sz w:val="24"/>
          <w:vertAlign w:val="superscript"/>
        </w:rPr>
        <w:t>th</w:t>
      </w:r>
      <w:r>
        <w:rPr>
          <w:rFonts w:ascii="Times New Roman" w:hAnsi="Times New Roman" w:cs="Times New Roman"/>
          <w:color w:val="000000" w:themeColor="text1"/>
          <w:sz w:val="24"/>
        </w:rPr>
        <w:t xml:space="preserve"> September</w:t>
      </w:r>
      <w:r w:rsidR="00355595">
        <w:rPr>
          <w:rFonts w:ascii="Times New Roman" w:hAnsi="Times New Roman" w:cs="Times New Roman"/>
          <w:sz w:val="24"/>
        </w:rPr>
        <w:t>, 2021</w:t>
      </w:r>
      <w:r w:rsidRPr="00BF2453">
        <w:rPr>
          <w:rFonts w:ascii="Times New Roman" w:hAnsi="Times New Roman" w:cs="Times New Roman"/>
          <w:sz w:val="24"/>
        </w:rPr>
        <w:t xml:space="preserve"> at the Municipal Assembly Hall at Konongo, approval was given to the </w:t>
      </w:r>
      <w:r w:rsidR="00355595">
        <w:rPr>
          <w:rFonts w:ascii="Times New Roman" w:hAnsi="Times New Roman" w:cs="Times New Roman"/>
          <w:sz w:val="24"/>
        </w:rPr>
        <w:t>2022</w:t>
      </w:r>
      <w:r w:rsidRPr="00BF2453">
        <w:rPr>
          <w:rFonts w:ascii="Times New Roman" w:hAnsi="Times New Roman" w:cs="Times New Roman"/>
          <w:sz w:val="24"/>
        </w:rPr>
        <w:t xml:space="preserve"> Composite Annual Budget of the Assembly.</w:t>
      </w:r>
    </w:p>
    <w:p w:rsidR="00E52A51" w:rsidRPr="00567F86" w:rsidRDefault="00E52A51" w:rsidP="00567F86">
      <w:pPr>
        <w:rPr>
          <w:rFonts w:ascii="Times New Roman" w:hAnsi="Times New Roman" w:cs="Times New Roman"/>
          <w:sz w:val="24"/>
        </w:rPr>
      </w:pPr>
      <w:r w:rsidRPr="00E52A51">
        <w:rPr>
          <w:rFonts w:ascii="Times New Roman" w:hAnsi="Times New Roman" w:cs="Times New Roman"/>
          <w:noProof/>
          <w:sz w:val="24"/>
        </w:rPr>
        <w:drawing>
          <wp:anchor distT="0" distB="0" distL="114300" distR="114300" simplePos="0" relativeHeight="251666432" behindDoc="0" locked="0" layoutInCell="1" allowOverlap="1" wp14:anchorId="0F521F48" wp14:editId="5C86B983">
            <wp:simplePos x="856034" y="5622587"/>
            <wp:positionH relativeFrom="column">
              <wp:align>left</wp:align>
            </wp:positionH>
            <wp:positionV relativeFrom="paragraph">
              <wp:align>top</wp:align>
            </wp:positionV>
            <wp:extent cx="2626360" cy="671195"/>
            <wp:effectExtent l="0" t="0" r="2540" b="0"/>
            <wp:wrapSquare wrapText="bothSides"/>
            <wp:docPr id="6" name="Picture 6" descr="C:\Users\AACMA\Desktop\2022 COMPOSITE BUDGET\scan signatures\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CMA\Desktop\2022 COMPOSITE BUDGET\scan signatures\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360" cy="671195"/>
                    </a:xfrm>
                    <a:prstGeom prst="rect">
                      <a:avLst/>
                    </a:prstGeom>
                    <a:noFill/>
                    <a:ln>
                      <a:noFill/>
                    </a:ln>
                  </pic:spPr>
                </pic:pic>
              </a:graphicData>
            </a:graphic>
          </wp:anchor>
        </w:drawing>
      </w:r>
      <w:r>
        <w:rPr>
          <w:rFonts w:ascii="Times New Roman" w:hAnsi="Times New Roman" w:cs="Times New Roman"/>
          <w:sz w:val="24"/>
        </w:rPr>
        <w:t xml:space="preserve">                                       </w:t>
      </w:r>
      <w:r w:rsidRPr="00E52A51">
        <w:rPr>
          <w:rFonts w:ascii="Times New Roman" w:hAnsi="Times New Roman" w:cs="Times New Roman"/>
          <w:noProof/>
          <w:sz w:val="24"/>
        </w:rPr>
        <w:drawing>
          <wp:inline distT="0" distB="0" distL="0" distR="0" wp14:anchorId="3787C4CF" wp14:editId="6E961A74">
            <wp:extent cx="1108427" cy="774068"/>
            <wp:effectExtent l="0" t="0" r="0" b="6985"/>
            <wp:docPr id="7" name="Picture 7" descr="C:\Users\AACMA\Desktop\2022 COMPOSITE BUDGET\scan signatures\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CMA\Desktop\2022 COMPOSITE BUDGET\scan signatures\dir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2523" cy="790895"/>
                    </a:xfrm>
                    <a:prstGeom prst="rect">
                      <a:avLst/>
                    </a:prstGeom>
                    <a:noFill/>
                    <a:ln>
                      <a:noFill/>
                    </a:ln>
                  </pic:spPr>
                </pic:pic>
              </a:graphicData>
            </a:graphic>
          </wp:inline>
        </w:drawing>
      </w:r>
    </w:p>
    <w:p w:rsidR="00567F86" w:rsidRPr="00567F86" w:rsidRDefault="00567F86" w:rsidP="00567F86">
      <w:pPr>
        <w:rPr>
          <w:rFonts w:ascii="Times New Roman" w:hAnsi="Times New Roman" w:cs="Times New Roman"/>
          <w:sz w:val="24"/>
        </w:rPr>
      </w:pPr>
      <w:r w:rsidRPr="00567F86">
        <w:rPr>
          <w:rFonts w:ascii="Times New Roman" w:hAnsi="Times New Roman" w:cs="Times New Roman"/>
          <w:sz w:val="24"/>
        </w:rPr>
        <w:t>HON. SAMUEL</w:t>
      </w:r>
      <w:r>
        <w:rPr>
          <w:rFonts w:ascii="Times New Roman" w:hAnsi="Times New Roman" w:cs="Times New Roman"/>
          <w:sz w:val="24"/>
        </w:rPr>
        <w:t xml:space="preserve"> OHEMENG</w:t>
      </w:r>
      <w:r>
        <w:rPr>
          <w:rFonts w:ascii="Times New Roman" w:hAnsi="Times New Roman" w:cs="Times New Roman"/>
          <w:sz w:val="24"/>
        </w:rPr>
        <w:tab/>
      </w:r>
      <w:r>
        <w:rPr>
          <w:rFonts w:ascii="Times New Roman" w:hAnsi="Times New Roman" w:cs="Times New Roman"/>
          <w:sz w:val="24"/>
        </w:rPr>
        <w:tab/>
        <w:t xml:space="preserve">  </w:t>
      </w:r>
      <w:r w:rsidRPr="00567F86">
        <w:rPr>
          <w:rFonts w:ascii="Times New Roman" w:hAnsi="Times New Roman" w:cs="Times New Roman"/>
          <w:sz w:val="24"/>
        </w:rPr>
        <w:t xml:space="preserve">                             DAVID OWUSU ANSAH</w:t>
      </w:r>
    </w:p>
    <w:p w:rsidR="00355595" w:rsidRPr="00E52A51" w:rsidRDefault="00567F86" w:rsidP="00E52A51">
      <w:pPr>
        <w:rPr>
          <w:rFonts w:ascii="Times New Roman" w:hAnsi="Times New Roman" w:cs="Times New Roman"/>
          <w:sz w:val="24"/>
        </w:rPr>
      </w:pPr>
      <w:r>
        <w:rPr>
          <w:rFonts w:ascii="Times New Roman" w:hAnsi="Times New Roman" w:cs="Times New Roman"/>
          <w:sz w:val="24"/>
        </w:rPr>
        <w:t xml:space="preserve">    </w:t>
      </w:r>
      <w:r w:rsidRPr="00567F86">
        <w:rPr>
          <w:rFonts w:ascii="Times New Roman" w:hAnsi="Times New Roman" w:cs="Times New Roman"/>
          <w:sz w:val="24"/>
        </w:rPr>
        <w:t>(PRESIDING MEMBER)</w:t>
      </w:r>
      <w:r w:rsidRPr="00567F86">
        <w:rPr>
          <w:rFonts w:ascii="Times New Roman" w:hAnsi="Times New Roman" w:cs="Times New Roman"/>
          <w:sz w:val="24"/>
        </w:rPr>
        <w:tab/>
      </w:r>
      <w:r w:rsidRPr="00567F86">
        <w:rPr>
          <w:rFonts w:ascii="Times New Roman" w:hAnsi="Times New Roman" w:cs="Times New Roman"/>
          <w:sz w:val="24"/>
        </w:rPr>
        <w:tab/>
        <w:t xml:space="preserve">                         </w:t>
      </w:r>
      <w:r>
        <w:rPr>
          <w:rFonts w:ascii="Times New Roman" w:hAnsi="Times New Roman" w:cs="Times New Roman"/>
          <w:sz w:val="24"/>
        </w:rPr>
        <w:t xml:space="preserve">     </w:t>
      </w:r>
      <w:r w:rsidR="00E52A51">
        <w:rPr>
          <w:rFonts w:ascii="Times New Roman" w:hAnsi="Times New Roman" w:cs="Times New Roman"/>
          <w:sz w:val="24"/>
        </w:rPr>
        <w:t xml:space="preserve">   (MUN. COORDINATING DIRECTOR)</w:t>
      </w:r>
    </w:p>
    <w:p w:rsidR="00567F86" w:rsidRPr="00940FFD" w:rsidRDefault="00567F86" w:rsidP="00567F86">
      <w:pPr>
        <w:spacing w:after="0" w:line="360" w:lineRule="auto"/>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4"/>
          <w:szCs w:val="24"/>
          <w:lang w:val="en-GB"/>
        </w:rPr>
        <w:t>Compensation of Employees</w:t>
      </w:r>
      <w:r w:rsidRPr="00940FFD">
        <w:rPr>
          <w:rFonts w:ascii="Times New Roman" w:eastAsia="Times New Roman" w:hAnsi="Times New Roman" w:cs="Times New Roman"/>
          <w:b/>
          <w:sz w:val="24"/>
          <w:szCs w:val="24"/>
          <w:lang w:val="en-GB"/>
        </w:rPr>
        <w:tab/>
      </w:r>
      <w:r>
        <w:rPr>
          <w:rFonts w:ascii="Times New Roman" w:eastAsia="Times New Roman" w:hAnsi="Times New Roman" w:cs="Times New Roman"/>
          <w:b/>
          <w:sz w:val="24"/>
          <w:szCs w:val="24"/>
          <w:lang w:val="en-GB"/>
        </w:rPr>
        <w:t xml:space="preserve">      </w:t>
      </w:r>
      <w:r w:rsidRPr="00940FFD">
        <w:rPr>
          <w:rFonts w:ascii="Times New Roman" w:eastAsia="Times New Roman" w:hAnsi="Times New Roman" w:cs="Times New Roman"/>
          <w:b/>
          <w:sz w:val="24"/>
          <w:szCs w:val="24"/>
          <w:lang w:val="en-GB"/>
        </w:rPr>
        <w:t>Goods and Service</w:t>
      </w:r>
      <w:r w:rsidRPr="00940FFD">
        <w:rPr>
          <w:rFonts w:ascii="Times New Roman" w:eastAsia="Times New Roman" w:hAnsi="Times New Roman" w:cs="Times New Roman"/>
          <w:b/>
          <w:sz w:val="24"/>
          <w:szCs w:val="24"/>
          <w:lang w:val="en-GB"/>
        </w:rPr>
        <w:tab/>
      </w:r>
      <w:r>
        <w:rPr>
          <w:rFonts w:ascii="Times New Roman" w:eastAsia="Times New Roman" w:hAnsi="Times New Roman" w:cs="Times New Roman"/>
          <w:b/>
          <w:sz w:val="24"/>
          <w:szCs w:val="24"/>
          <w:lang w:val="en-GB"/>
        </w:rPr>
        <w:t xml:space="preserve">               </w:t>
      </w:r>
      <w:r w:rsidRPr="00940FFD">
        <w:rPr>
          <w:rFonts w:ascii="Times New Roman" w:eastAsia="Times New Roman" w:hAnsi="Times New Roman" w:cs="Times New Roman"/>
          <w:b/>
          <w:sz w:val="24"/>
          <w:szCs w:val="24"/>
          <w:lang w:val="en-GB"/>
        </w:rPr>
        <w:t>Capital Expenditure</w:t>
      </w:r>
    </w:p>
    <w:p w:rsidR="00355595" w:rsidRPr="00355595" w:rsidRDefault="00567F86" w:rsidP="00355595">
      <w:pPr>
        <w:jc w:val="both"/>
        <w:rPr>
          <w:rFonts w:ascii="Times New Roman" w:eastAsia="Times New Roman" w:hAnsi="Times New Roman" w:cs="Times New Roman"/>
          <w:b/>
          <w:bCs/>
          <w:color w:val="000000"/>
          <w:sz w:val="24"/>
          <w:szCs w:val="24"/>
        </w:rPr>
      </w:pPr>
      <w:r w:rsidRPr="00940FFD">
        <w:rPr>
          <w:rFonts w:ascii="Times New Roman" w:eastAsia="Times New Roman" w:hAnsi="Times New Roman" w:cs="Times New Roman"/>
          <w:b/>
          <w:sz w:val="24"/>
          <w:szCs w:val="24"/>
          <w:lang w:val="en-GB"/>
        </w:rPr>
        <w:t>GH¢</w:t>
      </w:r>
      <w:r w:rsidR="00355595">
        <w:rPr>
          <w:rFonts w:ascii="Times New Roman" w:eastAsia="Times New Roman" w:hAnsi="Times New Roman" w:cs="Times New Roman"/>
          <w:b/>
          <w:sz w:val="24"/>
          <w:szCs w:val="24"/>
          <w:lang w:val="en-GB"/>
        </w:rPr>
        <w:t xml:space="preserve"> 3,375,743.00</w:t>
      </w:r>
      <w:r w:rsidR="00355595">
        <w:rPr>
          <w:rFonts w:ascii="Times New Roman" w:eastAsia="Times New Roman" w:hAnsi="Times New Roman" w:cs="Times New Roman"/>
          <w:b/>
          <w:sz w:val="24"/>
          <w:szCs w:val="24"/>
          <w:lang w:val="en-GB"/>
        </w:rPr>
        <w:tab/>
      </w:r>
      <w:r w:rsidR="00355595">
        <w:rPr>
          <w:rFonts w:ascii="Times New Roman" w:eastAsia="Times New Roman" w:hAnsi="Times New Roman" w:cs="Times New Roman"/>
          <w:b/>
          <w:sz w:val="24"/>
          <w:szCs w:val="24"/>
          <w:lang w:val="en-GB"/>
        </w:rPr>
        <w:tab/>
        <w:t xml:space="preserve">                </w:t>
      </w:r>
      <w:r>
        <w:rPr>
          <w:rFonts w:ascii="Times New Roman" w:eastAsia="Times New Roman" w:hAnsi="Times New Roman" w:cs="Times New Roman"/>
          <w:b/>
          <w:sz w:val="24"/>
          <w:szCs w:val="24"/>
          <w:lang w:val="en-GB"/>
        </w:rPr>
        <w:t xml:space="preserve">  </w:t>
      </w:r>
      <w:r w:rsidR="00355595">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GH¢4,9</w:t>
      </w:r>
      <w:r w:rsidR="005464AD">
        <w:rPr>
          <w:rFonts w:ascii="Times New Roman" w:eastAsia="Times New Roman" w:hAnsi="Times New Roman" w:cs="Times New Roman"/>
          <w:b/>
          <w:sz w:val="24"/>
          <w:szCs w:val="24"/>
          <w:lang w:val="en-GB"/>
        </w:rPr>
        <w:t>87,675.00</w:t>
      </w:r>
      <w:r w:rsidR="00355595">
        <w:rPr>
          <w:rFonts w:ascii="Times New Roman" w:eastAsia="Times New Roman" w:hAnsi="Times New Roman" w:cs="Times New Roman"/>
          <w:b/>
          <w:sz w:val="24"/>
          <w:szCs w:val="24"/>
          <w:lang w:val="en-GB"/>
        </w:rPr>
        <w:tab/>
        <w:t xml:space="preserve">          </w:t>
      </w:r>
      <w:r>
        <w:rPr>
          <w:rFonts w:ascii="Times New Roman" w:eastAsia="Times New Roman" w:hAnsi="Times New Roman" w:cs="Times New Roman"/>
          <w:b/>
          <w:sz w:val="24"/>
          <w:szCs w:val="24"/>
          <w:lang w:val="en-GB"/>
        </w:rPr>
        <w:t xml:space="preserve"> </w:t>
      </w:r>
      <w:r w:rsidR="00355595">
        <w:rPr>
          <w:rFonts w:ascii="Times New Roman" w:eastAsia="Times New Roman" w:hAnsi="Times New Roman" w:cs="Times New Roman"/>
          <w:b/>
          <w:sz w:val="24"/>
          <w:szCs w:val="24"/>
          <w:lang w:val="en-GB"/>
        </w:rPr>
        <w:t xml:space="preserve">        GH¢</w:t>
      </w:r>
      <w:r w:rsidR="005464AD">
        <w:rPr>
          <w:rFonts w:ascii="Times New Roman" w:eastAsia="Times New Roman" w:hAnsi="Times New Roman" w:cs="Times New Roman"/>
          <w:b/>
          <w:bCs/>
          <w:color w:val="000000"/>
          <w:sz w:val="24"/>
          <w:szCs w:val="24"/>
        </w:rPr>
        <w:t>4,937,082.00</w:t>
      </w:r>
    </w:p>
    <w:p w:rsidR="00567F86" w:rsidRPr="00940FFD" w:rsidRDefault="00567F86" w:rsidP="00567F86">
      <w:pPr>
        <w:spacing w:after="0" w:line="360" w:lineRule="auto"/>
        <w:jc w:val="both"/>
        <w:rPr>
          <w:rFonts w:ascii="Times New Roman" w:eastAsia="Times New Roman" w:hAnsi="Times New Roman" w:cs="Times New Roman"/>
          <w:b/>
          <w:sz w:val="24"/>
          <w:szCs w:val="24"/>
          <w:lang w:val="en-GB"/>
        </w:rPr>
      </w:pPr>
    </w:p>
    <w:p w:rsidR="00567F86" w:rsidRPr="00940FFD" w:rsidRDefault="00567F86" w:rsidP="00567F86">
      <w:pPr>
        <w:spacing w:after="0" w:line="360" w:lineRule="auto"/>
        <w:jc w:val="both"/>
        <w:rPr>
          <w:rFonts w:ascii="Times New Roman" w:eastAsia="Times New Roman" w:hAnsi="Times New Roman" w:cs="Times New Roman"/>
          <w:b/>
          <w:sz w:val="24"/>
          <w:szCs w:val="24"/>
          <w:lang w:val="en-GB"/>
        </w:rPr>
      </w:pPr>
    </w:p>
    <w:p w:rsidR="008C629D" w:rsidRPr="006C4B9F" w:rsidRDefault="00567F86" w:rsidP="006C4B9F">
      <w:pPr>
        <w:jc w:val="both"/>
        <w:rPr>
          <w:rFonts w:ascii="Times New Roman" w:eastAsia="Times New Roman" w:hAnsi="Times New Roman" w:cs="Times New Roman"/>
          <w:b/>
          <w:sz w:val="28"/>
          <w:szCs w:val="24"/>
          <w:lang w:val="en-GB"/>
        </w:rPr>
      </w:pPr>
      <w:r w:rsidRPr="00355595">
        <w:rPr>
          <w:rFonts w:ascii="Times New Roman" w:eastAsia="Times New Roman" w:hAnsi="Times New Roman" w:cs="Times New Roman"/>
          <w:b/>
          <w:sz w:val="28"/>
          <w:szCs w:val="24"/>
          <w:lang w:val="en-GB"/>
        </w:rPr>
        <w:t>Total Budget GH¢</w:t>
      </w:r>
      <w:r w:rsidR="005464AD">
        <w:rPr>
          <w:rFonts w:ascii="Times New Roman" w:eastAsia="Times New Roman" w:hAnsi="Times New Roman" w:cs="Times New Roman"/>
          <w:b/>
          <w:sz w:val="28"/>
          <w:szCs w:val="24"/>
          <w:lang w:val="en-GB"/>
        </w:rPr>
        <w:t>13,300,500.00</w:t>
      </w:r>
    </w:p>
    <w:p w:rsidR="006D202B" w:rsidRPr="00940FFD" w:rsidRDefault="006D202B" w:rsidP="00940FFD">
      <w:pPr>
        <w:pStyle w:val="Heading1"/>
        <w:spacing w:line="360" w:lineRule="auto"/>
        <w:jc w:val="both"/>
        <w:rPr>
          <w:rFonts w:ascii="Times New Roman" w:eastAsia="Times New Roman" w:hAnsi="Times New Roman" w:cs="Times New Roman"/>
          <w:bCs w:val="0"/>
          <w:color w:val="auto"/>
          <w:sz w:val="32"/>
          <w:szCs w:val="24"/>
          <w:lang w:val="en-GB"/>
        </w:rPr>
      </w:pPr>
      <w:r w:rsidRPr="00940FFD">
        <w:rPr>
          <w:rFonts w:ascii="Times New Roman" w:eastAsia="Times New Roman" w:hAnsi="Times New Roman" w:cs="Times New Roman"/>
          <w:color w:val="auto"/>
          <w:sz w:val="32"/>
          <w:szCs w:val="24"/>
          <w:lang w:val="en-GB"/>
        </w:rPr>
        <w:lastRenderedPageBreak/>
        <w:t xml:space="preserve">PART A: </w:t>
      </w:r>
      <w:r w:rsidR="00664990" w:rsidRPr="00940FFD">
        <w:rPr>
          <w:rFonts w:ascii="Times New Roman" w:eastAsia="Times New Roman" w:hAnsi="Times New Roman" w:cs="Times New Roman"/>
          <w:bCs w:val="0"/>
          <w:color w:val="auto"/>
          <w:sz w:val="32"/>
          <w:szCs w:val="24"/>
          <w:lang w:val="en-GB"/>
        </w:rPr>
        <w:t>INTRODUCTION</w:t>
      </w:r>
      <w:bookmarkEnd w:id="0"/>
      <w:bookmarkEnd w:id="1"/>
    </w:p>
    <w:p w:rsidR="00940FFD" w:rsidRPr="00940FFD" w:rsidRDefault="00664990" w:rsidP="00940FFD">
      <w:pPr>
        <w:pStyle w:val="ListParagraph"/>
        <w:numPr>
          <w:ilvl w:val="0"/>
          <w:numId w:val="17"/>
        </w:numPr>
        <w:spacing w:line="360" w:lineRule="auto"/>
        <w:jc w:val="both"/>
        <w:outlineLvl w:val="1"/>
        <w:rPr>
          <w:b/>
          <w:bCs/>
          <w:sz w:val="28"/>
          <w:szCs w:val="24"/>
        </w:rPr>
      </w:pPr>
      <w:bookmarkStart w:id="2" w:name="_Toc493144702"/>
      <w:bookmarkStart w:id="3" w:name="_Toc531073548"/>
      <w:r w:rsidRPr="00940FFD">
        <w:rPr>
          <w:b/>
          <w:bCs/>
          <w:sz w:val="28"/>
          <w:szCs w:val="24"/>
        </w:rPr>
        <w:t>ESTABLISHMENT OF THE DISTRICT</w:t>
      </w:r>
      <w:bookmarkEnd w:id="2"/>
      <w:bookmarkEnd w:id="3"/>
    </w:p>
    <w:p w:rsidR="008C629D" w:rsidRPr="00940FFD" w:rsidRDefault="008C629D" w:rsidP="00940FFD">
      <w:pPr>
        <w:spacing w:line="360" w:lineRule="auto"/>
        <w:jc w:val="both"/>
        <w:outlineLvl w:val="1"/>
        <w:rPr>
          <w:rFonts w:ascii="Times New Roman" w:hAnsi="Times New Roman" w:cs="Times New Roman"/>
          <w:b/>
          <w:bCs/>
          <w:sz w:val="28"/>
          <w:szCs w:val="24"/>
        </w:rPr>
      </w:pPr>
      <w:r w:rsidRPr="00940FFD">
        <w:rPr>
          <w:rFonts w:ascii="Times New Roman" w:hAnsi="Times New Roman" w:cs="Times New Roman"/>
          <w:b/>
          <w:sz w:val="24"/>
          <w:szCs w:val="24"/>
        </w:rPr>
        <w:t>The Asante Akim Central Municipal</w:t>
      </w:r>
      <w:r w:rsidRPr="00940FFD">
        <w:rPr>
          <w:rFonts w:ascii="Times New Roman" w:hAnsi="Times New Roman" w:cs="Times New Roman"/>
          <w:sz w:val="24"/>
          <w:szCs w:val="24"/>
        </w:rPr>
        <w:t xml:space="preserve"> (formerly Asante Akim North Municipal) Assembly is one of the thirty (43) Districts in the Ashanti Region. It was created by Legislative Instrument (L.I) 2056 and it has Konongo – </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as its twin Capital Town. It was carved out of the then Asante Akim District Council in 1988 and was elevated to Municipal status by L.I 1907 in November 2007. Until July 2012, it used to be Asante Akim North Municipal Assembly but with the carving out of the Asante Akim North District, the Municipal Assembly was re-named Asante Akim Central. For the purpose of decentralization and local government representation, the Municipality has one (1) electoral constituency for parliamentary representation, Twenty-five (25) electoral areas for Municipal Assembly representation and three (3) zonal councils (Konongo-</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Dwease-Praaso</w:t>
      </w:r>
      <w:proofErr w:type="spellEnd"/>
      <w:r w:rsidRPr="00940FFD">
        <w:rPr>
          <w:rFonts w:ascii="Times New Roman" w:hAnsi="Times New Roman" w:cs="Times New Roman"/>
          <w:sz w:val="24"/>
          <w:szCs w:val="24"/>
        </w:rPr>
        <w:t xml:space="preserve"> and </w:t>
      </w:r>
      <w:proofErr w:type="spellStart"/>
      <w:r w:rsidRPr="00940FFD">
        <w:rPr>
          <w:rFonts w:ascii="Times New Roman" w:hAnsi="Times New Roman" w:cs="Times New Roman"/>
          <w:sz w:val="24"/>
          <w:szCs w:val="24"/>
        </w:rPr>
        <w:t>Owereagya</w:t>
      </w:r>
      <w:proofErr w:type="spellEnd"/>
      <w:r w:rsidRPr="00940FFD">
        <w:rPr>
          <w:rFonts w:ascii="Times New Roman" w:hAnsi="Times New Roman" w:cs="Times New Roman"/>
          <w:sz w:val="24"/>
          <w:szCs w:val="24"/>
        </w:rPr>
        <w:t xml:space="preserve"> councils).</w:t>
      </w:r>
    </w:p>
    <w:p w:rsidR="000D7B36" w:rsidRPr="00940FFD" w:rsidRDefault="000D7B36" w:rsidP="00940FFD">
      <w:pPr>
        <w:pStyle w:val="Style1"/>
        <w:spacing w:after="0" w:line="240" w:lineRule="auto"/>
      </w:pPr>
      <w:bookmarkStart w:id="4" w:name="_Toc75270682"/>
      <w:r w:rsidRPr="00940FFD">
        <w:t>Composition of General Assembly</w:t>
      </w:r>
      <w:bookmarkEnd w:id="4"/>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586"/>
        <w:gridCol w:w="2102"/>
        <w:gridCol w:w="1697"/>
        <w:gridCol w:w="1890"/>
      </w:tblGrid>
      <w:tr w:rsidR="000D7B36" w:rsidRPr="00940FFD" w:rsidTr="00567F86">
        <w:trPr>
          <w:trHeight w:val="415"/>
        </w:trPr>
        <w:tc>
          <w:tcPr>
            <w:tcW w:w="2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Composition</w:t>
            </w:r>
          </w:p>
        </w:tc>
        <w:tc>
          <w:tcPr>
            <w:tcW w:w="2102"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Males</w:t>
            </w:r>
          </w:p>
        </w:tc>
        <w:tc>
          <w:tcPr>
            <w:tcW w:w="169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Females</w:t>
            </w:r>
          </w:p>
        </w:tc>
        <w:tc>
          <w:tcPr>
            <w:tcW w:w="18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rPr>
          <w:trHeight w:val="399"/>
        </w:trPr>
        <w:tc>
          <w:tcPr>
            <w:tcW w:w="2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Elected Members</w:t>
            </w:r>
          </w:p>
        </w:tc>
        <w:tc>
          <w:tcPr>
            <w:tcW w:w="2102"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c>
          <w:tcPr>
            <w:tcW w:w="169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8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r>
      <w:tr w:rsidR="000D7B36" w:rsidRPr="00940FFD" w:rsidTr="00567F86">
        <w:trPr>
          <w:trHeight w:val="415"/>
        </w:trPr>
        <w:tc>
          <w:tcPr>
            <w:tcW w:w="2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Appointed Members</w:t>
            </w:r>
          </w:p>
        </w:tc>
        <w:tc>
          <w:tcPr>
            <w:tcW w:w="2102"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w:t>
            </w:r>
          </w:p>
        </w:tc>
        <w:tc>
          <w:tcPr>
            <w:tcW w:w="169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8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w:t>
            </w:r>
          </w:p>
        </w:tc>
      </w:tr>
      <w:tr w:rsidR="000D7B36" w:rsidRPr="00940FFD" w:rsidTr="00567F86">
        <w:trPr>
          <w:trHeight w:val="384"/>
        </w:trPr>
        <w:tc>
          <w:tcPr>
            <w:tcW w:w="2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2102"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34</w:t>
            </w:r>
          </w:p>
        </w:tc>
        <w:tc>
          <w:tcPr>
            <w:tcW w:w="169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8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36</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MPCU AACMA, 2020</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By law, the Assembly meets at least 3 times a year upon a call to meeting by the </w:t>
      </w:r>
      <w:proofErr w:type="spellStart"/>
      <w:r w:rsidRPr="00940FFD">
        <w:rPr>
          <w:rFonts w:ascii="Times New Roman" w:hAnsi="Times New Roman" w:cs="Times New Roman"/>
          <w:sz w:val="24"/>
          <w:szCs w:val="24"/>
        </w:rPr>
        <w:t>Honourable</w:t>
      </w:r>
      <w:proofErr w:type="spellEnd"/>
      <w:r w:rsidRPr="00940FFD">
        <w:rPr>
          <w:rFonts w:ascii="Times New Roman" w:hAnsi="Times New Roman" w:cs="Times New Roman"/>
          <w:sz w:val="24"/>
          <w:szCs w:val="24"/>
        </w:rPr>
        <w:t xml:space="preserve"> Presiding Member. The Assembly has 8 Sub committees.  The table below indicates the composition of the various sub committees of the Assembly.</w:t>
      </w:r>
    </w:p>
    <w:p w:rsidR="000D7B36" w:rsidRPr="00940FFD" w:rsidRDefault="000D7B36" w:rsidP="00940FFD">
      <w:pPr>
        <w:pStyle w:val="Style1"/>
        <w:spacing w:after="0" w:line="240" w:lineRule="auto"/>
      </w:pPr>
      <w:bookmarkStart w:id="5" w:name="_Toc75270683"/>
      <w:r w:rsidRPr="00940FFD">
        <w:t>Composition of the Sub-Committees in the District Assembly</w:t>
      </w:r>
      <w:bookmarkEnd w:id="5"/>
    </w:p>
    <w:tbl>
      <w:tblPr>
        <w:tblW w:w="83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078"/>
        <w:gridCol w:w="1710"/>
        <w:gridCol w:w="1892"/>
        <w:gridCol w:w="1708"/>
      </w:tblGrid>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Males</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Females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Justice and security</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Development planning</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Finance and Administration</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Social services</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Works</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Education 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MSE 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Agric</w:t>
            </w:r>
            <w:proofErr w:type="spellEnd"/>
            <w:r w:rsidRPr="00940FFD">
              <w:rPr>
                <w:rFonts w:ascii="Times New Roman" w:hAnsi="Times New Roman" w:cs="Times New Roman"/>
                <w:sz w:val="24"/>
                <w:szCs w:val="24"/>
              </w:rPr>
              <w:t xml:space="preserve"> Sub-Committee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MPCU AACMA, 2020</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Assembly has a Public Relations and Complaints committee which is chaired by the </w:t>
      </w:r>
      <w:proofErr w:type="spellStart"/>
      <w:r w:rsidRPr="00940FFD">
        <w:rPr>
          <w:rFonts w:ascii="Times New Roman" w:hAnsi="Times New Roman" w:cs="Times New Roman"/>
          <w:sz w:val="24"/>
          <w:szCs w:val="24"/>
        </w:rPr>
        <w:t>honourable</w:t>
      </w:r>
      <w:proofErr w:type="spellEnd"/>
      <w:r w:rsidRPr="00940FFD">
        <w:rPr>
          <w:rFonts w:ascii="Times New Roman" w:hAnsi="Times New Roman" w:cs="Times New Roman"/>
          <w:sz w:val="24"/>
          <w:szCs w:val="24"/>
        </w:rPr>
        <w:t xml:space="preserve"> Presiding Member. This committee sits to resolve problems within and among Assembly members and public officials.</w:t>
      </w:r>
    </w:p>
    <w:p w:rsidR="000D7B36" w:rsidRPr="00940FFD" w:rsidRDefault="000D7B36" w:rsidP="00940FFD">
      <w:pPr>
        <w:pStyle w:val="Heading2"/>
        <w:jc w:val="both"/>
        <w:rPr>
          <w:rFonts w:ascii="Times New Roman" w:hAnsi="Times New Roman" w:cs="Times New Roman"/>
          <w:color w:val="auto"/>
        </w:rPr>
      </w:pPr>
      <w:bookmarkStart w:id="6" w:name="_Toc75270776"/>
      <w:r w:rsidRPr="00940FFD">
        <w:rPr>
          <w:rFonts w:ascii="Times New Roman" w:hAnsi="Times New Roman" w:cs="Times New Roman"/>
          <w:color w:val="auto"/>
        </w:rPr>
        <w:t>Functions of the Asante Akim Central Municipal Assembly</w:t>
      </w:r>
      <w:bookmarkEnd w:id="6"/>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municipal assembly derives its functions from the Local Government Act and the Legislative Instrument No. 1418 of 1988. Specifically the functions are indicated as follows:</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To see to the overall development of the Municipality by ensuring the preparation and submission of the following through the Regional Co-ordinating Council:</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Development Plans of the Municipality to the National Development Planning Commission for approval</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The budget of the Municipality of the Ministry of Finance for approval</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Formulate and execute plans, programmes and strategies for the effective mobilization of the resources, necessary for the overall development of the Municipality;</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Promote and support productive activity and social development in the Municipality;</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Initiate programmes for the development of basic infrastructure and provide works and services in the Municipality;</w:t>
      </w:r>
    </w:p>
    <w:p w:rsidR="000D7B36" w:rsidRPr="00940FFD" w:rsidRDefault="000D7B36" w:rsidP="00940FFD">
      <w:pPr>
        <w:pStyle w:val="ListParagraph"/>
        <w:numPr>
          <w:ilvl w:val="0"/>
          <w:numId w:val="45"/>
        </w:numPr>
        <w:spacing w:after="160" w:line="360" w:lineRule="auto"/>
        <w:jc w:val="both"/>
        <w:rPr>
          <w:sz w:val="24"/>
          <w:szCs w:val="24"/>
        </w:rPr>
      </w:pPr>
      <w:r w:rsidRPr="00940FFD">
        <w:rPr>
          <w:sz w:val="24"/>
          <w:szCs w:val="24"/>
        </w:rPr>
        <w:t>Responsible for the development, improvement and management of human settlement and environment in the Municipality.</w:t>
      </w:r>
    </w:p>
    <w:p w:rsidR="000D7B36" w:rsidRPr="00940FFD" w:rsidRDefault="000D7B36" w:rsidP="00940FFD">
      <w:pPr>
        <w:pStyle w:val="Heading2"/>
        <w:jc w:val="both"/>
        <w:rPr>
          <w:rFonts w:ascii="Times New Roman" w:hAnsi="Times New Roman" w:cs="Times New Roman"/>
          <w:color w:val="auto"/>
        </w:rPr>
      </w:pPr>
      <w:bookmarkStart w:id="7" w:name="_Toc75270777"/>
      <w:r w:rsidRPr="00940FFD">
        <w:rPr>
          <w:rFonts w:ascii="Times New Roman" w:hAnsi="Times New Roman" w:cs="Times New Roman"/>
          <w:color w:val="auto"/>
        </w:rPr>
        <w:lastRenderedPageBreak/>
        <w:t>The Municipal Administration</w:t>
      </w:r>
      <w:bookmarkEnd w:id="7"/>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At the Municipal Administration level, the Local Governance Act of 2016, Act 963, mandates thirteen (13) departments of the Assembly that collaborate to provide technical inputs to the general Assembly decisions. The following Departments of the Assembly as prescribed by the LGA Act 963, can be found in the Municipality.</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Central Administration</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Education, Youth &amp; Sports</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Social Welfare and Community Development</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Works (Public Works, Feeder Roads)</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Physical Planning (Town &amp; Country Planning, Parks &amp; Garden)</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Finance</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Natural Resource Conservation (Forestry, Games &amp; Wildlife) *</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Trade &amp; Industry (NBSSI, BAC &amp; Co-operatives)</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Disaster Prevention (NADMO)</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Health (Public Health, Environmental Health)</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Agriculture (Animal Health &amp; Production, Agricultural Extension Services)</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Urban Roads Department</w:t>
      </w:r>
    </w:p>
    <w:p w:rsidR="000D7B36" w:rsidRPr="00940FFD" w:rsidRDefault="000D7B36" w:rsidP="00940FFD">
      <w:pPr>
        <w:pStyle w:val="ListParagraph"/>
        <w:numPr>
          <w:ilvl w:val="0"/>
          <w:numId w:val="46"/>
        </w:numPr>
        <w:spacing w:after="160" w:line="360" w:lineRule="auto"/>
        <w:jc w:val="both"/>
        <w:rPr>
          <w:sz w:val="24"/>
          <w:szCs w:val="24"/>
        </w:rPr>
      </w:pPr>
      <w:r w:rsidRPr="00940FFD">
        <w:rPr>
          <w:sz w:val="24"/>
          <w:szCs w:val="24"/>
        </w:rPr>
        <w:t>Transport Department*</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These Departments need to be strengthened with staff and the needed logistics for a concentrated development of the entire municipality. Natural Resource Conservation, Forestry, Game and Wildlife Division and the Transport Department are not present in the municipality.</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following Departments and Agencies can also be found in the Municipality</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Information Service Department</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Ghana Revenue Authority</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Social Security and National Insurance Trust</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Internal Audit Department</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Ghana Water Company Limited</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Electricity Company of Ghana</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Ghana Immigration Service</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lastRenderedPageBreak/>
        <w:t>National Commission on Civic Education</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Ghana Ambulance Service</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Ghana Fire Service</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Valuation Board</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Statistical Service</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National Health Insurance Authority</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National Service Scheme</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Rent Control Department</w:t>
      </w:r>
    </w:p>
    <w:p w:rsidR="000D7B36" w:rsidRPr="00940FFD" w:rsidRDefault="000D7B36" w:rsidP="00940FFD">
      <w:pPr>
        <w:pStyle w:val="ListParagraph"/>
        <w:numPr>
          <w:ilvl w:val="0"/>
          <w:numId w:val="47"/>
        </w:numPr>
        <w:spacing w:after="160" w:line="360" w:lineRule="auto"/>
        <w:jc w:val="both"/>
        <w:rPr>
          <w:sz w:val="24"/>
          <w:szCs w:val="24"/>
        </w:rPr>
      </w:pPr>
      <w:r w:rsidRPr="00940FFD">
        <w:rPr>
          <w:sz w:val="24"/>
          <w:szCs w:val="24"/>
        </w:rPr>
        <w:t>Sub-Municipal Structures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Municipal Assembly has three (3) Zonal Councils, Twenty–five unit Committees within Twenty-Five Electoral Areas and one constituency.</w:t>
      </w:r>
    </w:p>
    <w:p w:rsidR="000D7B36" w:rsidRPr="00940FFD" w:rsidRDefault="000D7B36" w:rsidP="00940FFD">
      <w:pPr>
        <w:pStyle w:val="Style1"/>
        <w:spacing w:after="0" w:line="240" w:lineRule="auto"/>
      </w:pPr>
      <w:bookmarkStart w:id="8" w:name="_Toc75270684"/>
      <w:r w:rsidRPr="00940FFD">
        <w:t>Table 1.23: Number of District Sub structures</w:t>
      </w:r>
      <w:bookmarkEnd w:id="8"/>
    </w:p>
    <w:tbl>
      <w:tblPr>
        <w:tblW w:w="76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3488"/>
        <w:gridCol w:w="4167"/>
      </w:tblGrid>
      <w:tr w:rsidR="000D7B36" w:rsidRPr="00940FFD" w:rsidTr="00567F86">
        <w:trPr>
          <w:trHeight w:val="170"/>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b/>
                <w:sz w:val="24"/>
                <w:szCs w:val="24"/>
              </w:rPr>
            </w:pPr>
            <w:r w:rsidRPr="00940FFD">
              <w:rPr>
                <w:rFonts w:ascii="Times New Roman" w:hAnsi="Times New Roman" w:cs="Times New Roman"/>
                <w:b/>
                <w:sz w:val="24"/>
                <w:szCs w:val="24"/>
              </w:rPr>
              <w:t>NAME</w:t>
            </w:r>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b/>
                <w:sz w:val="24"/>
                <w:szCs w:val="24"/>
              </w:rPr>
            </w:pPr>
            <w:r w:rsidRPr="00940FFD">
              <w:rPr>
                <w:rFonts w:ascii="Times New Roman" w:hAnsi="Times New Roman" w:cs="Times New Roman"/>
                <w:b/>
                <w:sz w:val="24"/>
                <w:szCs w:val="24"/>
              </w:rPr>
              <w:t>LOCATION</w:t>
            </w:r>
          </w:p>
        </w:tc>
      </w:tr>
      <w:tr w:rsidR="000D7B36" w:rsidRPr="00940FFD" w:rsidTr="00567F86">
        <w:trPr>
          <w:trHeight w:val="276"/>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Praso</w:t>
            </w:r>
            <w:proofErr w:type="spellEnd"/>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Dwease</w:t>
            </w:r>
            <w:proofErr w:type="spellEnd"/>
          </w:p>
        </w:tc>
      </w:tr>
      <w:tr w:rsidR="000D7B36" w:rsidRPr="00940FFD" w:rsidTr="00567F86">
        <w:trPr>
          <w:trHeight w:val="276"/>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roofErr w:type="spellStart"/>
            <w:r w:rsidRPr="00940FFD">
              <w:rPr>
                <w:rFonts w:ascii="Times New Roman" w:hAnsi="Times New Roman" w:cs="Times New Roman"/>
                <w:sz w:val="24"/>
                <w:szCs w:val="24"/>
              </w:rPr>
              <w:t>Odumasi</w:t>
            </w:r>
            <w:proofErr w:type="spellEnd"/>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roofErr w:type="spellStart"/>
            <w:r w:rsidRPr="00940FFD">
              <w:rPr>
                <w:rFonts w:ascii="Times New Roman" w:hAnsi="Times New Roman" w:cs="Times New Roman"/>
                <w:sz w:val="24"/>
                <w:szCs w:val="24"/>
              </w:rPr>
              <w:t>Odumasi</w:t>
            </w:r>
            <w:proofErr w:type="spellEnd"/>
          </w:p>
        </w:tc>
      </w:tr>
      <w:tr w:rsidR="000D7B36" w:rsidRPr="00940FFD" w:rsidTr="00567F86">
        <w:trPr>
          <w:trHeight w:val="257"/>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Oweriagya</w:t>
            </w:r>
            <w:proofErr w:type="spellEnd"/>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Petriensah</w:t>
            </w:r>
            <w:proofErr w:type="spellEnd"/>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MPCU AACMA, 2021</w:t>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bookmarkStart w:id="9" w:name="_Toc508183328"/>
      <w:r w:rsidRPr="00940FFD">
        <w:rPr>
          <w:rFonts w:ascii="Times New Roman" w:hAnsi="Times New Roman" w:cs="Times New Roman"/>
          <w:noProof/>
          <w:sz w:val="24"/>
          <w:szCs w:val="24"/>
        </w:rPr>
        <w:drawing>
          <wp:anchor distT="0" distB="0" distL="114300" distR="121920" simplePos="0" relativeHeight="251665408" behindDoc="0" locked="0" layoutInCell="1" allowOverlap="1" wp14:anchorId="0F81CB81" wp14:editId="0168D4FB">
            <wp:simplePos x="0" y="0"/>
            <wp:positionH relativeFrom="page">
              <wp:posOffset>715010</wp:posOffset>
            </wp:positionH>
            <wp:positionV relativeFrom="paragraph">
              <wp:posOffset>255905</wp:posOffset>
            </wp:positionV>
            <wp:extent cx="6681470" cy="4432300"/>
            <wp:effectExtent l="0" t="0" r="5080" b="6350"/>
            <wp:wrapTopAndBottom/>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pic:cNvPicPr>
                      <a:picLocks noChangeAspect="1" noChangeArrowheads="1"/>
                    </pic:cNvPicPr>
                  </pic:nvPicPr>
                  <pic:blipFill rotWithShape="1">
                    <a:blip r:embed="rId12"/>
                    <a:srcRect l="1225" t="5927" r="2292" b="10120"/>
                    <a:stretch/>
                  </pic:blipFill>
                  <pic:spPr bwMode="auto">
                    <a:xfrm>
                      <a:off x="0" y="0"/>
                      <a:ext cx="6681470" cy="443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pStyle w:val="Heading2"/>
        <w:jc w:val="both"/>
        <w:rPr>
          <w:rFonts w:ascii="Times New Roman" w:hAnsi="Times New Roman" w:cs="Times New Roman"/>
          <w:color w:val="auto"/>
        </w:rPr>
      </w:pPr>
      <w:r w:rsidRPr="00940FFD">
        <w:rPr>
          <w:rFonts w:ascii="Times New Roman" w:hAnsi="Times New Roman" w:cs="Times New Roman"/>
          <w:color w:val="auto"/>
        </w:rPr>
        <w:t>Traditional Authorities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Chieftaincy (the pre-colonial and traditional institution of governance with judicial, legislative, and executive powers) remains an indispensable aspect of the culture of the people in the municipality. This is because the chiefs still remain as custodians of culture. They help in conflict resolution thereby helping keep peace in the municipality. The Chiefs also remain as development partners to the Municipal Assembly.</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There are four (4) sub-paramount chiefs, locally referred to as </w:t>
      </w:r>
      <w:proofErr w:type="spellStart"/>
      <w:r w:rsidRPr="00940FFD">
        <w:rPr>
          <w:rFonts w:ascii="Times New Roman" w:hAnsi="Times New Roman" w:cs="Times New Roman"/>
          <w:sz w:val="24"/>
          <w:szCs w:val="24"/>
        </w:rPr>
        <w:t>Abrempong</w:t>
      </w:r>
      <w:proofErr w:type="spellEnd"/>
      <w:r w:rsidRPr="00940FFD">
        <w:rPr>
          <w:rFonts w:ascii="Times New Roman" w:hAnsi="Times New Roman" w:cs="Times New Roman"/>
          <w:sz w:val="24"/>
          <w:szCs w:val="24"/>
        </w:rPr>
        <w:t xml:space="preserve">, in the municipality. They are the chiefs of </w:t>
      </w:r>
      <w:proofErr w:type="spellStart"/>
      <w:r w:rsidRPr="00940FFD">
        <w:rPr>
          <w:rFonts w:ascii="Times New Roman" w:hAnsi="Times New Roman" w:cs="Times New Roman"/>
          <w:sz w:val="24"/>
          <w:szCs w:val="24"/>
        </w:rPr>
        <w:t>Obenimase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Kyekyebiase</w:t>
      </w:r>
      <w:proofErr w:type="spellEnd"/>
      <w:r w:rsidRPr="00940FFD">
        <w:rPr>
          <w:rFonts w:ascii="Times New Roman" w:hAnsi="Times New Roman" w:cs="Times New Roman"/>
          <w:sz w:val="24"/>
          <w:szCs w:val="24"/>
        </w:rPr>
        <w:t xml:space="preserve"> and </w:t>
      </w:r>
      <w:proofErr w:type="spellStart"/>
      <w:r w:rsidRPr="00940FFD">
        <w:rPr>
          <w:rFonts w:ascii="Times New Roman" w:hAnsi="Times New Roman" w:cs="Times New Roman"/>
          <w:sz w:val="24"/>
          <w:szCs w:val="24"/>
        </w:rPr>
        <w:t>Petriensa</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Petriensa</w:t>
      </w:r>
      <w:proofErr w:type="spellEnd"/>
      <w:r w:rsidRPr="00940FFD">
        <w:rPr>
          <w:rFonts w:ascii="Times New Roman" w:hAnsi="Times New Roman" w:cs="Times New Roman"/>
          <w:sz w:val="24"/>
          <w:szCs w:val="24"/>
        </w:rPr>
        <w:t xml:space="preserve"> belongs to the </w:t>
      </w:r>
      <w:proofErr w:type="spellStart"/>
      <w:r w:rsidRPr="00940FFD">
        <w:rPr>
          <w:rFonts w:ascii="Times New Roman" w:hAnsi="Times New Roman" w:cs="Times New Roman"/>
          <w:sz w:val="24"/>
          <w:szCs w:val="24"/>
        </w:rPr>
        <w:t>Agona</w:t>
      </w:r>
      <w:proofErr w:type="spellEnd"/>
      <w:r w:rsidRPr="00940FFD">
        <w:rPr>
          <w:rFonts w:ascii="Times New Roman" w:hAnsi="Times New Roman" w:cs="Times New Roman"/>
          <w:sz w:val="24"/>
          <w:szCs w:val="24"/>
        </w:rPr>
        <w:t xml:space="preserve"> clan, </w:t>
      </w:r>
      <w:proofErr w:type="spellStart"/>
      <w:r w:rsidRPr="00940FFD">
        <w:rPr>
          <w:rFonts w:ascii="Times New Roman" w:hAnsi="Times New Roman" w:cs="Times New Roman"/>
          <w:sz w:val="24"/>
          <w:szCs w:val="24"/>
        </w:rPr>
        <w:t>Obenimasi</w:t>
      </w:r>
      <w:proofErr w:type="spellEnd"/>
      <w:r w:rsidRPr="00940FFD">
        <w:rPr>
          <w:rFonts w:ascii="Times New Roman" w:hAnsi="Times New Roman" w:cs="Times New Roman"/>
          <w:sz w:val="24"/>
          <w:szCs w:val="24"/>
        </w:rPr>
        <w:t xml:space="preserve"> is the </w:t>
      </w:r>
      <w:proofErr w:type="spellStart"/>
      <w:r w:rsidRPr="00940FFD">
        <w:rPr>
          <w:rFonts w:ascii="Times New Roman" w:hAnsi="Times New Roman" w:cs="Times New Roman"/>
          <w:sz w:val="24"/>
          <w:szCs w:val="24"/>
        </w:rPr>
        <w:t>Oyoko</w:t>
      </w:r>
      <w:proofErr w:type="spellEnd"/>
      <w:r w:rsidRPr="00940FFD">
        <w:rPr>
          <w:rFonts w:ascii="Times New Roman" w:hAnsi="Times New Roman" w:cs="Times New Roman"/>
          <w:sz w:val="24"/>
          <w:szCs w:val="24"/>
        </w:rPr>
        <w:t xml:space="preserve"> clan, and </w:t>
      </w:r>
      <w:proofErr w:type="spellStart"/>
      <w:r w:rsidRPr="00940FFD">
        <w:rPr>
          <w:rFonts w:ascii="Times New Roman" w:hAnsi="Times New Roman" w:cs="Times New Roman"/>
          <w:sz w:val="24"/>
          <w:szCs w:val="24"/>
        </w:rPr>
        <w:t>Kyekyebiase</w:t>
      </w:r>
      <w:proofErr w:type="spellEnd"/>
      <w:r w:rsidRPr="00940FFD">
        <w:rPr>
          <w:rFonts w:ascii="Times New Roman" w:hAnsi="Times New Roman" w:cs="Times New Roman"/>
          <w:sz w:val="24"/>
          <w:szCs w:val="24"/>
        </w:rPr>
        <w:t xml:space="preserve"> is the </w:t>
      </w:r>
      <w:proofErr w:type="spellStart"/>
      <w:r w:rsidRPr="00940FFD">
        <w:rPr>
          <w:rFonts w:ascii="Times New Roman" w:hAnsi="Times New Roman" w:cs="Times New Roman"/>
          <w:sz w:val="24"/>
          <w:szCs w:val="24"/>
        </w:rPr>
        <w:t>Bretuo</w:t>
      </w:r>
      <w:proofErr w:type="spellEnd"/>
      <w:r w:rsidRPr="00940FFD">
        <w:rPr>
          <w:rFonts w:ascii="Times New Roman" w:hAnsi="Times New Roman" w:cs="Times New Roman"/>
          <w:sz w:val="24"/>
          <w:szCs w:val="24"/>
        </w:rPr>
        <w:t xml:space="preserve"> clan, while </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belongs to the </w:t>
      </w:r>
      <w:proofErr w:type="spellStart"/>
      <w:r w:rsidRPr="00940FFD">
        <w:rPr>
          <w:rFonts w:ascii="Times New Roman" w:hAnsi="Times New Roman" w:cs="Times New Roman"/>
          <w:sz w:val="24"/>
          <w:szCs w:val="24"/>
        </w:rPr>
        <w:t>Ekona</w:t>
      </w:r>
      <w:proofErr w:type="spellEnd"/>
      <w:r w:rsidRPr="00940FFD">
        <w:rPr>
          <w:rFonts w:ascii="Times New Roman" w:hAnsi="Times New Roman" w:cs="Times New Roman"/>
          <w:sz w:val="24"/>
          <w:szCs w:val="24"/>
        </w:rPr>
        <w:t xml:space="preserve"> clan.</w:t>
      </w:r>
    </w:p>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Konongo and most of the other communities belong to the </w:t>
      </w:r>
      <w:proofErr w:type="spellStart"/>
      <w:r w:rsidRPr="00940FFD">
        <w:rPr>
          <w:rFonts w:ascii="Times New Roman" w:hAnsi="Times New Roman" w:cs="Times New Roman"/>
          <w:sz w:val="24"/>
          <w:szCs w:val="24"/>
        </w:rPr>
        <w:t>Juabeng</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Tradional</w:t>
      </w:r>
      <w:proofErr w:type="spellEnd"/>
      <w:r w:rsidRPr="00940FFD">
        <w:rPr>
          <w:rFonts w:ascii="Times New Roman" w:hAnsi="Times New Roman" w:cs="Times New Roman"/>
          <w:sz w:val="24"/>
          <w:szCs w:val="24"/>
        </w:rPr>
        <w:t xml:space="preserve"> Council. The chief of </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for instance, is the </w:t>
      </w:r>
      <w:proofErr w:type="spellStart"/>
      <w:r w:rsidRPr="00940FFD">
        <w:rPr>
          <w:rFonts w:ascii="Times New Roman" w:hAnsi="Times New Roman" w:cs="Times New Roman"/>
          <w:sz w:val="24"/>
          <w:szCs w:val="24"/>
        </w:rPr>
        <w:t>Nifahene</w:t>
      </w:r>
      <w:proofErr w:type="spellEnd"/>
      <w:r w:rsidRPr="00940FFD">
        <w:rPr>
          <w:rFonts w:ascii="Times New Roman" w:hAnsi="Times New Roman" w:cs="Times New Roman"/>
          <w:sz w:val="24"/>
          <w:szCs w:val="24"/>
        </w:rPr>
        <w:t xml:space="preserve"> (Right Wing Leader) to the </w:t>
      </w:r>
      <w:proofErr w:type="spellStart"/>
      <w:r w:rsidRPr="00940FFD">
        <w:rPr>
          <w:rFonts w:ascii="Times New Roman" w:hAnsi="Times New Roman" w:cs="Times New Roman"/>
          <w:sz w:val="24"/>
          <w:szCs w:val="24"/>
        </w:rPr>
        <w:t>Juabeng</w:t>
      </w:r>
      <w:proofErr w:type="spellEnd"/>
      <w:r w:rsidRPr="00940FFD">
        <w:rPr>
          <w:rFonts w:ascii="Times New Roman" w:hAnsi="Times New Roman" w:cs="Times New Roman"/>
          <w:sz w:val="24"/>
          <w:szCs w:val="24"/>
        </w:rPr>
        <w:t xml:space="preserve"> Traditional Stool.</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Some age-old traditions are still held onto by the people in the municipality. The people observe sacred days like </w:t>
      </w:r>
      <w:proofErr w:type="spellStart"/>
      <w:r w:rsidRPr="00940FFD">
        <w:rPr>
          <w:rFonts w:ascii="Times New Roman" w:hAnsi="Times New Roman" w:cs="Times New Roman"/>
          <w:sz w:val="24"/>
          <w:szCs w:val="24"/>
        </w:rPr>
        <w:t>Akwasidae</w:t>
      </w:r>
      <w:proofErr w:type="spellEnd"/>
      <w:r w:rsidRPr="00940FFD">
        <w:rPr>
          <w:rFonts w:ascii="Times New Roman" w:hAnsi="Times New Roman" w:cs="Times New Roman"/>
          <w:sz w:val="24"/>
          <w:szCs w:val="24"/>
        </w:rPr>
        <w:t xml:space="preserve"> and </w:t>
      </w:r>
      <w:proofErr w:type="spellStart"/>
      <w:r w:rsidRPr="00940FFD">
        <w:rPr>
          <w:rFonts w:ascii="Times New Roman" w:hAnsi="Times New Roman" w:cs="Times New Roman"/>
          <w:sz w:val="24"/>
          <w:szCs w:val="24"/>
        </w:rPr>
        <w:t>Fofie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Akwasidae</w:t>
      </w:r>
      <w:proofErr w:type="spellEnd"/>
      <w:r w:rsidRPr="00940FFD">
        <w:rPr>
          <w:rFonts w:ascii="Times New Roman" w:hAnsi="Times New Roman" w:cs="Times New Roman"/>
          <w:sz w:val="24"/>
          <w:szCs w:val="24"/>
        </w:rPr>
        <w:t xml:space="preserve">, is held every six weeks and on such a day libation is poured and sacrifices are made to the gods and ancestors. The Friday preceding 10 days to the </w:t>
      </w:r>
      <w:proofErr w:type="spellStart"/>
      <w:r w:rsidRPr="00940FFD">
        <w:rPr>
          <w:rFonts w:ascii="Times New Roman" w:hAnsi="Times New Roman" w:cs="Times New Roman"/>
          <w:sz w:val="24"/>
          <w:szCs w:val="24"/>
        </w:rPr>
        <w:t>Akwasidae</w:t>
      </w:r>
      <w:proofErr w:type="spellEnd"/>
      <w:r w:rsidRPr="00940FFD">
        <w:rPr>
          <w:rFonts w:ascii="Times New Roman" w:hAnsi="Times New Roman" w:cs="Times New Roman"/>
          <w:sz w:val="24"/>
          <w:szCs w:val="24"/>
        </w:rPr>
        <w:t xml:space="preserve"> is called the </w:t>
      </w:r>
      <w:proofErr w:type="spellStart"/>
      <w:r w:rsidRPr="00940FFD">
        <w:rPr>
          <w:rFonts w:ascii="Times New Roman" w:hAnsi="Times New Roman" w:cs="Times New Roman"/>
          <w:sz w:val="24"/>
          <w:szCs w:val="24"/>
        </w:rPr>
        <w:t>Fofie</w:t>
      </w:r>
      <w:proofErr w:type="spellEnd"/>
      <w:r w:rsidRPr="00940FFD">
        <w:rPr>
          <w:rFonts w:ascii="Times New Roman" w:hAnsi="Times New Roman" w:cs="Times New Roman"/>
          <w:sz w:val="24"/>
          <w:szCs w:val="24"/>
        </w:rPr>
        <w:t xml:space="preserve"> (meaning a ritual Friday).</w:t>
      </w:r>
    </w:p>
    <w:p w:rsidR="00940FFD"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In the municipality, Tuesdays are generally observed as taboo days where people are forbidden to undertake any farming activities. Such days are used for communal </w:t>
      </w:r>
      <w:proofErr w:type="spellStart"/>
      <w:r w:rsidRPr="00940FFD">
        <w:rPr>
          <w:rFonts w:ascii="Times New Roman" w:hAnsi="Times New Roman" w:cs="Times New Roman"/>
          <w:sz w:val="24"/>
          <w:szCs w:val="24"/>
        </w:rPr>
        <w:t>labour</w:t>
      </w:r>
      <w:proofErr w:type="spellEnd"/>
      <w:r w:rsidRPr="00940FFD">
        <w:rPr>
          <w:rFonts w:ascii="Times New Roman" w:hAnsi="Times New Roman" w:cs="Times New Roman"/>
          <w:sz w:val="24"/>
          <w:szCs w:val="24"/>
        </w:rPr>
        <w:t xml:space="preserve"> to help in the </w:t>
      </w:r>
      <w:r w:rsidR="00940FFD">
        <w:rPr>
          <w:rFonts w:ascii="Times New Roman" w:hAnsi="Times New Roman" w:cs="Times New Roman"/>
          <w:sz w:val="24"/>
          <w:szCs w:val="24"/>
        </w:rPr>
        <w:t>development of the communities.</w:t>
      </w:r>
    </w:p>
    <w:p w:rsidR="00940FFD" w:rsidRPr="00940FFD" w:rsidRDefault="00940FFD" w:rsidP="00940FFD">
      <w:pPr>
        <w:pStyle w:val="ListParagraph"/>
        <w:spacing w:line="360" w:lineRule="auto"/>
        <w:ind w:left="360"/>
        <w:jc w:val="both"/>
        <w:outlineLvl w:val="1"/>
        <w:rPr>
          <w:b/>
          <w:bCs/>
          <w:sz w:val="28"/>
          <w:szCs w:val="24"/>
        </w:rPr>
      </w:pPr>
    </w:p>
    <w:p w:rsidR="005A483E" w:rsidRPr="00940FFD" w:rsidRDefault="005A483E" w:rsidP="00940FFD">
      <w:pPr>
        <w:pStyle w:val="ListParagraph"/>
        <w:spacing w:line="360" w:lineRule="auto"/>
        <w:ind w:left="360"/>
        <w:jc w:val="both"/>
        <w:outlineLvl w:val="1"/>
        <w:rPr>
          <w:sz w:val="24"/>
          <w:szCs w:val="24"/>
          <w:lang w:val="en-US"/>
        </w:rPr>
      </w:pPr>
      <w:bookmarkStart w:id="10" w:name="_Toc493144703"/>
      <w:bookmarkStart w:id="11" w:name="_Toc531073549"/>
      <w:r w:rsidRPr="00940FFD">
        <w:rPr>
          <w:rFonts w:eastAsiaTheme="minorEastAsia"/>
          <w:b/>
          <w:bCs/>
          <w:sz w:val="24"/>
          <w:szCs w:val="24"/>
        </w:rPr>
        <w:t>LOCATION AND SIZE</w:t>
      </w:r>
    </w:p>
    <w:p w:rsidR="000D7B36" w:rsidRPr="00940FFD" w:rsidRDefault="005A483E" w:rsidP="00940FFD">
      <w:pPr>
        <w:spacing w:line="360" w:lineRule="auto"/>
        <w:jc w:val="both"/>
        <w:rPr>
          <w:rFonts w:ascii="Times New Roman" w:eastAsiaTheme="minorEastAsia" w:hAnsi="Times New Roman" w:cs="Times New Roman"/>
          <w:sz w:val="24"/>
          <w:szCs w:val="24"/>
        </w:rPr>
      </w:pPr>
      <w:r w:rsidRPr="00940FFD">
        <w:rPr>
          <w:rFonts w:ascii="Times New Roman" w:eastAsiaTheme="minorEastAsia" w:hAnsi="Times New Roman" w:cs="Times New Roman"/>
          <w:sz w:val="24"/>
          <w:szCs w:val="24"/>
        </w:rPr>
        <w:t xml:space="preserve">The Asante Akim Central Municipal Assembly is located in the eastern part of the Ashanti Region. It shares boundaries with Asante Akim North Municipal at the North, Juaben Municipal and </w:t>
      </w:r>
      <w:proofErr w:type="spellStart"/>
      <w:r w:rsidRPr="00940FFD">
        <w:rPr>
          <w:rFonts w:ascii="Times New Roman" w:eastAsiaTheme="minorEastAsia" w:hAnsi="Times New Roman" w:cs="Times New Roman"/>
          <w:sz w:val="24"/>
          <w:szCs w:val="24"/>
        </w:rPr>
        <w:t>Sekyere</w:t>
      </w:r>
      <w:proofErr w:type="spellEnd"/>
      <w:r w:rsidRPr="00940FFD">
        <w:rPr>
          <w:rFonts w:ascii="Times New Roman" w:eastAsiaTheme="minorEastAsia" w:hAnsi="Times New Roman" w:cs="Times New Roman"/>
          <w:sz w:val="24"/>
          <w:szCs w:val="24"/>
        </w:rPr>
        <w:t xml:space="preserve"> East at the West, Asante Akim South at the East and South. The land size of the Municipality is 300 square kilometers (km2) forming 1.6 % of the total land area of Ashanti region.</w:t>
      </w:r>
    </w:p>
    <w:p w:rsidR="008C629D" w:rsidRPr="00940FFD" w:rsidRDefault="0057195C" w:rsidP="00940FFD">
      <w:pPr>
        <w:pStyle w:val="Style2"/>
      </w:pPr>
      <w:r w:rsidRPr="00940FFD">
        <w:rPr>
          <w:noProof/>
        </w:rPr>
        <w:lastRenderedPageBreak/>
        <w:drawing>
          <wp:anchor distT="0" distB="0" distL="114300" distR="114300" simplePos="0" relativeHeight="251661312" behindDoc="0" locked="0" layoutInCell="1" allowOverlap="0" wp14:anchorId="2DBF4EBE" wp14:editId="1F3C9349">
            <wp:simplePos x="0" y="0"/>
            <wp:positionH relativeFrom="page">
              <wp:posOffset>784860</wp:posOffset>
            </wp:positionH>
            <wp:positionV relativeFrom="margin">
              <wp:posOffset>-67310</wp:posOffset>
            </wp:positionV>
            <wp:extent cx="6221730" cy="7463790"/>
            <wp:effectExtent l="0" t="0" r="7620" b="3810"/>
            <wp:wrapTopAndBottom/>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13"/>
                    <a:stretch>
                      <a:fillRect/>
                    </a:stretch>
                  </pic:blipFill>
                  <pic:spPr>
                    <a:xfrm>
                      <a:off x="0" y="0"/>
                      <a:ext cx="6221730" cy="7463790"/>
                    </a:xfrm>
                    <a:prstGeom prst="rect">
                      <a:avLst/>
                    </a:prstGeom>
                  </pic:spPr>
                </pic:pic>
              </a:graphicData>
            </a:graphic>
            <wp14:sizeRelH relativeFrom="margin">
              <wp14:pctWidth>0</wp14:pctWidth>
            </wp14:sizeRelH>
            <wp14:sizeRelV relativeFrom="margin">
              <wp14:pctHeight>0</wp14:pctHeight>
            </wp14:sizeRelV>
          </wp:anchor>
        </w:drawing>
      </w:r>
    </w:p>
    <w:p w:rsidR="000D7B36" w:rsidRPr="00940FFD" w:rsidRDefault="000D7B36" w:rsidP="00940FFD">
      <w:pPr>
        <w:pStyle w:val="ListParagraph"/>
        <w:spacing w:line="360" w:lineRule="auto"/>
        <w:ind w:left="360"/>
        <w:jc w:val="both"/>
        <w:outlineLvl w:val="1"/>
        <w:rPr>
          <w:rFonts w:eastAsiaTheme="minorHAnsi"/>
          <w:sz w:val="24"/>
          <w:szCs w:val="24"/>
        </w:rPr>
      </w:pPr>
      <w:bookmarkStart w:id="12" w:name="_Toc75270846"/>
      <w:r w:rsidRPr="00940FFD">
        <w:lastRenderedPageBreak/>
        <w:t>Figure 1: Map of Asante Akim Central Municipal Assembly</w:t>
      </w:r>
      <w:bookmarkEnd w:id="12"/>
      <w:r w:rsidRPr="00940FFD">
        <w:rPr>
          <w:noProof/>
        </w:rPr>
        <w:t xml:space="preserve"> </w:t>
      </w:r>
      <w:r w:rsidRPr="00940FFD">
        <w:rPr>
          <w:noProof/>
          <w:lang w:val="en-US"/>
        </w:rPr>
        <w:drawing>
          <wp:anchor distT="0" distB="0" distL="114300" distR="114300" simplePos="0" relativeHeight="251663360" behindDoc="0" locked="0" layoutInCell="1" allowOverlap="0" wp14:anchorId="71EB28B4" wp14:editId="65856707">
            <wp:simplePos x="0" y="0"/>
            <wp:positionH relativeFrom="margin">
              <wp:align>left</wp:align>
            </wp:positionH>
            <wp:positionV relativeFrom="margin">
              <wp:align>top</wp:align>
            </wp:positionV>
            <wp:extent cx="5817235" cy="7672705"/>
            <wp:effectExtent l="0" t="0" r="0" b="4445"/>
            <wp:wrapTopAndBottom/>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14"/>
                    <a:stretch>
                      <a:fillRect/>
                    </a:stretch>
                  </pic:blipFill>
                  <pic:spPr>
                    <a:xfrm>
                      <a:off x="0" y="0"/>
                      <a:ext cx="5817235" cy="7672705"/>
                    </a:xfrm>
                    <a:prstGeom prst="rect">
                      <a:avLst/>
                    </a:prstGeom>
                  </pic:spPr>
                </pic:pic>
              </a:graphicData>
            </a:graphic>
            <wp14:sizeRelH relativeFrom="margin">
              <wp14:pctWidth>0</wp14:pctWidth>
            </wp14:sizeRelH>
            <wp14:sizeRelV relativeFrom="margin">
              <wp14:pctHeight>0</wp14:pctHeight>
            </wp14:sizeRelV>
          </wp:anchor>
        </w:drawing>
      </w:r>
    </w:p>
    <w:p w:rsidR="00664990" w:rsidRPr="00940FFD" w:rsidRDefault="00664990" w:rsidP="00940FFD">
      <w:pPr>
        <w:pStyle w:val="ListParagraph"/>
        <w:numPr>
          <w:ilvl w:val="0"/>
          <w:numId w:val="17"/>
        </w:numPr>
        <w:spacing w:line="360" w:lineRule="auto"/>
        <w:jc w:val="both"/>
        <w:outlineLvl w:val="1"/>
        <w:rPr>
          <w:b/>
          <w:bCs/>
          <w:sz w:val="28"/>
          <w:szCs w:val="24"/>
        </w:rPr>
      </w:pPr>
      <w:r w:rsidRPr="00940FFD">
        <w:rPr>
          <w:b/>
          <w:bCs/>
          <w:sz w:val="28"/>
          <w:szCs w:val="24"/>
        </w:rPr>
        <w:lastRenderedPageBreak/>
        <w:t>POPULATION STRUCTURE</w:t>
      </w:r>
      <w:bookmarkEnd w:id="10"/>
      <w:bookmarkEnd w:id="11"/>
    </w:p>
    <w:p w:rsidR="005A483E" w:rsidRPr="00940FFD" w:rsidRDefault="005A483E" w:rsidP="00940FFD">
      <w:pPr>
        <w:pStyle w:val="ListParagraph"/>
        <w:spacing w:line="360" w:lineRule="auto"/>
        <w:ind w:left="360"/>
        <w:jc w:val="both"/>
        <w:outlineLvl w:val="1"/>
        <w:rPr>
          <w:rFonts w:eastAsiaTheme="minorHAnsi"/>
          <w:bCs/>
          <w:sz w:val="24"/>
          <w:szCs w:val="24"/>
        </w:rPr>
      </w:pPr>
      <w:bookmarkStart w:id="13" w:name="_Toc493144704"/>
      <w:bookmarkStart w:id="14" w:name="_Toc531073550"/>
      <w:r w:rsidRPr="00940FFD">
        <w:rPr>
          <w:rFonts w:eastAsiaTheme="minorHAnsi"/>
          <w:bCs/>
          <w:sz w:val="24"/>
          <w:szCs w:val="24"/>
        </w:rPr>
        <w:t>The population of the Municipality, according to the 2010 Population and Housing Census is 71,508. This comprises of 33,942 males (47.5%) and 37,566 (52.5%) females. With a growth rate of 2.7%, the population of the Municipality for the year 2020 and 2021 is estimated to be 93, 673 and 96,237 respectively.</w:t>
      </w: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Heading3"/>
        <w:jc w:val="both"/>
        <w:rPr>
          <w:rFonts w:ascii="Times New Roman" w:hAnsi="Times New Roman" w:cs="Times New Roman"/>
          <w:color w:val="auto"/>
        </w:rPr>
      </w:pPr>
      <w:r w:rsidRPr="00940FFD">
        <w:rPr>
          <w:rFonts w:ascii="Times New Roman" w:hAnsi="Times New Roman" w:cs="Times New Roman"/>
          <w:color w:val="auto"/>
        </w:rPr>
        <w:t>POPULATION GOWTH AND DISTRIBUTION</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total population of the Municipality is 93,338 (projected from 2010 Population 71,508 with a growth rate of 2.7% per annum) Sex disaggregation of the population in the Municipality follows both the national and regional trends where females out number males. Females represent 52.5 percent of the population against 47.5 percent males.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population is predominantly urban as most of the people in the municipality are in the </w:t>
      </w:r>
      <w:proofErr w:type="gramStart"/>
      <w:r w:rsidRPr="00940FFD">
        <w:rPr>
          <w:rFonts w:ascii="Times New Roman" w:hAnsi="Times New Roman" w:cs="Times New Roman"/>
          <w:sz w:val="24"/>
          <w:szCs w:val="24"/>
        </w:rPr>
        <w:t>Urban</w:t>
      </w:r>
      <w:proofErr w:type="gramEnd"/>
      <w:r w:rsidRPr="00940FFD">
        <w:rPr>
          <w:rFonts w:ascii="Times New Roman" w:hAnsi="Times New Roman" w:cs="Times New Roman"/>
          <w:sz w:val="24"/>
          <w:szCs w:val="24"/>
        </w:rPr>
        <w:t xml:space="preserve"> settlements (67.8 percent represents Urban and the remaining 32.2 percent represents Rural)</w:t>
      </w:r>
    </w:p>
    <w:p w:rsidR="000D7B36" w:rsidRPr="00940FFD" w:rsidRDefault="000D7B36" w:rsidP="00940FFD">
      <w:pPr>
        <w:pStyle w:val="Style1"/>
        <w:spacing w:after="0" w:line="240" w:lineRule="auto"/>
      </w:pPr>
      <w:bookmarkStart w:id="15" w:name="_Toc75270665"/>
      <w:r w:rsidRPr="00940FFD">
        <w:t>Table 1.4: Trends in Population Growth</w:t>
      </w:r>
      <w:bookmarkEnd w:id="15"/>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4A0" w:firstRow="1" w:lastRow="0" w:firstColumn="1" w:lastColumn="0" w:noHBand="0" w:noVBand="1"/>
      </w:tblPr>
      <w:tblGrid>
        <w:gridCol w:w="1585"/>
        <w:gridCol w:w="1300"/>
        <w:gridCol w:w="1020"/>
        <w:gridCol w:w="993"/>
        <w:gridCol w:w="1300"/>
        <w:gridCol w:w="1166"/>
        <w:gridCol w:w="1451"/>
      </w:tblGrid>
      <w:tr w:rsidR="000D7B36" w:rsidRPr="00940FFD" w:rsidTr="000D7B36">
        <w:trPr>
          <w:trHeight w:val="242"/>
          <w:jc w:val="center"/>
        </w:trPr>
        <w:tc>
          <w:tcPr>
            <w:tcW w:w="1585" w:type="dxa"/>
            <w:vMerge w:val="restart"/>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w:t>
            </w:r>
          </w:p>
        </w:tc>
        <w:tc>
          <w:tcPr>
            <w:tcW w:w="3313" w:type="dxa"/>
            <w:gridSpan w:val="3"/>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ASANTE AKIM CENTRAL</w:t>
            </w:r>
          </w:p>
        </w:tc>
        <w:tc>
          <w:tcPr>
            <w:tcW w:w="3917" w:type="dxa"/>
            <w:gridSpan w:val="3"/>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ASHANTI REGION</w:t>
            </w:r>
          </w:p>
        </w:tc>
      </w:tr>
      <w:tr w:rsidR="000D7B36" w:rsidRPr="00940FFD" w:rsidTr="000D7B36">
        <w:trPr>
          <w:trHeight w:val="109"/>
          <w:jc w:val="center"/>
        </w:trPr>
        <w:tc>
          <w:tcPr>
            <w:tcW w:w="1585" w:type="dxa"/>
            <w:vMerge/>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p>
        </w:tc>
        <w:tc>
          <w:tcPr>
            <w:tcW w:w="130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FEMALES</w:t>
            </w:r>
          </w:p>
        </w:tc>
        <w:tc>
          <w:tcPr>
            <w:tcW w:w="102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MALES</w:t>
            </w:r>
          </w:p>
        </w:tc>
        <w:tc>
          <w:tcPr>
            <w:tcW w:w="993"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130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FEMALES</w:t>
            </w:r>
          </w:p>
        </w:tc>
        <w:tc>
          <w:tcPr>
            <w:tcW w:w="1166"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MALES</w:t>
            </w:r>
          </w:p>
        </w:tc>
        <w:tc>
          <w:tcPr>
            <w:tcW w:w="1451"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0D7B36">
        <w:trPr>
          <w:trHeight w:val="143"/>
          <w:jc w:val="center"/>
        </w:trPr>
        <w:tc>
          <w:tcPr>
            <w:tcW w:w="1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2017</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45,268</w:t>
            </w:r>
          </w:p>
        </w:tc>
        <w:tc>
          <w:tcPr>
            <w:tcW w:w="102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40,901</w:t>
            </w:r>
          </w:p>
        </w:tc>
        <w:tc>
          <w:tcPr>
            <w:tcW w:w="99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86,169</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2,969,557</w:t>
            </w:r>
          </w:p>
        </w:tc>
        <w:tc>
          <w:tcPr>
            <w:tcW w:w="116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2,790,882</w:t>
            </w:r>
          </w:p>
        </w:tc>
        <w:tc>
          <w:tcPr>
            <w:tcW w:w="145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5,760,439</w:t>
            </w:r>
          </w:p>
        </w:tc>
      </w:tr>
      <w:tr w:rsidR="000D7B36" w:rsidRPr="00940FFD" w:rsidTr="000D7B36">
        <w:trPr>
          <w:trHeight w:val="233"/>
          <w:jc w:val="center"/>
        </w:trPr>
        <w:tc>
          <w:tcPr>
            <w:tcW w:w="1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46,490</w:t>
            </w:r>
          </w:p>
        </w:tc>
        <w:tc>
          <w:tcPr>
            <w:tcW w:w="102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42,005</w:t>
            </w:r>
          </w:p>
        </w:tc>
        <w:tc>
          <w:tcPr>
            <w:tcW w:w="99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88,495</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3,049,735</w:t>
            </w:r>
          </w:p>
        </w:tc>
        <w:tc>
          <w:tcPr>
            <w:tcW w:w="116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2,866,235</w:t>
            </w:r>
          </w:p>
        </w:tc>
        <w:tc>
          <w:tcPr>
            <w:tcW w:w="145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5,915,970</w:t>
            </w:r>
          </w:p>
        </w:tc>
      </w:tr>
      <w:tr w:rsidR="000D7B36" w:rsidRPr="00940FFD" w:rsidTr="000D7B36">
        <w:trPr>
          <w:trHeight w:val="134"/>
          <w:jc w:val="center"/>
        </w:trPr>
        <w:tc>
          <w:tcPr>
            <w:tcW w:w="1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47,745</w:t>
            </w:r>
          </w:p>
        </w:tc>
        <w:tc>
          <w:tcPr>
            <w:tcW w:w="102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43,139</w:t>
            </w:r>
          </w:p>
        </w:tc>
        <w:tc>
          <w:tcPr>
            <w:tcW w:w="99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90,884</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3,132,078</w:t>
            </w:r>
          </w:p>
        </w:tc>
        <w:tc>
          <w:tcPr>
            <w:tcW w:w="116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2,943,624</w:t>
            </w:r>
          </w:p>
        </w:tc>
        <w:tc>
          <w:tcPr>
            <w:tcW w:w="145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6,075,702</w:t>
            </w:r>
          </w:p>
        </w:tc>
      </w:tr>
      <w:tr w:rsidR="000D7B36" w:rsidRPr="00940FFD" w:rsidTr="000D7B36">
        <w:trPr>
          <w:trHeight w:val="224"/>
          <w:jc w:val="center"/>
        </w:trPr>
        <w:tc>
          <w:tcPr>
            <w:tcW w:w="1585"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49,034</w:t>
            </w:r>
          </w:p>
        </w:tc>
        <w:tc>
          <w:tcPr>
            <w:tcW w:w="102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44,304</w:t>
            </w:r>
          </w:p>
        </w:tc>
        <w:tc>
          <w:tcPr>
            <w:tcW w:w="99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93,338</w:t>
            </w:r>
          </w:p>
        </w:tc>
        <w:tc>
          <w:tcPr>
            <w:tcW w:w="130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3,216,644</w:t>
            </w:r>
          </w:p>
        </w:tc>
        <w:tc>
          <w:tcPr>
            <w:tcW w:w="116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3,023,102</w:t>
            </w:r>
          </w:p>
        </w:tc>
        <w:tc>
          <w:tcPr>
            <w:tcW w:w="145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6,239,746</w:t>
            </w:r>
          </w:p>
        </w:tc>
      </w:tr>
      <w:tr w:rsidR="00920C42" w:rsidRPr="00940FFD" w:rsidTr="00920C42">
        <w:trPr>
          <w:trHeight w:val="584"/>
          <w:jc w:val="center"/>
        </w:trPr>
        <w:tc>
          <w:tcPr>
            <w:tcW w:w="1585" w:type="dxa"/>
            <w:shd w:val="clear" w:color="auto" w:fill="auto"/>
            <w:tcMar>
              <w:left w:w="98" w:type="dxa"/>
            </w:tcMar>
          </w:tcPr>
          <w:p w:rsidR="00920C42" w:rsidRPr="00940FFD" w:rsidRDefault="00920C42" w:rsidP="00920C42">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2021*</w:t>
            </w:r>
          </w:p>
        </w:tc>
        <w:tc>
          <w:tcPr>
            <w:tcW w:w="130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50,357</w:t>
            </w:r>
          </w:p>
        </w:tc>
        <w:tc>
          <w:tcPr>
            <w:tcW w:w="102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45,500</w:t>
            </w:r>
          </w:p>
        </w:tc>
        <w:tc>
          <w:tcPr>
            <w:tcW w:w="993"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95,858</w:t>
            </w:r>
          </w:p>
        </w:tc>
        <w:tc>
          <w:tcPr>
            <w:tcW w:w="130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3,303,493 </w:t>
            </w:r>
          </w:p>
        </w:tc>
        <w:tc>
          <w:tcPr>
            <w:tcW w:w="1166"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3,104,725</w:t>
            </w:r>
          </w:p>
        </w:tc>
        <w:tc>
          <w:tcPr>
            <w:tcW w:w="1451"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6,408,219 </w:t>
            </w:r>
          </w:p>
        </w:tc>
      </w:tr>
      <w:tr w:rsidR="00920C42" w:rsidRPr="00940FFD" w:rsidTr="00920C42">
        <w:trPr>
          <w:trHeight w:val="557"/>
          <w:jc w:val="center"/>
        </w:trPr>
        <w:tc>
          <w:tcPr>
            <w:tcW w:w="1585" w:type="dxa"/>
            <w:shd w:val="clear" w:color="auto" w:fill="auto"/>
            <w:tcMar>
              <w:left w:w="98" w:type="dxa"/>
            </w:tcMar>
          </w:tcPr>
          <w:p w:rsidR="00920C42" w:rsidRPr="00940FFD" w:rsidRDefault="00920C42" w:rsidP="00920C42">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2022*</w:t>
            </w:r>
          </w:p>
        </w:tc>
        <w:tc>
          <w:tcPr>
            <w:tcW w:w="130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51,717 </w:t>
            </w:r>
          </w:p>
        </w:tc>
        <w:tc>
          <w:tcPr>
            <w:tcW w:w="102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46,728</w:t>
            </w:r>
          </w:p>
        </w:tc>
        <w:tc>
          <w:tcPr>
            <w:tcW w:w="993"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98,446</w:t>
            </w:r>
          </w:p>
        </w:tc>
        <w:tc>
          <w:tcPr>
            <w:tcW w:w="1300"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3,392,687</w:t>
            </w:r>
          </w:p>
        </w:tc>
        <w:tc>
          <w:tcPr>
            <w:tcW w:w="1166"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3,188,553</w:t>
            </w:r>
          </w:p>
        </w:tc>
        <w:tc>
          <w:tcPr>
            <w:tcW w:w="1451" w:type="dxa"/>
            <w:shd w:val="clear" w:color="auto" w:fill="auto"/>
            <w:tcMar>
              <w:left w:w="98" w:type="dxa"/>
            </w:tcMar>
            <w:vAlign w:val="bottom"/>
          </w:tcPr>
          <w:p w:rsidR="00920C42" w:rsidRDefault="00920C42" w:rsidP="00920C42">
            <w:pPr>
              <w:rPr>
                <w:rFonts w:ascii="Calibri" w:hAnsi="Calibri" w:cs="Calibri"/>
                <w:color w:val="000000"/>
              </w:rPr>
            </w:pPr>
            <w:r>
              <w:rPr>
                <w:rFonts w:ascii="Calibri" w:hAnsi="Calibri" w:cs="Calibri"/>
                <w:color w:val="000000"/>
              </w:rPr>
              <w:t xml:space="preserve">   6,581,241</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Population Census Reports (2010) *Projected, 2022.</w:t>
      </w: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Heading3"/>
        <w:jc w:val="both"/>
        <w:rPr>
          <w:rFonts w:ascii="Times New Roman" w:hAnsi="Times New Roman" w:cs="Times New Roman"/>
          <w:color w:val="auto"/>
        </w:rPr>
      </w:pPr>
      <w:r w:rsidRPr="00940FFD">
        <w:rPr>
          <w:rFonts w:ascii="Times New Roman" w:hAnsi="Times New Roman" w:cs="Times New Roman"/>
          <w:color w:val="auto"/>
        </w:rPr>
        <w:t>Religion</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dominance of Christians in the municipality is profound (83.6%). Fairly represented are the Islam (10.2%) and traditional religions (0.5%). However, there are others who do not belong to any religion (5.4%). Having over 90% of the population being Christians and Moslem can serve as an avenue for promoting developments in the municipality.</w:t>
      </w:r>
    </w:p>
    <w:p w:rsidR="000D7B36" w:rsidRPr="00940FFD" w:rsidRDefault="000D7B36" w:rsidP="00940FFD">
      <w:pPr>
        <w:pStyle w:val="Style1"/>
        <w:spacing w:after="0" w:line="240" w:lineRule="auto"/>
      </w:pPr>
      <w:bookmarkStart w:id="16" w:name="_Toc75270669"/>
      <w:r w:rsidRPr="00940FFD">
        <w:t>Table 1.8:  Religious Distribution of Population</w:t>
      </w:r>
      <w:bookmarkEnd w:id="16"/>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4623"/>
        <w:gridCol w:w="1760"/>
        <w:gridCol w:w="2294"/>
      </w:tblGrid>
      <w:tr w:rsidR="000D7B36" w:rsidRPr="00940FFD" w:rsidTr="00567F86">
        <w:trPr>
          <w:trHeight w:val="389"/>
        </w:trPr>
        <w:tc>
          <w:tcPr>
            <w:tcW w:w="4623"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Religion</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w:t>
            </w:r>
          </w:p>
        </w:tc>
      </w:tr>
      <w:tr w:rsidR="000D7B36" w:rsidRPr="00940FFD" w:rsidTr="00567F86">
        <w:trPr>
          <w:trHeight w:val="39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No religion</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3,877</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5.4</w:t>
            </w:r>
          </w:p>
        </w:tc>
      </w:tr>
      <w:tr w:rsidR="000D7B36" w:rsidRPr="00940FFD" w:rsidTr="00567F86">
        <w:trPr>
          <w:trHeight w:val="38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Catholic</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8,201</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11.5</w:t>
            </w:r>
          </w:p>
        </w:tc>
      </w:tr>
      <w:tr w:rsidR="000D7B36" w:rsidRPr="00940FFD" w:rsidTr="00567F86">
        <w:trPr>
          <w:trHeight w:val="38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Protestants (Anglican Lutheran etc.)</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16,512</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23.1</w:t>
            </w:r>
          </w:p>
        </w:tc>
      </w:tr>
      <w:tr w:rsidR="000D7B36" w:rsidRPr="00940FFD" w:rsidTr="00567F86">
        <w:trPr>
          <w:trHeight w:val="39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Pentecostal/Charismatic</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21,784</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30.5</w:t>
            </w:r>
          </w:p>
        </w:tc>
      </w:tr>
      <w:tr w:rsidR="000D7B36" w:rsidRPr="00940FFD" w:rsidTr="00567F86">
        <w:trPr>
          <w:trHeight w:val="38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Other Christian</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13,194</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18.5</w:t>
            </w:r>
          </w:p>
        </w:tc>
      </w:tr>
      <w:tr w:rsidR="000D7B36" w:rsidRPr="00940FFD" w:rsidTr="00567F86">
        <w:trPr>
          <w:trHeight w:val="39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Islam</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7,264</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10.2</w:t>
            </w:r>
          </w:p>
        </w:tc>
      </w:tr>
      <w:tr w:rsidR="000D7B36" w:rsidRPr="00940FFD" w:rsidTr="00567F86">
        <w:trPr>
          <w:trHeight w:val="38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Traditionalist</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343</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w:t>
            </w:r>
          </w:p>
        </w:tc>
      </w:tr>
      <w:tr w:rsidR="000D7B36" w:rsidRPr="00940FFD" w:rsidTr="00567F86">
        <w:trPr>
          <w:trHeight w:val="389"/>
        </w:trPr>
        <w:tc>
          <w:tcPr>
            <w:tcW w:w="4623" w:type="dxa"/>
            <w:shd w:val="clear" w:color="auto" w:fill="auto"/>
            <w:tcMar>
              <w:left w:w="98"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Other</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333</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w:t>
            </w:r>
          </w:p>
        </w:tc>
      </w:tr>
      <w:tr w:rsidR="000D7B36" w:rsidRPr="00940FFD" w:rsidTr="00567F86">
        <w:trPr>
          <w:trHeight w:val="399"/>
        </w:trPr>
        <w:tc>
          <w:tcPr>
            <w:tcW w:w="4623"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1760"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71,508</w:t>
            </w:r>
          </w:p>
        </w:tc>
        <w:tc>
          <w:tcPr>
            <w:tcW w:w="2294" w:type="dxa"/>
            <w:shd w:val="clear" w:color="auto" w:fill="auto"/>
            <w:tcMar>
              <w:left w:w="98" w:type="dxa"/>
            </w:tcMar>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Ghana Statistical Service, 2010 Population and Housing Census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meeting places of these religions can be used as a tool to sensitize the residents on their roles and responsibilities in promoting development in the municipality.</w:t>
      </w:r>
    </w:p>
    <w:p w:rsidR="000D7B36" w:rsidRDefault="000D7B36"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Pr="00940FFD" w:rsidRDefault="00940FFD"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Heading3"/>
        <w:jc w:val="both"/>
        <w:rPr>
          <w:rFonts w:ascii="Times New Roman" w:hAnsi="Times New Roman" w:cs="Times New Roman"/>
          <w:color w:val="auto"/>
          <w:sz w:val="32"/>
        </w:rPr>
      </w:pPr>
      <w:r w:rsidRPr="00940FFD">
        <w:rPr>
          <w:rFonts w:ascii="Times New Roman" w:hAnsi="Times New Roman" w:cs="Times New Roman"/>
          <w:color w:val="auto"/>
          <w:sz w:val="32"/>
        </w:rPr>
        <w:lastRenderedPageBreak/>
        <w:t>2 CLIMATE</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Municipality lies within the semi-equatorial belt (areas lying near or at the equator), it experiences double maxima rainfall in a year, that is there are two rainfall peaks received. The first rainy season is from May to July and the second from September to November. Mean annual rainfall ranges between 855mm and 1,500mm. The average number of rainy days for the year is between 110 and 120 days. The dry </w:t>
      </w:r>
      <w:proofErr w:type="spellStart"/>
      <w:r w:rsidRPr="00940FFD">
        <w:rPr>
          <w:rFonts w:ascii="Times New Roman" w:hAnsi="Times New Roman" w:cs="Times New Roman"/>
          <w:sz w:val="24"/>
          <w:szCs w:val="24"/>
        </w:rPr>
        <w:t>harmattan</w:t>
      </w:r>
      <w:proofErr w:type="spellEnd"/>
      <w:r w:rsidRPr="00940FFD">
        <w:rPr>
          <w:rFonts w:ascii="Times New Roman" w:hAnsi="Times New Roman" w:cs="Times New Roman"/>
          <w:sz w:val="24"/>
          <w:szCs w:val="24"/>
        </w:rPr>
        <w:t xml:space="preserve"> season occur between December and April and is associated with drought conditions, high temperatures, and early morning moist/fog and cold weather conditions. Streams dry up during this period. The north-western portion of the municipality has a precipitation of 1300-1400 which receives low amount of rainfall whiles two-thirds (2/3) of the municipality starting from the north- eastern part to the southern part has a precipitation of 1400-1500 which also receives the highest amount of rainfall.</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Temperature in the municipality is found to be uniformly high all year round with a mean annual temperature of 26oC, the closer to the equator an area is, the more solar radiation it is exposed to which creates warmer temperature. During the rainy season, humidity is very high, that is when the air has high moisture content. However, the months of December to February, record very low humidity resulting in low moisture content in the atmosphere.</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climatic condition is suitable for the cultivation of cash and food crops such as cocoa, oranges, plantain and vegetables to feed the agro based industries in the Municipality to generate greater income and enhance food security. Again, the relatively high temperatures and sunshine </w:t>
      </w:r>
      <w:proofErr w:type="spellStart"/>
      <w:r w:rsidRPr="00940FFD">
        <w:rPr>
          <w:rFonts w:ascii="Times New Roman" w:hAnsi="Times New Roman" w:cs="Times New Roman"/>
          <w:sz w:val="24"/>
          <w:szCs w:val="24"/>
        </w:rPr>
        <w:t>favours</w:t>
      </w:r>
      <w:proofErr w:type="spellEnd"/>
      <w:r w:rsidRPr="00940FFD">
        <w:rPr>
          <w:rFonts w:ascii="Times New Roman" w:hAnsi="Times New Roman" w:cs="Times New Roman"/>
          <w:sz w:val="24"/>
          <w:szCs w:val="24"/>
        </w:rPr>
        <w:t xml:space="preserve"> the processing of most crops such as cocoa, maize etc. The double rainfall maxima regime of the municipality makes it possible for farmers to cultivate both food and cash crops two times in a year.</w:t>
      </w: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Default="000D7B36"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Default="00940FFD" w:rsidP="00940FFD">
      <w:pPr>
        <w:pStyle w:val="ListParagraph"/>
        <w:spacing w:line="360" w:lineRule="auto"/>
        <w:ind w:left="360"/>
        <w:jc w:val="both"/>
        <w:outlineLvl w:val="1"/>
        <w:rPr>
          <w:rFonts w:eastAsiaTheme="minorHAnsi"/>
          <w:bCs/>
          <w:sz w:val="24"/>
          <w:szCs w:val="24"/>
        </w:rPr>
      </w:pPr>
    </w:p>
    <w:p w:rsidR="00940FFD" w:rsidRPr="00940FFD" w:rsidRDefault="00940FFD"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Style2"/>
        <w:spacing w:after="0" w:line="240" w:lineRule="auto"/>
      </w:pPr>
      <w:bookmarkStart w:id="17" w:name="_Toc75270847"/>
      <w:r w:rsidRPr="00940FFD">
        <w:lastRenderedPageBreak/>
        <w:t>Figure 2: Climatic Map of Asante Akim Central Municipal Assembly</w:t>
      </w:r>
      <w:bookmarkEnd w:id="17"/>
    </w:p>
    <w:p w:rsidR="005A483E" w:rsidRPr="00940FFD" w:rsidRDefault="005A483E"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ListParagraph"/>
        <w:spacing w:line="360" w:lineRule="auto"/>
        <w:ind w:left="360"/>
        <w:jc w:val="both"/>
        <w:outlineLvl w:val="1"/>
        <w:rPr>
          <w:rFonts w:eastAsiaTheme="minorHAnsi"/>
          <w:bCs/>
          <w:sz w:val="24"/>
          <w:szCs w:val="24"/>
        </w:rPr>
      </w:pPr>
      <w:r w:rsidRPr="00940FFD">
        <w:rPr>
          <w:noProof/>
          <w:sz w:val="24"/>
          <w:szCs w:val="24"/>
          <w:lang w:val="en-US"/>
        </w:rPr>
        <w:drawing>
          <wp:inline distT="0" distB="0" distL="0" distR="0" wp14:anchorId="49CE73D9" wp14:editId="103F32C9">
            <wp:extent cx="6286500" cy="6489631"/>
            <wp:effectExtent l="0" t="0" r="0" b="6985"/>
            <wp:docPr id="11" name="Picture 11" descr="C:\Users\AACMA\Desktop\AACMA maps\81140993-17c2-456b-a367-e2d73aebf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CMA\Desktop\AACMA maps\81140993-17c2-456b-a367-e2d73aebf4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6489631"/>
                    </a:xfrm>
                    <a:prstGeom prst="rect">
                      <a:avLst/>
                    </a:prstGeom>
                    <a:noFill/>
                    <a:ln>
                      <a:noFill/>
                    </a:ln>
                  </pic:spPr>
                </pic:pic>
              </a:graphicData>
            </a:graphic>
          </wp:inline>
        </w:drawing>
      </w: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pStyle w:val="ListParagraph"/>
        <w:spacing w:line="360" w:lineRule="auto"/>
        <w:ind w:left="360"/>
        <w:jc w:val="both"/>
        <w:outlineLvl w:val="1"/>
        <w:rPr>
          <w:rFonts w:eastAsiaTheme="minorHAnsi"/>
          <w:bCs/>
          <w:sz w:val="24"/>
          <w:szCs w:val="24"/>
        </w:rPr>
      </w:pPr>
    </w:p>
    <w:p w:rsidR="000D7B36" w:rsidRPr="00940FFD" w:rsidRDefault="000D7B36" w:rsidP="00940FFD">
      <w:pPr>
        <w:spacing w:line="360" w:lineRule="auto"/>
        <w:jc w:val="both"/>
        <w:outlineLvl w:val="1"/>
        <w:rPr>
          <w:rFonts w:ascii="Times New Roman" w:hAnsi="Times New Roman" w:cs="Times New Roman"/>
          <w:bCs/>
          <w:sz w:val="24"/>
          <w:szCs w:val="24"/>
        </w:rPr>
      </w:pPr>
    </w:p>
    <w:p w:rsidR="00664990" w:rsidRPr="00940FFD" w:rsidRDefault="00664990" w:rsidP="00940FFD">
      <w:pPr>
        <w:pStyle w:val="ListParagraph"/>
        <w:numPr>
          <w:ilvl w:val="0"/>
          <w:numId w:val="17"/>
        </w:numPr>
        <w:spacing w:line="360" w:lineRule="auto"/>
        <w:jc w:val="both"/>
        <w:outlineLvl w:val="1"/>
        <w:rPr>
          <w:b/>
          <w:bCs/>
          <w:sz w:val="24"/>
          <w:szCs w:val="24"/>
        </w:rPr>
      </w:pPr>
      <w:r w:rsidRPr="00940FFD">
        <w:rPr>
          <w:b/>
          <w:bCs/>
          <w:sz w:val="24"/>
          <w:szCs w:val="24"/>
        </w:rPr>
        <w:lastRenderedPageBreak/>
        <w:t>DISTRICT ECONOMY</w:t>
      </w:r>
      <w:bookmarkEnd w:id="13"/>
      <w:bookmarkEnd w:id="14"/>
    </w:p>
    <w:p w:rsidR="00664990" w:rsidRPr="00940FFD" w:rsidRDefault="00725ED4" w:rsidP="00940FFD">
      <w:pPr>
        <w:spacing w:line="360" w:lineRule="auto"/>
        <w:jc w:val="both"/>
        <w:outlineLvl w:val="2"/>
        <w:rPr>
          <w:rFonts w:ascii="Times New Roman" w:hAnsi="Times New Roman" w:cs="Times New Roman"/>
          <w:b/>
          <w:bCs/>
          <w:sz w:val="28"/>
          <w:szCs w:val="24"/>
        </w:rPr>
      </w:pPr>
      <w:bookmarkStart w:id="18" w:name="_Toc493144705"/>
      <w:bookmarkStart w:id="19" w:name="_Toc531073551"/>
      <w:r w:rsidRPr="00940FFD">
        <w:rPr>
          <w:rFonts w:ascii="Times New Roman" w:hAnsi="Times New Roman" w:cs="Times New Roman"/>
          <w:b/>
          <w:bCs/>
          <w:sz w:val="28"/>
          <w:szCs w:val="24"/>
        </w:rPr>
        <w:t xml:space="preserve">a. </w:t>
      </w:r>
      <w:r w:rsidR="00664990" w:rsidRPr="00940FFD">
        <w:rPr>
          <w:rFonts w:ascii="Times New Roman" w:hAnsi="Times New Roman" w:cs="Times New Roman"/>
          <w:b/>
          <w:bCs/>
          <w:sz w:val="28"/>
          <w:szCs w:val="24"/>
        </w:rPr>
        <w:t>AGRICULTURE</w:t>
      </w:r>
      <w:bookmarkEnd w:id="18"/>
      <w:bookmarkEnd w:id="19"/>
    </w:p>
    <w:p w:rsidR="009B3C44" w:rsidRPr="00940FFD" w:rsidRDefault="009B3C44"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Agriculture, the mainstay of the local economy, produces food and vegetable crops such as cassava, cereals, tomatoes, and garden eggs. Cash crops such as cocoa, oil palm, and oranges are extensively cultivated in the municipality. With the increasing population, there is likely to be pressure on arable land. The weather is particularly suitable for snail rearing and mushroom farming and these could serve as alternative agricultural livelihoods. Livestock is mainly kept on free range basis with cattle and poultry kept for commercial purposes. Investors also take advantage of the enabling environment in the animal husbandry sector.</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Major activities in Agricultural sector are crop farming and livestock production employing about 70% of the active working population. Four types of agricultural activities were defined namely crop farming (66.3%), tree growing (18.4%), livestock rearing (14.8%) and fish farming (0.5%). The highest proportion of farming households are engaged in crop farming (66.3%), while the least proportion of households are into fish farming (0.5%). More than 9 in 10 rural households are engaged in crop farming (66.3%) compared to a slightly lower proportion of urban households (33.7% which are engaged in crop farming and animal rearing and poultry production.</w:t>
      </w: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 xml:space="preserve"> Crop Farming</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Majority of the farmers in the Municipal are involved in crop farming and the main crops cultivated are:</w:t>
      </w:r>
    </w:p>
    <w:p w:rsidR="000D7B36" w:rsidRPr="00940FFD" w:rsidRDefault="000D7B36" w:rsidP="00940FFD">
      <w:pPr>
        <w:pStyle w:val="ListParagraph"/>
        <w:numPr>
          <w:ilvl w:val="0"/>
          <w:numId w:val="43"/>
        </w:numPr>
        <w:spacing w:after="160" w:line="360" w:lineRule="auto"/>
        <w:jc w:val="both"/>
        <w:rPr>
          <w:sz w:val="24"/>
          <w:szCs w:val="24"/>
        </w:rPr>
      </w:pPr>
      <w:r w:rsidRPr="00940FFD">
        <w:rPr>
          <w:sz w:val="24"/>
          <w:szCs w:val="24"/>
        </w:rPr>
        <w:t>Starchy staples like cassava, cocoyam, and plantain,</w:t>
      </w:r>
    </w:p>
    <w:p w:rsidR="000D7B36" w:rsidRPr="00940FFD" w:rsidRDefault="000D7B36" w:rsidP="00940FFD">
      <w:pPr>
        <w:pStyle w:val="ListParagraph"/>
        <w:numPr>
          <w:ilvl w:val="0"/>
          <w:numId w:val="43"/>
        </w:numPr>
        <w:spacing w:after="160" w:line="360" w:lineRule="auto"/>
        <w:jc w:val="both"/>
        <w:rPr>
          <w:sz w:val="24"/>
          <w:szCs w:val="24"/>
        </w:rPr>
      </w:pPr>
      <w:r w:rsidRPr="00940FFD">
        <w:rPr>
          <w:sz w:val="24"/>
          <w:szCs w:val="24"/>
        </w:rPr>
        <w:t xml:space="preserve">Legumes like cowpea, vegetables like tomatoes, </w:t>
      </w:r>
      <w:proofErr w:type="spellStart"/>
      <w:r w:rsidRPr="00940FFD">
        <w:rPr>
          <w:sz w:val="24"/>
          <w:szCs w:val="24"/>
        </w:rPr>
        <w:t>okro</w:t>
      </w:r>
      <w:proofErr w:type="spellEnd"/>
      <w:r w:rsidRPr="00940FFD">
        <w:rPr>
          <w:sz w:val="24"/>
          <w:szCs w:val="24"/>
        </w:rPr>
        <w:t>, garden eggs, pepper, cabbage and lettuce.</w:t>
      </w:r>
    </w:p>
    <w:p w:rsidR="000D7B36" w:rsidRPr="00940FFD" w:rsidRDefault="000D7B36" w:rsidP="00940FFD">
      <w:pPr>
        <w:pStyle w:val="ListParagraph"/>
        <w:numPr>
          <w:ilvl w:val="0"/>
          <w:numId w:val="43"/>
        </w:numPr>
        <w:spacing w:after="160" w:line="360" w:lineRule="auto"/>
        <w:jc w:val="both"/>
        <w:rPr>
          <w:sz w:val="24"/>
          <w:szCs w:val="24"/>
        </w:rPr>
      </w:pPr>
      <w:r w:rsidRPr="00940FFD">
        <w:rPr>
          <w:sz w:val="24"/>
          <w:szCs w:val="24"/>
        </w:rPr>
        <w:t>Tree crops like oil palm, cocoa, citrus.</w:t>
      </w:r>
    </w:p>
    <w:p w:rsidR="000D7B36" w:rsidRPr="00940FFD" w:rsidRDefault="000D7B36" w:rsidP="00940FFD">
      <w:pPr>
        <w:pStyle w:val="ListParagraph"/>
        <w:numPr>
          <w:ilvl w:val="0"/>
          <w:numId w:val="43"/>
        </w:numPr>
        <w:spacing w:after="160" w:line="360" w:lineRule="auto"/>
        <w:jc w:val="both"/>
        <w:rPr>
          <w:sz w:val="24"/>
          <w:szCs w:val="24"/>
        </w:rPr>
      </w:pPr>
      <w:r w:rsidRPr="00940FFD">
        <w:rPr>
          <w:sz w:val="24"/>
          <w:szCs w:val="24"/>
        </w:rPr>
        <w:t xml:space="preserve">Cereals like maize and rice. Both cereals are planted twice during the year, </w:t>
      </w:r>
      <w:proofErr w:type="spellStart"/>
      <w:r w:rsidRPr="00940FFD">
        <w:rPr>
          <w:sz w:val="24"/>
          <w:szCs w:val="24"/>
        </w:rPr>
        <w:t>i.e</w:t>
      </w:r>
      <w:proofErr w:type="spellEnd"/>
      <w:r w:rsidRPr="00940FFD">
        <w:rPr>
          <w:sz w:val="24"/>
          <w:szCs w:val="24"/>
        </w:rPr>
        <w:t xml:space="preserve"> during the major and minor seasons.</w:t>
      </w:r>
    </w:p>
    <w:p w:rsidR="000D7B36" w:rsidRPr="00940FFD" w:rsidRDefault="000D7B36" w:rsidP="00940FFD">
      <w:pPr>
        <w:pStyle w:val="ListParagraph"/>
        <w:numPr>
          <w:ilvl w:val="0"/>
          <w:numId w:val="43"/>
        </w:numPr>
        <w:spacing w:after="160" w:line="360" w:lineRule="auto"/>
        <w:jc w:val="both"/>
        <w:rPr>
          <w:sz w:val="24"/>
          <w:szCs w:val="24"/>
        </w:rPr>
      </w:pPr>
      <w:r w:rsidRPr="00940FFD">
        <w:rPr>
          <w:sz w:val="24"/>
          <w:szCs w:val="24"/>
        </w:rPr>
        <w:t>Pineapple cultivation is being perused vigorously in the municipal</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predominant farm practice is mixed cropping. The crops grow in mixed stands normally inter-cropped with vegetable and cultivated for both home consumption and/or sale. However some amount of sole cropping is done in both Maize and Rice.</w:t>
      </w:r>
    </w:p>
    <w:p w:rsidR="000D7B36" w:rsidRPr="00940FFD" w:rsidRDefault="000D7B36" w:rsidP="00940FFD">
      <w:pPr>
        <w:pStyle w:val="Heading4"/>
        <w:jc w:val="both"/>
        <w:rPr>
          <w:rFonts w:ascii="Times New Roman" w:hAnsi="Times New Roman" w:cs="Times New Roman"/>
        </w:rPr>
      </w:pPr>
      <w:r w:rsidRPr="00940FFD">
        <w:rPr>
          <w:rFonts w:ascii="Times New Roman" w:hAnsi="Times New Roman" w:cs="Times New Roman"/>
        </w:rPr>
        <w:lastRenderedPageBreak/>
        <w:t xml:space="preserve"> </w:t>
      </w:r>
      <w:r w:rsidRPr="00940FFD">
        <w:rPr>
          <w:rFonts w:ascii="Times New Roman" w:hAnsi="Times New Roman" w:cs="Times New Roman"/>
          <w:b/>
          <w:i w:val="0"/>
          <w:color w:val="auto"/>
        </w:rPr>
        <w:t>Types of Livestock and other Animals Reared</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Animal rearing is the second most important agricultural activity after crop farming. Most of the farmers engaged in crop farming also keep livestock. The number of animal species kept in the Municipal is 26,824. Out of this number, there are 5,761 keepers and an average of 7 animals per keeper. The average animal per keeper for goat and sheep are 7 and 12 respectively. The types of animals reared are sheep, goats, </w:t>
      </w:r>
      <w:proofErr w:type="gramStart"/>
      <w:r w:rsidRPr="00940FFD">
        <w:rPr>
          <w:rFonts w:ascii="Times New Roman" w:hAnsi="Times New Roman" w:cs="Times New Roman"/>
          <w:sz w:val="24"/>
          <w:szCs w:val="24"/>
        </w:rPr>
        <w:t>pigs</w:t>
      </w:r>
      <w:proofErr w:type="gramEnd"/>
      <w:r w:rsidRPr="00940FFD">
        <w:rPr>
          <w:rFonts w:ascii="Times New Roman" w:hAnsi="Times New Roman" w:cs="Times New Roman"/>
          <w:sz w:val="24"/>
          <w:szCs w:val="24"/>
        </w:rPr>
        <w:t xml:space="preserve"> cattle and poultry. These are reared as supplementary activities to meet part of the protein requirements and to earn additional income. The animals reared are kept in styles pens and hencoops. The goats, sheep and pigs are fed through the pen system and also other farmers who do not have proper structures provides some supplementary feeding. However the free grazing method that is grazing on the open vegetation is also practiced especially Cattle grazing, while the others especially poultry production.</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There are only a few known viable fishponds in the Municipal. The main difficulty lies with the cost of construction of ponds, maintenance, feeding and marketing of cat fish which is the predominantly the specie most farmers are into. .</w:t>
      </w: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Land Tenure System</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Land is acquired in several ways in the Municipal. These include Individual ownership or inheritance from family, Rent or hiring from landowners and the land tenure arrangements include; Owner occupancy- the farmer is the owner of the land on which he/she works and provides all the necessary inputs for production. Share tenancy – This is the “</w:t>
      </w:r>
      <w:proofErr w:type="spellStart"/>
      <w:r w:rsidRPr="00940FFD">
        <w:rPr>
          <w:rFonts w:ascii="Times New Roman" w:hAnsi="Times New Roman" w:cs="Times New Roman"/>
          <w:sz w:val="24"/>
          <w:szCs w:val="24"/>
        </w:rPr>
        <w:t>abunu</w:t>
      </w:r>
      <w:proofErr w:type="spellEnd"/>
      <w:r w:rsidRPr="00940FFD">
        <w:rPr>
          <w:rFonts w:ascii="Times New Roman" w:hAnsi="Times New Roman" w:cs="Times New Roman"/>
          <w:sz w:val="24"/>
          <w:szCs w:val="24"/>
        </w:rPr>
        <w:t>” or the “</w:t>
      </w:r>
      <w:proofErr w:type="spellStart"/>
      <w:r w:rsidRPr="00940FFD">
        <w:rPr>
          <w:rFonts w:ascii="Times New Roman" w:hAnsi="Times New Roman" w:cs="Times New Roman"/>
          <w:sz w:val="24"/>
          <w:szCs w:val="24"/>
        </w:rPr>
        <w:t>abusa</w:t>
      </w:r>
      <w:proofErr w:type="spellEnd"/>
      <w:r w:rsidRPr="00940FFD">
        <w:rPr>
          <w:rFonts w:ascii="Times New Roman" w:hAnsi="Times New Roman" w:cs="Times New Roman"/>
          <w:sz w:val="24"/>
          <w:szCs w:val="24"/>
        </w:rPr>
        <w:t>” share cropping system, where the owners lease the land to the farmer, and the farm produce shared equally (</w:t>
      </w:r>
      <w:proofErr w:type="spellStart"/>
      <w:r w:rsidRPr="00940FFD">
        <w:rPr>
          <w:rFonts w:ascii="Times New Roman" w:hAnsi="Times New Roman" w:cs="Times New Roman"/>
          <w:sz w:val="24"/>
          <w:szCs w:val="24"/>
        </w:rPr>
        <w:t>abunu</w:t>
      </w:r>
      <w:proofErr w:type="spellEnd"/>
      <w:r w:rsidRPr="00940FFD">
        <w:rPr>
          <w:rFonts w:ascii="Times New Roman" w:hAnsi="Times New Roman" w:cs="Times New Roman"/>
          <w:sz w:val="24"/>
          <w:szCs w:val="24"/>
        </w:rPr>
        <w:t>) or a third goes to the tenant, while two-thirds goes to the landlord (</w:t>
      </w:r>
      <w:proofErr w:type="spellStart"/>
      <w:r w:rsidRPr="00940FFD">
        <w:rPr>
          <w:rFonts w:ascii="Times New Roman" w:hAnsi="Times New Roman" w:cs="Times New Roman"/>
          <w:sz w:val="24"/>
          <w:szCs w:val="24"/>
        </w:rPr>
        <w:t>abusa</w:t>
      </w:r>
      <w:proofErr w:type="spellEnd"/>
      <w:r w:rsidRPr="00940FFD">
        <w:rPr>
          <w:rFonts w:ascii="Times New Roman" w:hAnsi="Times New Roman" w:cs="Times New Roman"/>
          <w:sz w:val="24"/>
          <w:szCs w:val="24"/>
        </w:rPr>
        <w:t>).</w:t>
      </w: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Marketing System</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Urban-based middlemen within and outside the Municipal undertake marketing of farm produce. Most of the farmers sell their produce at the nearest local market to these middlemen who in turn send them to other marketing centers especially the Konongo and </w:t>
      </w:r>
      <w:proofErr w:type="spellStart"/>
      <w:r w:rsidRPr="00940FFD">
        <w:rPr>
          <w:rFonts w:ascii="Times New Roman" w:hAnsi="Times New Roman" w:cs="Times New Roman"/>
          <w:sz w:val="24"/>
          <w:szCs w:val="24"/>
        </w:rPr>
        <w:t>Odumase</w:t>
      </w:r>
      <w:proofErr w:type="spellEnd"/>
      <w:r w:rsidRPr="00940FFD">
        <w:rPr>
          <w:rFonts w:ascii="Times New Roman" w:hAnsi="Times New Roman" w:cs="Times New Roman"/>
          <w:sz w:val="24"/>
          <w:szCs w:val="24"/>
        </w:rPr>
        <w:t xml:space="preserve"> market for sale. The pricing of agricultural produce, which is determined by supply and demand but negotiated by the middlemen, is unfavorable to the farmers. Prices of farm produce are therefore, very low especially when during harvest time when there is a glut and serve as disincentive to the farmers. The poor roads to farming areas have also created for the farmers’ limited access to the bigger markets, which can offer better price for their crops. The Municipal has 1 daily markets and 3 periodic markets that are geographically </w:t>
      </w:r>
      <w:r w:rsidRPr="00940FFD">
        <w:rPr>
          <w:rFonts w:ascii="Times New Roman" w:hAnsi="Times New Roman" w:cs="Times New Roman"/>
          <w:sz w:val="24"/>
          <w:szCs w:val="24"/>
        </w:rPr>
        <w:lastRenderedPageBreak/>
        <w:t xml:space="preserve">distributed in the Municipal. Greater volume of trade takes place at Konongo, </w:t>
      </w:r>
      <w:proofErr w:type="spellStart"/>
      <w:r w:rsidRPr="00940FFD">
        <w:rPr>
          <w:rFonts w:ascii="Times New Roman" w:hAnsi="Times New Roman" w:cs="Times New Roman"/>
          <w:sz w:val="24"/>
          <w:szCs w:val="24"/>
        </w:rPr>
        <w:t>Odumase</w:t>
      </w:r>
      <w:proofErr w:type="spellEnd"/>
      <w:r w:rsidRPr="00940FFD">
        <w:rPr>
          <w:rFonts w:ascii="Times New Roman" w:hAnsi="Times New Roman" w:cs="Times New Roman"/>
          <w:sz w:val="24"/>
          <w:szCs w:val="24"/>
        </w:rPr>
        <w:t xml:space="preserve"> and </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markets. The biggest of these markets is the Konongo market. The market days are Tuesdays and Fridays. The area of influence of the market includes the Eastern, </w:t>
      </w:r>
      <w:proofErr w:type="spellStart"/>
      <w:r w:rsidRPr="00940FFD">
        <w:rPr>
          <w:rFonts w:ascii="Times New Roman" w:hAnsi="Times New Roman" w:cs="Times New Roman"/>
          <w:sz w:val="24"/>
          <w:szCs w:val="24"/>
        </w:rPr>
        <w:t>Brong</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Ahafo</w:t>
      </w:r>
      <w:proofErr w:type="spellEnd"/>
      <w:r w:rsidRPr="00940FFD">
        <w:rPr>
          <w:rFonts w:ascii="Times New Roman" w:hAnsi="Times New Roman" w:cs="Times New Roman"/>
          <w:sz w:val="24"/>
          <w:szCs w:val="24"/>
        </w:rPr>
        <w:t>, Ashanti, and Greater Accra Regions. Tomato and Onions also flood the market from the Northern part of the country as well as Burkina Faso. Rice processing in also one major activity in the Municipal attracting marketers from many regions to buy and sell. The main items of trade are agricultural and industrial produce.</w:t>
      </w:r>
    </w:p>
    <w:p w:rsidR="000D7B36" w:rsidRPr="00940FFD" w:rsidRDefault="000D7B36" w:rsidP="00940FFD">
      <w:pPr>
        <w:pStyle w:val="Heading4"/>
        <w:jc w:val="both"/>
        <w:rPr>
          <w:rFonts w:ascii="Times New Roman" w:hAnsi="Times New Roman" w:cs="Times New Roman"/>
        </w:rPr>
      </w:pPr>
      <w:r w:rsidRPr="00940FFD">
        <w:rPr>
          <w:rFonts w:ascii="Times New Roman" w:hAnsi="Times New Roman" w:cs="Times New Roman"/>
          <w:b/>
          <w:i w:val="0"/>
          <w:color w:val="auto"/>
        </w:rPr>
        <w:t xml:space="preserve"> Effect of human activity on farmlands and production</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Mining activities over the year has wrecked considerable havoc on farmlands by stripping the land of the topsoil and also leaving gaping holes most times filled with water and serving as death traps to unsuspecting people. Agriculture production by itself has also rendered some cultivated areas grassland instead of the usual forest cover. Practices such as inappropriate land preparation and irregular use of fertilizers to sustain growth of cultivated crops have led t</w:t>
      </w:r>
      <w:r w:rsidR="00940FFD">
        <w:rPr>
          <w:rFonts w:ascii="Times New Roman" w:hAnsi="Times New Roman" w:cs="Times New Roman"/>
          <w:sz w:val="24"/>
          <w:szCs w:val="24"/>
        </w:rPr>
        <w:t>o a reduction of soil fertility</w:t>
      </w: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 xml:space="preserve"> Irrigation Schemes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There is no major irrigation facility in the Municipal at the moment. However efforts are being made by MOFA to reclaim the abundant irrigation site at </w:t>
      </w:r>
      <w:proofErr w:type="spellStart"/>
      <w:r w:rsidRPr="00940FFD">
        <w:rPr>
          <w:rFonts w:ascii="Times New Roman" w:hAnsi="Times New Roman" w:cs="Times New Roman"/>
          <w:sz w:val="24"/>
          <w:szCs w:val="24"/>
        </w:rPr>
        <w:t>Agyareago</w:t>
      </w:r>
      <w:proofErr w:type="spellEnd"/>
      <w:r w:rsidRPr="00940FFD">
        <w:rPr>
          <w:rFonts w:ascii="Times New Roman" w:hAnsi="Times New Roman" w:cs="Times New Roman"/>
          <w:sz w:val="24"/>
          <w:szCs w:val="24"/>
        </w:rPr>
        <w:t xml:space="preserve"> which has a land area of over 200ha destroyed by illegal mining to promote dry season vegetable farming as well as rice farming. Small-scale farmers on their own ways have been resorting to the use of pumping machines for irrigating their farms especially for dry season farming. The system is also further promoted by MOFA and </w:t>
      </w:r>
      <w:proofErr w:type="spellStart"/>
      <w:r w:rsidRPr="00940FFD">
        <w:rPr>
          <w:rFonts w:ascii="Times New Roman" w:hAnsi="Times New Roman" w:cs="Times New Roman"/>
          <w:sz w:val="24"/>
          <w:szCs w:val="24"/>
        </w:rPr>
        <w:t>Tropenbos</w:t>
      </w:r>
      <w:proofErr w:type="spellEnd"/>
      <w:r w:rsidRPr="00940FFD">
        <w:rPr>
          <w:rFonts w:ascii="Times New Roman" w:hAnsi="Times New Roman" w:cs="Times New Roman"/>
          <w:sz w:val="24"/>
          <w:szCs w:val="24"/>
        </w:rPr>
        <w:t xml:space="preserve"> project to support farmer groups and individuals reclaim degraded lands for farming and also through the department to acquire small pumping machines.</w:t>
      </w: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Value Addition and Farmer Based Organizations (FBOs)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 xml:space="preserve">Value addition of farm produce in the Municipal is mostly pursued by Farmer Based Organizations who are engaged in widespread processing of oil palm, kernel oil and Cassava and Rice. Other FBOs are also engaged in marketing and production of food and cash crops like rice and cocoa respectively. Development partners working in the district such as the Hunger Project, Child Aid and Youth Development Network augment the efforts of the Municipal Agriculture Development Unit by building the capacity of women and Farmer Based Groups in </w:t>
      </w:r>
      <w:proofErr w:type="spellStart"/>
      <w:r w:rsidRPr="00940FFD">
        <w:rPr>
          <w:rFonts w:ascii="Times New Roman" w:hAnsi="Times New Roman" w:cs="Times New Roman"/>
          <w:sz w:val="24"/>
          <w:szCs w:val="24"/>
          <w:lang w:val="en-GB"/>
        </w:rPr>
        <w:t>Gari</w:t>
      </w:r>
      <w:proofErr w:type="spellEnd"/>
      <w:r w:rsidRPr="00940FFD">
        <w:rPr>
          <w:rFonts w:ascii="Times New Roman" w:hAnsi="Times New Roman" w:cs="Times New Roman"/>
          <w:sz w:val="24"/>
          <w:szCs w:val="24"/>
          <w:lang w:val="en-GB"/>
        </w:rPr>
        <w:t xml:space="preserve"> processing, and palm oil processing and soap making and </w:t>
      </w:r>
      <w:proofErr w:type="spellStart"/>
      <w:r w:rsidRPr="00940FFD">
        <w:rPr>
          <w:rFonts w:ascii="Times New Roman" w:hAnsi="Times New Roman" w:cs="Times New Roman"/>
          <w:sz w:val="24"/>
          <w:szCs w:val="24"/>
          <w:lang w:val="en-GB"/>
        </w:rPr>
        <w:t>showel</w:t>
      </w:r>
      <w:proofErr w:type="spellEnd"/>
      <w:r w:rsidRPr="00940FFD">
        <w:rPr>
          <w:rFonts w:ascii="Times New Roman" w:hAnsi="Times New Roman" w:cs="Times New Roman"/>
          <w:sz w:val="24"/>
          <w:szCs w:val="24"/>
          <w:lang w:val="en-GB"/>
        </w:rPr>
        <w:t xml:space="preserve"> gel. The table below shows the 15 recognized Farmer Based Groups in the Municipal, their location and area of operation. The capacities of the FBOs have been built to enhance </w:t>
      </w:r>
      <w:r w:rsidRPr="00940FFD">
        <w:rPr>
          <w:rFonts w:ascii="Times New Roman" w:hAnsi="Times New Roman" w:cs="Times New Roman"/>
          <w:sz w:val="24"/>
          <w:szCs w:val="24"/>
          <w:lang w:val="en-GB"/>
        </w:rPr>
        <w:lastRenderedPageBreak/>
        <w:t>value chain of the various food crops and also serve as input suppliers to farmers. The FBOs can be linked to financial institutions by registering them into cooperatives.</w:t>
      </w:r>
    </w:p>
    <w:p w:rsidR="000D7B36" w:rsidRPr="00940FFD" w:rsidRDefault="000D7B36" w:rsidP="00940FFD">
      <w:pPr>
        <w:pStyle w:val="Style1"/>
        <w:spacing w:after="0" w:line="240" w:lineRule="auto"/>
      </w:pPr>
      <w:bookmarkStart w:id="20" w:name="_Toc506810883"/>
      <w:bookmarkStart w:id="21" w:name="_Toc520781889"/>
      <w:bookmarkStart w:id="22" w:name="_Toc75270680"/>
      <w:r w:rsidRPr="00940FFD">
        <w:t xml:space="preserve">Table 1.19: FBOs in the </w:t>
      </w:r>
      <w:bookmarkEnd w:id="20"/>
      <w:bookmarkEnd w:id="21"/>
      <w:r w:rsidRPr="00940FFD">
        <w:t>Municipal</w:t>
      </w:r>
      <w:bookmarkEnd w:id="22"/>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003"/>
        <w:gridCol w:w="5477"/>
      </w:tblGrid>
      <w:tr w:rsidR="000D7B36" w:rsidRPr="00940FFD" w:rsidTr="00567F86">
        <w:tc>
          <w:tcPr>
            <w:tcW w:w="3685" w:type="dxa"/>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3" w:name="_Toc506373353"/>
            <w:r w:rsidRPr="00940FFD">
              <w:rPr>
                <w:rFonts w:ascii="Times New Roman" w:hAnsi="Times New Roman" w:cs="Times New Roman"/>
                <w:sz w:val="24"/>
                <w:szCs w:val="24"/>
                <w:lang w:val="en-GB" w:eastAsia="en-GB"/>
              </w:rPr>
              <w:t>Type of FBO</w:t>
            </w:r>
            <w:bookmarkEnd w:id="23"/>
          </w:p>
        </w:tc>
        <w:tc>
          <w:tcPr>
            <w:tcW w:w="1003" w:type="dxa"/>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4" w:name="_Toc506373354"/>
            <w:r w:rsidRPr="00940FFD">
              <w:rPr>
                <w:rFonts w:ascii="Times New Roman" w:hAnsi="Times New Roman" w:cs="Times New Roman"/>
                <w:sz w:val="24"/>
                <w:szCs w:val="24"/>
                <w:lang w:val="en-GB" w:eastAsia="en-GB"/>
              </w:rPr>
              <w:t>Number</w:t>
            </w:r>
            <w:bookmarkEnd w:id="24"/>
          </w:p>
        </w:tc>
        <w:tc>
          <w:tcPr>
            <w:tcW w:w="5477" w:type="dxa"/>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5" w:name="_Toc506373355"/>
            <w:r w:rsidRPr="00940FFD">
              <w:rPr>
                <w:rFonts w:ascii="Times New Roman" w:hAnsi="Times New Roman" w:cs="Times New Roman"/>
                <w:sz w:val="24"/>
                <w:szCs w:val="24"/>
                <w:lang w:val="en-GB" w:eastAsia="en-GB"/>
              </w:rPr>
              <w:t>Location</w:t>
            </w:r>
            <w:bookmarkEnd w:id="25"/>
          </w:p>
        </w:tc>
      </w:tr>
      <w:tr w:rsidR="000D7B36" w:rsidRPr="00940FFD" w:rsidTr="00567F86">
        <w:tc>
          <w:tcPr>
            <w:tcW w:w="3685" w:type="dxa"/>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6" w:name="_Toc506373356"/>
            <w:r w:rsidRPr="00940FFD">
              <w:rPr>
                <w:rFonts w:ascii="Times New Roman" w:hAnsi="Times New Roman" w:cs="Times New Roman"/>
                <w:sz w:val="24"/>
                <w:szCs w:val="24"/>
                <w:lang w:val="en-GB" w:eastAsia="en-GB"/>
              </w:rPr>
              <w:t>Oil Processing and marketers</w:t>
            </w:r>
            <w:bookmarkEnd w:id="26"/>
          </w:p>
        </w:tc>
        <w:tc>
          <w:tcPr>
            <w:tcW w:w="1003" w:type="dxa"/>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1</w:t>
            </w:r>
          </w:p>
        </w:tc>
        <w:tc>
          <w:tcPr>
            <w:tcW w:w="5477" w:type="dxa"/>
          </w:tcPr>
          <w:p w:rsidR="000D7B36" w:rsidRPr="00940FFD" w:rsidRDefault="000D7B36" w:rsidP="00940FFD">
            <w:pPr>
              <w:spacing w:line="360" w:lineRule="auto"/>
              <w:jc w:val="both"/>
              <w:rPr>
                <w:rFonts w:ascii="Times New Roman" w:hAnsi="Times New Roman" w:cs="Times New Roman"/>
                <w:sz w:val="24"/>
                <w:szCs w:val="24"/>
                <w:lang w:val="es-MX" w:eastAsia="en-GB"/>
              </w:rPr>
            </w:pPr>
            <w:proofErr w:type="spellStart"/>
            <w:r w:rsidRPr="00940FFD">
              <w:rPr>
                <w:rFonts w:ascii="Times New Roman" w:hAnsi="Times New Roman" w:cs="Times New Roman"/>
                <w:sz w:val="24"/>
                <w:szCs w:val="24"/>
                <w:lang w:val="es-MX" w:eastAsia="en-GB"/>
              </w:rPr>
              <w:t>Agyerago</w:t>
            </w:r>
            <w:proofErr w:type="spellEnd"/>
            <w:r w:rsidRPr="00940FFD">
              <w:rPr>
                <w:rFonts w:ascii="Times New Roman" w:hAnsi="Times New Roman" w:cs="Times New Roman"/>
                <w:sz w:val="24"/>
                <w:szCs w:val="24"/>
                <w:lang w:val="es-MX" w:eastAsia="en-GB"/>
              </w:rPr>
              <w:t xml:space="preserve"> </w:t>
            </w:r>
            <w:proofErr w:type="spellStart"/>
            <w:r w:rsidRPr="00940FFD">
              <w:rPr>
                <w:rFonts w:ascii="Times New Roman" w:hAnsi="Times New Roman" w:cs="Times New Roman"/>
                <w:sz w:val="24"/>
                <w:szCs w:val="24"/>
                <w:lang w:val="es-MX" w:eastAsia="en-GB"/>
              </w:rPr>
              <w:t>Shito</w:t>
            </w:r>
            <w:proofErr w:type="spellEnd"/>
            <w:r w:rsidRPr="00940FFD">
              <w:rPr>
                <w:rFonts w:ascii="Times New Roman" w:hAnsi="Times New Roman" w:cs="Times New Roman"/>
                <w:sz w:val="24"/>
                <w:szCs w:val="24"/>
                <w:lang w:val="es-MX" w:eastAsia="en-GB"/>
              </w:rPr>
              <w:t xml:space="preserve"> </w:t>
            </w:r>
            <w:proofErr w:type="spellStart"/>
            <w:r w:rsidRPr="00940FFD">
              <w:rPr>
                <w:rFonts w:ascii="Times New Roman" w:hAnsi="Times New Roman" w:cs="Times New Roman"/>
                <w:sz w:val="24"/>
                <w:szCs w:val="24"/>
                <w:lang w:val="es-MX" w:eastAsia="en-GB"/>
              </w:rPr>
              <w:t>Village</w:t>
            </w:r>
            <w:proofErr w:type="spellEnd"/>
          </w:p>
        </w:tc>
      </w:tr>
      <w:tr w:rsidR="000D7B36" w:rsidRPr="00940FFD" w:rsidTr="00567F86">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7" w:name="_Toc506373359"/>
            <w:r w:rsidRPr="00940FFD">
              <w:rPr>
                <w:rFonts w:ascii="Times New Roman" w:hAnsi="Times New Roman" w:cs="Times New Roman"/>
                <w:sz w:val="24"/>
                <w:szCs w:val="24"/>
                <w:lang w:val="en-GB" w:eastAsia="en-GB"/>
              </w:rPr>
              <w:t>Cassava and Cocoa producers</w:t>
            </w:r>
            <w:bookmarkEnd w:id="27"/>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8" w:name="_Toc506373360"/>
            <w:r w:rsidRPr="00940FFD">
              <w:rPr>
                <w:rFonts w:ascii="Times New Roman" w:hAnsi="Times New Roman" w:cs="Times New Roman"/>
                <w:sz w:val="24"/>
                <w:szCs w:val="24"/>
                <w:lang w:val="en-GB" w:eastAsia="en-GB"/>
              </w:rPr>
              <w:t>1</w:t>
            </w:r>
            <w:bookmarkEnd w:id="28"/>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proofErr w:type="spellStart"/>
            <w:r w:rsidRPr="00940FFD">
              <w:rPr>
                <w:rFonts w:ascii="Times New Roman" w:hAnsi="Times New Roman" w:cs="Times New Roman"/>
                <w:sz w:val="24"/>
                <w:szCs w:val="24"/>
                <w:lang w:val="en-GB" w:eastAsia="en-GB"/>
              </w:rPr>
              <w:t>Obeniamse</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Kwayem,Nyaboo</w:t>
            </w:r>
            <w:proofErr w:type="spellEnd"/>
            <w:r w:rsidRPr="00940FFD">
              <w:rPr>
                <w:rFonts w:ascii="Times New Roman" w:hAnsi="Times New Roman" w:cs="Times New Roman"/>
                <w:sz w:val="24"/>
                <w:szCs w:val="24"/>
                <w:lang w:val="en-GB" w:eastAsia="en-GB"/>
              </w:rPr>
              <w:t>,</w:t>
            </w:r>
          </w:p>
        </w:tc>
      </w:tr>
      <w:tr w:rsidR="000D7B36" w:rsidRPr="00940FFD" w:rsidTr="00567F86">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29" w:name="_Toc506373362"/>
            <w:r w:rsidRPr="00940FFD">
              <w:rPr>
                <w:rFonts w:ascii="Times New Roman" w:hAnsi="Times New Roman" w:cs="Times New Roman"/>
                <w:sz w:val="24"/>
                <w:szCs w:val="24"/>
                <w:lang w:val="en-GB" w:eastAsia="en-GB"/>
              </w:rPr>
              <w:t>Maize and Cocoa Producers</w:t>
            </w:r>
            <w:bookmarkEnd w:id="29"/>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30" w:name="_Toc506373363"/>
            <w:r w:rsidRPr="00940FFD">
              <w:rPr>
                <w:rFonts w:ascii="Times New Roman" w:hAnsi="Times New Roman" w:cs="Times New Roman"/>
                <w:sz w:val="24"/>
                <w:szCs w:val="24"/>
                <w:lang w:val="en-GB" w:eastAsia="en-GB"/>
              </w:rPr>
              <w:t>2</w:t>
            </w:r>
            <w:bookmarkEnd w:id="30"/>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 xml:space="preserve">Happy Brothers </w:t>
            </w:r>
            <w:proofErr w:type="spellStart"/>
            <w:r w:rsidRPr="00940FFD">
              <w:rPr>
                <w:rFonts w:ascii="Times New Roman" w:hAnsi="Times New Roman" w:cs="Times New Roman"/>
                <w:sz w:val="24"/>
                <w:szCs w:val="24"/>
                <w:lang w:val="en-GB" w:eastAsia="en-GB"/>
              </w:rPr>
              <w:t>Kwayem</w:t>
            </w:r>
            <w:proofErr w:type="spellEnd"/>
          </w:p>
        </w:tc>
      </w:tr>
      <w:tr w:rsidR="000D7B36" w:rsidRPr="00940FFD" w:rsidTr="00567F86">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Bee Keeping and Marketing</w:t>
            </w:r>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1</w:t>
            </w:r>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proofErr w:type="spellStart"/>
            <w:r w:rsidRPr="00940FFD">
              <w:rPr>
                <w:rFonts w:ascii="Times New Roman" w:hAnsi="Times New Roman" w:cs="Times New Roman"/>
                <w:sz w:val="24"/>
                <w:szCs w:val="24"/>
                <w:lang w:val="en-GB" w:eastAsia="en-GB"/>
              </w:rPr>
              <w:t>Adumkrom</w:t>
            </w:r>
            <w:proofErr w:type="spellEnd"/>
          </w:p>
        </w:tc>
      </w:tr>
      <w:tr w:rsidR="000D7B36" w:rsidRPr="00940FFD" w:rsidTr="00567F86">
        <w:trPr>
          <w:trHeight w:val="323"/>
        </w:trPr>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31" w:name="_Toc506373368"/>
            <w:r w:rsidRPr="00940FFD">
              <w:rPr>
                <w:rFonts w:ascii="Times New Roman" w:hAnsi="Times New Roman" w:cs="Times New Roman"/>
                <w:sz w:val="24"/>
                <w:szCs w:val="24"/>
                <w:lang w:val="en-GB" w:eastAsia="en-GB"/>
              </w:rPr>
              <w:t>Crop producers</w:t>
            </w:r>
            <w:bookmarkEnd w:id="31"/>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4</w:t>
            </w:r>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 xml:space="preserve">Konongo, </w:t>
            </w:r>
            <w:proofErr w:type="spellStart"/>
            <w:r w:rsidRPr="00940FFD">
              <w:rPr>
                <w:rFonts w:ascii="Times New Roman" w:hAnsi="Times New Roman" w:cs="Times New Roman"/>
                <w:sz w:val="24"/>
                <w:szCs w:val="24"/>
                <w:lang w:val="en-GB" w:eastAsia="en-GB"/>
              </w:rPr>
              <w:t>Patriansa</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Kwayem</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Obeniamse</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Boatengkrom</w:t>
            </w:r>
            <w:proofErr w:type="spellEnd"/>
          </w:p>
        </w:tc>
      </w:tr>
      <w:tr w:rsidR="000D7B36" w:rsidRPr="00940FFD" w:rsidTr="00567F86">
        <w:trPr>
          <w:trHeight w:val="242"/>
        </w:trPr>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Rice Processors</w:t>
            </w:r>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32" w:name="_Toc506373372"/>
            <w:r w:rsidRPr="00940FFD">
              <w:rPr>
                <w:rFonts w:ascii="Times New Roman" w:hAnsi="Times New Roman" w:cs="Times New Roman"/>
                <w:sz w:val="24"/>
                <w:szCs w:val="24"/>
                <w:lang w:val="en-GB" w:eastAsia="en-GB"/>
              </w:rPr>
              <w:t>1</w:t>
            </w:r>
            <w:bookmarkEnd w:id="32"/>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proofErr w:type="spellStart"/>
            <w:r w:rsidRPr="00940FFD">
              <w:rPr>
                <w:rFonts w:ascii="Times New Roman" w:hAnsi="Times New Roman" w:cs="Times New Roman"/>
                <w:sz w:val="24"/>
                <w:szCs w:val="24"/>
                <w:lang w:val="en-GB" w:eastAsia="en-GB"/>
              </w:rPr>
              <w:t>Bimma</w:t>
            </w:r>
            <w:proofErr w:type="spellEnd"/>
          </w:p>
        </w:tc>
      </w:tr>
      <w:tr w:rsidR="000D7B36" w:rsidRPr="00940FFD" w:rsidTr="00567F86">
        <w:trPr>
          <w:trHeight w:val="170"/>
        </w:trPr>
        <w:tc>
          <w:tcPr>
            <w:tcW w:w="3685"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bookmarkStart w:id="33" w:name="_Toc506373374"/>
            <w:r w:rsidRPr="00940FFD">
              <w:rPr>
                <w:rFonts w:ascii="Times New Roman" w:hAnsi="Times New Roman" w:cs="Times New Roman"/>
                <w:sz w:val="24"/>
                <w:szCs w:val="24"/>
                <w:lang w:val="en-GB" w:eastAsia="en-GB"/>
              </w:rPr>
              <w:t>Rice Producer</w:t>
            </w:r>
            <w:bookmarkEnd w:id="33"/>
          </w:p>
        </w:tc>
        <w:tc>
          <w:tcPr>
            <w:tcW w:w="1003"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r w:rsidRPr="00940FFD">
              <w:rPr>
                <w:rFonts w:ascii="Times New Roman" w:hAnsi="Times New Roman" w:cs="Times New Roman"/>
                <w:sz w:val="24"/>
                <w:szCs w:val="24"/>
                <w:lang w:val="en-GB" w:eastAsia="en-GB"/>
              </w:rPr>
              <w:t>5</w:t>
            </w:r>
          </w:p>
        </w:tc>
        <w:tc>
          <w:tcPr>
            <w:tcW w:w="5477" w:type="dxa"/>
            <w:vAlign w:val="center"/>
          </w:tcPr>
          <w:p w:rsidR="000D7B36" w:rsidRPr="00940FFD" w:rsidRDefault="000D7B36" w:rsidP="00940FFD">
            <w:pPr>
              <w:spacing w:line="360" w:lineRule="auto"/>
              <w:jc w:val="both"/>
              <w:rPr>
                <w:rFonts w:ascii="Times New Roman" w:hAnsi="Times New Roman" w:cs="Times New Roman"/>
                <w:sz w:val="24"/>
                <w:szCs w:val="24"/>
                <w:lang w:val="en-GB" w:eastAsia="en-GB"/>
              </w:rPr>
            </w:pPr>
            <w:proofErr w:type="spellStart"/>
            <w:r w:rsidRPr="00940FFD">
              <w:rPr>
                <w:rFonts w:ascii="Times New Roman" w:hAnsi="Times New Roman" w:cs="Times New Roman"/>
                <w:sz w:val="24"/>
                <w:szCs w:val="24"/>
                <w:lang w:val="en-GB" w:eastAsia="en-GB"/>
              </w:rPr>
              <w:t>Ohene</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Nkwanta,Dwease</w:t>
            </w:r>
            <w:proofErr w:type="spellEnd"/>
            <w:r w:rsidRPr="00940FFD">
              <w:rPr>
                <w:rFonts w:ascii="Times New Roman" w:hAnsi="Times New Roman" w:cs="Times New Roman"/>
                <w:sz w:val="24"/>
                <w:szCs w:val="24"/>
                <w:lang w:val="en-GB" w:eastAsia="en-GB"/>
              </w:rPr>
              <w:t xml:space="preserve">, </w:t>
            </w:r>
            <w:proofErr w:type="spellStart"/>
            <w:r w:rsidRPr="00940FFD">
              <w:rPr>
                <w:rFonts w:ascii="Times New Roman" w:hAnsi="Times New Roman" w:cs="Times New Roman"/>
                <w:sz w:val="24"/>
                <w:szCs w:val="24"/>
                <w:lang w:val="en-GB" w:eastAsia="en-GB"/>
              </w:rPr>
              <w:t>Praaso</w:t>
            </w:r>
            <w:proofErr w:type="spellEnd"/>
            <w:r w:rsidRPr="00940FFD">
              <w:rPr>
                <w:rFonts w:ascii="Times New Roman" w:hAnsi="Times New Roman" w:cs="Times New Roman"/>
                <w:sz w:val="24"/>
                <w:szCs w:val="24"/>
                <w:lang w:val="en-GB" w:eastAsia="en-GB"/>
              </w:rPr>
              <w:t>,</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AACMA MADU, 2020</w:t>
      </w:r>
    </w:p>
    <w:p w:rsidR="000D7B36" w:rsidRPr="00940FFD" w:rsidRDefault="000D7B36" w:rsidP="00940FFD">
      <w:pPr>
        <w:pStyle w:val="Heading4"/>
        <w:jc w:val="both"/>
        <w:rPr>
          <w:rFonts w:ascii="Times New Roman" w:hAnsi="Times New Roman" w:cs="Times New Roman"/>
        </w:rPr>
      </w:pPr>
      <w:r w:rsidRPr="00940FFD">
        <w:rPr>
          <w:rFonts w:ascii="Times New Roman" w:hAnsi="Times New Roman" w:cs="Times New Roman"/>
          <w:b/>
          <w:i w:val="0"/>
          <w:color w:val="auto"/>
        </w:rPr>
        <w:t>Extension Services</w:t>
      </w:r>
    </w:p>
    <w:p w:rsidR="000D7B36" w:rsidRPr="00940FFD" w:rsidRDefault="000D7B36" w:rsidP="00940FFD">
      <w:pPr>
        <w:spacing w:line="360" w:lineRule="auto"/>
        <w:jc w:val="both"/>
        <w:rPr>
          <w:rFonts w:ascii="Times New Roman" w:hAnsi="Times New Roman" w:cs="Times New Roman"/>
          <w:sz w:val="24"/>
          <w:szCs w:val="24"/>
          <w:lang w:val="en-GB"/>
        </w:rPr>
      </w:pPr>
      <w:r w:rsidRPr="00940FFD">
        <w:rPr>
          <w:rFonts w:ascii="Times New Roman" w:hAnsi="Times New Roman" w:cs="Times New Roman"/>
          <w:sz w:val="24"/>
          <w:szCs w:val="24"/>
          <w:lang w:val="en-GB"/>
        </w:rPr>
        <w:t>The main aim of the Extension Service in the Municipal is to address the felt needs of the farmers and also to assist them to increase agricultural production through the transfer of improved production and post-production technologies that would support better living standards.  This is normally done through home and farm visits, fora, sensitization, farmer training, Research Extension Farmer Linkage through municipal planning sessions at both Zonal and Municipal levels, seminars and demonstrations. More than 85% of farmers have access to extension services.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Each sub-district is manned by a Municipal Development Officer (MDO).  The sub-districts are also divided into operational areas, which are also manned by Agriculture Extension Agents (AEAs).  Under this scheme, the AEA farmer ratio is 1:2500 There is no private establishments and non-governmental organizations  in the municipal that provide some form of extension services to farmers  through technical support and provision of credit facilities, seedlings supplies.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Beside Extension Services there are also the following department in the Municipal that support farmers. These are Plant Protection and Regulatory Services, Crop Production Unit ,Animal Production Unit, MIS Unit Women In Agriculture Unit and the Veterinary Services unit that perform various functions to help farmers in the Municipality.</w:t>
      </w:r>
    </w:p>
    <w:p w:rsidR="000D7B36" w:rsidRPr="00940FFD" w:rsidRDefault="000D7B36" w:rsidP="00940FFD">
      <w:pPr>
        <w:pStyle w:val="Heading4"/>
        <w:jc w:val="both"/>
        <w:rPr>
          <w:rFonts w:ascii="Times New Roman" w:hAnsi="Times New Roman" w:cs="Times New Roman"/>
        </w:rPr>
      </w:pPr>
      <w:r w:rsidRPr="00940FFD">
        <w:rPr>
          <w:rFonts w:ascii="Times New Roman" w:hAnsi="Times New Roman" w:cs="Times New Roman"/>
          <w:b/>
          <w:i w:val="0"/>
          <w:color w:val="auto"/>
        </w:rPr>
        <w:t>Challenges/problems of the Agriculture Sector</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sector is beset with a myriad of developmental challenges that require strategic planning and concerted efforts to address them. These challenges include but not limited to the following:</w:t>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Low agricultural production</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Low level of technology</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Inadequate use of agricultural extension services</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Aged farmers</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 xml:space="preserve">Shortage and high cost of </w:t>
      </w:r>
      <w:proofErr w:type="spellStart"/>
      <w:r w:rsidRPr="00940FFD">
        <w:rPr>
          <w:sz w:val="24"/>
          <w:szCs w:val="24"/>
        </w:rPr>
        <w:t>labor</w:t>
      </w:r>
      <w:proofErr w:type="spellEnd"/>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High cost of farm inputs and untimely delivery</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Limited credit facilities</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Frequent land disputes</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Poor marketing network and facilities</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Low prices of farm produce</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Unpredictable nature of the rainfall pattern</w:t>
      </w:r>
    </w:p>
    <w:p w:rsidR="000D7B36" w:rsidRPr="00940FFD" w:rsidRDefault="000D7B36" w:rsidP="00940FFD">
      <w:pPr>
        <w:pStyle w:val="ListParagraph"/>
        <w:numPr>
          <w:ilvl w:val="0"/>
          <w:numId w:val="44"/>
        </w:numPr>
        <w:spacing w:after="160" w:line="360" w:lineRule="auto"/>
        <w:jc w:val="both"/>
        <w:rPr>
          <w:sz w:val="24"/>
          <w:szCs w:val="24"/>
        </w:rPr>
      </w:pPr>
      <w:r w:rsidRPr="00940FFD">
        <w:rPr>
          <w:sz w:val="24"/>
          <w:szCs w:val="24"/>
        </w:rPr>
        <w:t>Lack of warehouse for block farm inputs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 summary agriculture in the Municipal is brisk and both farmers and staff as well as the Municipal Assembly are doing all they could to ensure food security ,reduce post-harvest losses ,strengthen the agriculture to better the living standards of the people.</w:t>
      </w:r>
    </w:p>
    <w:p w:rsidR="00A46031" w:rsidRDefault="00A46031" w:rsidP="00940FFD">
      <w:pPr>
        <w:spacing w:line="360" w:lineRule="auto"/>
        <w:jc w:val="both"/>
        <w:rPr>
          <w:rFonts w:ascii="Times New Roman" w:hAnsi="Times New Roman" w:cs="Times New Roman"/>
          <w:sz w:val="24"/>
          <w:szCs w:val="24"/>
        </w:rPr>
      </w:pPr>
    </w:p>
    <w:p w:rsidR="00940FFD" w:rsidRDefault="00940FFD" w:rsidP="00940FFD">
      <w:pPr>
        <w:spacing w:line="360" w:lineRule="auto"/>
        <w:jc w:val="both"/>
        <w:rPr>
          <w:rFonts w:ascii="Times New Roman" w:hAnsi="Times New Roman" w:cs="Times New Roman"/>
          <w:sz w:val="24"/>
          <w:szCs w:val="24"/>
        </w:rPr>
      </w:pPr>
    </w:p>
    <w:p w:rsid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7243BC" w:rsidRPr="00940FFD" w:rsidRDefault="00725ED4" w:rsidP="00940FFD">
      <w:pPr>
        <w:spacing w:line="360" w:lineRule="auto"/>
        <w:jc w:val="both"/>
        <w:outlineLvl w:val="2"/>
        <w:rPr>
          <w:rFonts w:ascii="Times New Roman" w:hAnsi="Times New Roman" w:cs="Times New Roman"/>
          <w:sz w:val="28"/>
          <w:szCs w:val="24"/>
        </w:rPr>
      </w:pPr>
      <w:bookmarkStart w:id="34" w:name="_Toc493144706"/>
      <w:bookmarkStart w:id="35" w:name="_Toc531073552"/>
      <w:r w:rsidRPr="00940FFD">
        <w:rPr>
          <w:rFonts w:ascii="Times New Roman" w:hAnsi="Times New Roman" w:cs="Times New Roman"/>
          <w:b/>
          <w:bCs/>
          <w:sz w:val="28"/>
          <w:szCs w:val="24"/>
        </w:rPr>
        <w:lastRenderedPageBreak/>
        <w:t xml:space="preserve">b. </w:t>
      </w:r>
      <w:r w:rsidR="00664990" w:rsidRPr="00940FFD">
        <w:rPr>
          <w:rFonts w:ascii="Times New Roman" w:hAnsi="Times New Roman" w:cs="Times New Roman"/>
          <w:b/>
          <w:bCs/>
          <w:sz w:val="28"/>
          <w:szCs w:val="24"/>
        </w:rPr>
        <w:t>MARKET CENTRE</w:t>
      </w:r>
      <w:bookmarkEnd w:id="34"/>
      <w:bookmarkEnd w:id="35"/>
    </w:p>
    <w:p w:rsidR="001A07EA" w:rsidRPr="00940FFD" w:rsidRDefault="00905E00" w:rsidP="00940FFD">
      <w:pPr>
        <w:spacing w:line="360" w:lineRule="auto"/>
        <w:jc w:val="both"/>
        <w:outlineLvl w:val="2"/>
        <w:rPr>
          <w:rFonts w:ascii="Times New Roman" w:hAnsi="Times New Roman" w:cs="Times New Roman"/>
          <w:sz w:val="24"/>
          <w:szCs w:val="24"/>
          <w:lang w:val="en-GB"/>
        </w:rPr>
      </w:pPr>
      <w:bookmarkStart w:id="36" w:name="_Toc493144707"/>
      <w:bookmarkStart w:id="37" w:name="_Toc493144765"/>
      <w:bookmarkStart w:id="38" w:name="_Toc494268948"/>
      <w:bookmarkStart w:id="39" w:name="_Toc530343251"/>
      <w:bookmarkStart w:id="40" w:name="_Toc530343851"/>
      <w:bookmarkStart w:id="41" w:name="_Toc531073553"/>
      <w:r w:rsidRPr="00940FFD">
        <w:rPr>
          <w:rFonts w:ascii="Times New Roman" w:hAnsi="Times New Roman" w:cs="Times New Roman"/>
          <w:sz w:val="24"/>
          <w:szCs w:val="24"/>
        </w:rPr>
        <w:t xml:space="preserve">There are </w:t>
      </w:r>
      <w:r w:rsidR="003D539A" w:rsidRPr="00940FFD">
        <w:rPr>
          <w:rFonts w:ascii="Times New Roman" w:hAnsi="Times New Roman" w:cs="Times New Roman"/>
          <w:sz w:val="24"/>
          <w:szCs w:val="24"/>
        </w:rPr>
        <w:t>six (</w:t>
      </w:r>
      <w:r w:rsidRPr="00940FFD">
        <w:rPr>
          <w:rFonts w:ascii="Times New Roman" w:hAnsi="Times New Roman" w:cs="Times New Roman"/>
          <w:sz w:val="24"/>
          <w:szCs w:val="24"/>
        </w:rPr>
        <w:t>6</w:t>
      </w:r>
      <w:r w:rsidR="003D539A" w:rsidRPr="00940FFD">
        <w:rPr>
          <w:rFonts w:ascii="Times New Roman" w:hAnsi="Times New Roman" w:cs="Times New Roman"/>
          <w:sz w:val="24"/>
          <w:szCs w:val="24"/>
        </w:rPr>
        <w:t>)</w:t>
      </w:r>
      <w:r w:rsidRPr="00940FFD">
        <w:rPr>
          <w:rFonts w:ascii="Times New Roman" w:hAnsi="Times New Roman" w:cs="Times New Roman"/>
          <w:sz w:val="24"/>
          <w:szCs w:val="24"/>
        </w:rPr>
        <w:t xml:space="preserve"> market </w:t>
      </w:r>
      <w:proofErr w:type="spellStart"/>
      <w:r w:rsidRPr="00940FFD">
        <w:rPr>
          <w:rFonts w:ascii="Times New Roman" w:hAnsi="Times New Roman" w:cs="Times New Roman"/>
          <w:sz w:val="24"/>
          <w:szCs w:val="24"/>
        </w:rPr>
        <w:t>centres</w:t>
      </w:r>
      <w:proofErr w:type="spellEnd"/>
      <w:r w:rsidRPr="00940FFD">
        <w:rPr>
          <w:rFonts w:ascii="Times New Roman" w:hAnsi="Times New Roman" w:cs="Times New Roman"/>
          <w:sz w:val="24"/>
          <w:szCs w:val="24"/>
        </w:rPr>
        <w:t xml:space="preserve"> across the municipality. The most vibrant of these market</w:t>
      </w:r>
      <w:r w:rsidR="00902BB0" w:rsidRPr="00940FFD">
        <w:rPr>
          <w:rFonts w:ascii="Times New Roman" w:hAnsi="Times New Roman" w:cs="Times New Roman"/>
          <w:sz w:val="24"/>
          <w:szCs w:val="24"/>
        </w:rPr>
        <w:t>s</w:t>
      </w:r>
      <w:r w:rsidRPr="00940FFD">
        <w:rPr>
          <w:rFonts w:ascii="Times New Roman" w:hAnsi="Times New Roman" w:cs="Times New Roman"/>
          <w:sz w:val="24"/>
          <w:szCs w:val="24"/>
        </w:rPr>
        <w:t xml:space="preserve"> is the Konongo market with Tuesday as it main market day and Friday as a supportive market day. Due to the nodal position of the market, trader</w:t>
      </w:r>
      <w:r w:rsidR="001420FE" w:rsidRPr="00940FFD">
        <w:rPr>
          <w:rFonts w:ascii="Times New Roman" w:hAnsi="Times New Roman" w:cs="Times New Roman"/>
          <w:sz w:val="24"/>
          <w:szCs w:val="24"/>
        </w:rPr>
        <w:t>s fro</w:t>
      </w:r>
      <w:r w:rsidRPr="00940FFD">
        <w:rPr>
          <w:rFonts w:ascii="Times New Roman" w:hAnsi="Times New Roman" w:cs="Times New Roman"/>
          <w:sz w:val="24"/>
          <w:szCs w:val="24"/>
        </w:rPr>
        <w:t xml:space="preserve">m the </w:t>
      </w:r>
      <w:proofErr w:type="spellStart"/>
      <w:r w:rsidRPr="00940FFD">
        <w:rPr>
          <w:rFonts w:ascii="Times New Roman" w:hAnsi="Times New Roman" w:cs="Times New Roman"/>
          <w:sz w:val="24"/>
          <w:szCs w:val="24"/>
        </w:rPr>
        <w:t>neighbouring</w:t>
      </w:r>
      <w:proofErr w:type="spellEnd"/>
      <w:r w:rsidRPr="00940FFD">
        <w:rPr>
          <w:rFonts w:ascii="Times New Roman" w:hAnsi="Times New Roman" w:cs="Times New Roman"/>
          <w:sz w:val="24"/>
          <w:szCs w:val="24"/>
        </w:rPr>
        <w:t xml:space="preserve"> districts and beyond</w:t>
      </w:r>
      <w:bookmarkEnd w:id="36"/>
      <w:bookmarkEnd w:id="37"/>
      <w:bookmarkEnd w:id="38"/>
      <w:r w:rsidR="001420FE" w:rsidRPr="00940FFD">
        <w:rPr>
          <w:rFonts w:ascii="Times New Roman" w:hAnsi="Times New Roman" w:cs="Times New Roman"/>
          <w:sz w:val="24"/>
          <w:szCs w:val="24"/>
        </w:rPr>
        <w:t xml:space="preserve"> </w:t>
      </w:r>
      <w:r w:rsidR="00172102" w:rsidRPr="00940FFD">
        <w:rPr>
          <w:rFonts w:ascii="Times New Roman" w:hAnsi="Times New Roman" w:cs="Times New Roman"/>
          <w:sz w:val="24"/>
          <w:szCs w:val="24"/>
        </w:rPr>
        <w:t>patronize</w:t>
      </w:r>
      <w:bookmarkEnd w:id="39"/>
      <w:bookmarkEnd w:id="40"/>
      <w:bookmarkEnd w:id="41"/>
      <w:r w:rsidR="00172102" w:rsidRPr="00940FFD">
        <w:rPr>
          <w:rFonts w:ascii="Times New Roman" w:hAnsi="Times New Roman" w:cs="Times New Roman"/>
          <w:sz w:val="24"/>
          <w:szCs w:val="24"/>
        </w:rPr>
        <w:t>.</w:t>
      </w:r>
    </w:p>
    <w:p w:rsidR="00905E00" w:rsidRPr="00940FFD" w:rsidRDefault="000B39A2" w:rsidP="00940FFD">
      <w:pPr>
        <w:spacing w:line="360" w:lineRule="auto"/>
        <w:jc w:val="both"/>
        <w:outlineLvl w:val="2"/>
        <w:rPr>
          <w:rFonts w:ascii="Times New Roman" w:hAnsi="Times New Roman" w:cs="Times New Roman"/>
          <w:sz w:val="24"/>
          <w:szCs w:val="24"/>
        </w:rPr>
      </w:pPr>
      <w:r w:rsidRPr="00940FFD">
        <w:rPr>
          <w:rFonts w:ascii="Times New Roman" w:hAnsi="Times New Roman" w:cs="Times New Roman"/>
          <w:sz w:val="24"/>
          <w:szCs w:val="24"/>
          <w:lang w:val="en-GB"/>
        </w:rPr>
        <w:t>The most vibrant of these market is the Konongo market with Tuesday as it main market day and Friday as a supportive market day.</w:t>
      </w:r>
    </w:p>
    <w:p w:rsidR="00A46031" w:rsidRPr="00940FFD" w:rsidRDefault="00905E0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w:t>
      </w:r>
      <w:r w:rsidR="00542139" w:rsidRPr="00940FFD">
        <w:rPr>
          <w:rFonts w:ascii="Times New Roman" w:hAnsi="Times New Roman" w:cs="Times New Roman"/>
          <w:sz w:val="24"/>
          <w:szCs w:val="24"/>
        </w:rPr>
        <w:t>table below depicts</w:t>
      </w:r>
      <w:r w:rsidRPr="00940FFD">
        <w:rPr>
          <w:rFonts w:ascii="Times New Roman" w:hAnsi="Times New Roman" w:cs="Times New Roman"/>
          <w:sz w:val="24"/>
          <w:szCs w:val="24"/>
        </w:rPr>
        <w:t xml:space="preserve"> various market </w:t>
      </w:r>
      <w:proofErr w:type="spellStart"/>
      <w:r w:rsidRPr="00940FFD">
        <w:rPr>
          <w:rFonts w:ascii="Times New Roman" w:hAnsi="Times New Roman" w:cs="Times New Roman"/>
          <w:sz w:val="24"/>
          <w:szCs w:val="24"/>
        </w:rPr>
        <w:t>centres</w:t>
      </w:r>
      <w:proofErr w:type="spellEnd"/>
      <w:r w:rsidRPr="00940FFD">
        <w:rPr>
          <w:rFonts w:ascii="Times New Roman" w:hAnsi="Times New Roman" w:cs="Times New Roman"/>
          <w:sz w:val="24"/>
          <w:szCs w:val="24"/>
        </w:rPr>
        <w:t xml:space="preserve"> in the Municipality with their respective locations.</w:t>
      </w:r>
    </w:p>
    <w:p w:rsidR="00905E00" w:rsidRPr="00940FFD" w:rsidRDefault="00905E0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NB. The table is arrange</w:t>
      </w:r>
      <w:r w:rsidR="00540CB8" w:rsidRPr="00940FFD">
        <w:rPr>
          <w:rFonts w:ascii="Times New Roman" w:hAnsi="Times New Roman" w:cs="Times New Roman"/>
          <w:sz w:val="24"/>
          <w:szCs w:val="24"/>
        </w:rPr>
        <w:t>d</w:t>
      </w:r>
      <w:r w:rsidRPr="00940FFD">
        <w:rPr>
          <w:rFonts w:ascii="Times New Roman" w:hAnsi="Times New Roman" w:cs="Times New Roman"/>
          <w:sz w:val="24"/>
          <w:szCs w:val="24"/>
        </w:rPr>
        <w:t xml:space="preserve"> in order of it vibrancy with the most vibrant market on top.</w:t>
      </w:r>
    </w:p>
    <w:p w:rsidR="00D95066" w:rsidRPr="00940FFD" w:rsidRDefault="00D95066" w:rsidP="00940FFD">
      <w:pPr>
        <w:pStyle w:val="Caption"/>
        <w:jc w:val="both"/>
        <w:rPr>
          <w:rFonts w:ascii="Times New Roman" w:hAnsi="Times New Roman" w:cs="Times New Roman"/>
          <w:b/>
          <w:i w:val="0"/>
          <w:color w:val="auto"/>
          <w:sz w:val="24"/>
          <w:szCs w:val="24"/>
        </w:rPr>
      </w:pPr>
      <w:bookmarkStart w:id="42" w:name="_Toc23832863"/>
      <w:r w:rsidRPr="00940FFD">
        <w:rPr>
          <w:rFonts w:ascii="Times New Roman" w:hAnsi="Times New Roman" w:cs="Times New Roman"/>
          <w:b/>
          <w:i w:val="0"/>
          <w:color w:val="auto"/>
        </w:rPr>
        <w:t xml:space="preserve">Various Market centers in the Municipality with their respective </w:t>
      </w:r>
      <w:bookmarkEnd w:id="42"/>
      <w:r w:rsidR="002D695D" w:rsidRPr="00940FFD">
        <w:rPr>
          <w:rFonts w:ascii="Times New Roman" w:hAnsi="Times New Roman" w:cs="Times New Roman"/>
          <w:b/>
          <w:i w:val="0"/>
          <w:color w:val="auto"/>
        </w:rPr>
        <w:t>locations.</w:t>
      </w:r>
    </w:p>
    <w:tbl>
      <w:tblPr>
        <w:tblW w:w="9269" w:type="dxa"/>
        <w:tblInd w:w="-10" w:type="dxa"/>
        <w:tblLook w:val="04A0" w:firstRow="1" w:lastRow="0" w:firstColumn="1" w:lastColumn="0" w:noHBand="0" w:noVBand="1"/>
      </w:tblPr>
      <w:tblGrid>
        <w:gridCol w:w="360"/>
        <w:gridCol w:w="3888"/>
        <w:gridCol w:w="2607"/>
        <w:gridCol w:w="2414"/>
      </w:tblGrid>
      <w:tr w:rsidR="00905E00" w:rsidRPr="00940FFD" w:rsidTr="00C86E55">
        <w:trPr>
          <w:trHeight w:val="282"/>
        </w:trPr>
        <w:tc>
          <w:tcPr>
            <w:tcW w:w="360" w:type="dxa"/>
            <w:tcBorders>
              <w:top w:val="single" w:sz="8" w:space="0" w:color="auto"/>
              <w:left w:val="single" w:sz="8" w:space="0" w:color="auto"/>
              <w:bottom w:val="single" w:sz="8" w:space="0" w:color="auto"/>
              <w:right w:val="single" w:sz="8" w:space="0" w:color="auto"/>
            </w:tcBorders>
            <w:shd w:val="clear" w:color="auto" w:fill="auto"/>
            <w:noWrap/>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
        </w:tc>
        <w:tc>
          <w:tcPr>
            <w:tcW w:w="3888" w:type="dxa"/>
            <w:tcBorders>
              <w:top w:val="single" w:sz="8" w:space="0" w:color="auto"/>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b/>
                <w:bCs/>
                <w:sz w:val="20"/>
                <w:szCs w:val="24"/>
              </w:rPr>
            </w:pPr>
            <w:r w:rsidRPr="00940FFD">
              <w:rPr>
                <w:rFonts w:ascii="Times New Roman" w:eastAsia="Times New Roman" w:hAnsi="Times New Roman" w:cs="Times New Roman"/>
                <w:b/>
                <w:bCs/>
                <w:sz w:val="20"/>
                <w:szCs w:val="24"/>
              </w:rPr>
              <w:t>NAME</w:t>
            </w:r>
          </w:p>
        </w:tc>
        <w:tc>
          <w:tcPr>
            <w:tcW w:w="2607" w:type="dxa"/>
            <w:tcBorders>
              <w:top w:val="single" w:sz="8" w:space="0" w:color="auto"/>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b/>
                <w:bCs/>
                <w:sz w:val="20"/>
                <w:szCs w:val="24"/>
              </w:rPr>
            </w:pPr>
            <w:r w:rsidRPr="00940FFD">
              <w:rPr>
                <w:rFonts w:ascii="Times New Roman" w:eastAsia="Times New Roman" w:hAnsi="Times New Roman" w:cs="Times New Roman"/>
                <w:b/>
                <w:bCs/>
                <w:sz w:val="20"/>
                <w:szCs w:val="24"/>
              </w:rPr>
              <w:t>LOCATION</w:t>
            </w:r>
          </w:p>
        </w:tc>
        <w:tc>
          <w:tcPr>
            <w:tcW w:w="2414" w:type="dxa"/>
            <w:tcBorders>
              <w:top w:val="single" w:sz="8" w:space="0" w:color="auto"/>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b/>
                <w:bCs/>
                <w:sz w:val="20"/>
                <w:szCs w:val="24"/>
              </w:rPr>
            </w:pPr>
            <w:r w:rsidRPr="00940FFD">
              <w:rPr>
                <w:rFonts w:ascii="Times New Roman" w:eastAsia="Times New Roman" w:hAnsi="Times New Roman" w:cs="Times New Roman"/>
                <w:b/>
                <w:bCs/>
                <w:sz w:val="20"/>
                <w:szCs w:val="24"/>
              </w:rPr>
              <w:t>MARKET DAYS</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1</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Konongo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Konongo</w:t>
            </w:r>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Tuesdays</w:t>
            </w:r>
            <w:r w:rsidR="005A483E" w:rsidRPr="00940FFD">
              <w:rPr>
                <w:rFonts w:ascii="Times New Roman" w:eastAsia="Times New Roman" w:hAnsi="Times New Roman" w:cs="Times New Roman"/>
                <w:sz w:val="20"/>
                <w:szCs w:val="24"/>
              </w:rPr>
              <w:t>/Fridays</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2</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Odumasi</w:t>
            </w:r>
            <w:proofErr w:type="spellEnd"/>
            <w:r w:rsidRPr="00940FFD">
              <w:rPr>
                <w:rFonts w:ascii="Times New Roman" w:eastAsia="Times New Roman" w:hAnsi="Times New Roman" w:cs="Times New Roman"/>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Odumasi</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F7A3F"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Thursdays</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3</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Dwease</w:t>
            </w:r>
            <w:proofErr w:type="spellEnd"/>
            <w:r w:rsidRPr="00940FFD">
              <w:rPr>
                <w:rFonts w:ascii="Times New Roman" w:eastAsia="Times New Roman" w:hAnsi="Times New Roman" w:cs="Times New Roman"/>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Dwease</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Wednesday</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4</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Praaso</w:t>
            </w:r>
            <w:proofErr w:type="spellEnd"/>
            <w:r w:rsidRPr="00940FFD">
              <w:rPr>
                <w:rFonts w:ascii="Times New Roman" w:eastAsia="Times New Roman" w:hAnsi="Times New Roman" w:cs="Times New Roman"/>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Praaso</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Tuesdays</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5</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B2701E"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Patriensa</w:t>
            </w:r>
            <w:proofErr w:type="spellEnd"/>
            <w:r w:rsidR="00905E00" w:rsidRPr="00940FFD">
              <w:rPr>
                <w:rFonts w:ascii="Times New Roman" w:eastAsia="Times New Roman" w:hAnsi="Times New Roman" w:cs="Times New Roman"/>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B2701E"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Patriensa</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Daily market</w:t>
            </w:r>
          </w:p>
        </w:tc>
      </w:tr>
      <w:tr w:rsidR="00905E00" w:rsidRPr="00940FFD"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6</w:t>
            </w:r>
          </w:p>
        </w:tc>
        <w:tc>
          <w:tcPr>
            <w:tcW w:w="3888"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Odumasi</w:t>
            </w:r>
            <w:proofErr w:type="spellEnd"/>
            <w:r w:rsidRPr="00940FFD">
              <w:rPr>
                <w:rFonts w:ascii="Times New Roman" w:eastAsia="Times New Roman" w:hAnsi="Times New Roman" w:cs="Times New Roman"/>
                <w:sz w:val="20"/>
                <w:szCs w:val="24"/>
              </w:rPr>
              <w:t xml:space="preserve"> </w:t>
            </w:r>
            <w:proofErr w:type="spellStart"/>
            <w:r w:rsidRPr="00940FFD">
              <w:rPr>
                <w:rFonts w:ascii="Times New Roman" w:eastAsia="Times New Roman" w:hAnsi="Times New Roman" w:cs="Times New Roman"/>
                <w:sz w:val="20"/>
                <w:szCs w:val="24"/>
              </w:rPr>
              <w:t>Zongo</w:t>
            </w:r>
            <w:proofErr w:type="spellEnd"/>
            <w:r w:rsidRPr="00940FFD">
              <w:rPr>
                <w:rFonts w:ascii="Times New Roman" w:eastAsia="Times New Roman" w:hAnsi="Times New Roman" w:cs="Times New Roman"/>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proofErr w:type="spellStart"/>
            <w:r w:rsidRPr="00940FFD">
              <w:rPr>
                <w:rFonts w:ascii="Times New Roman" w:eastAsia="Times New Roman" w:hAnsi="Times New Roman" w:cs="Times New Roman"/>
                <w:sz w:val="20"/>
                <w:szCs w:val="24"/>
              </w:rPr>
              <w:t>Odumasi</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905E00" w:rsidRPr="00940FFD" w:rsidRDefault="00905E00" w:rsidP="00940FFD">
            <w:pPr>
              <w:spacing w:after="0" w:line="360" w:lineRule="auto"/>
              <w:jc w:val="both"/>
              <w:rPr>
                <w:rFonts w:ascii="Times New Roman" w:eastAsia="Times New Roman" w:hAnsi="Times New Roman" w:cs="Times New Roman"/>
                <w:sz w:val="20"/>
                <w:szCs w:val="24"/>
              </w:rPr>
            </w:pPr>
            <w:r w:rsidRPr="00940FFD">
              <w:rPr>
                <w:rFonts w:ascii="Times New Roman" w:eastAsia="Times New Roman" w:hAnsi="Times New Roman" w:cs="Times New Roman"/>
                <w:sz w:val="20"/>
                <w:szCs w:val="24"/>
              </w:rPr>
              <w:t>Daily</w:t>
            </w:r>
          </w:p>
        </w:tc>
      </w:tr>
    </w:tbl>
    <w:p w:rsidR="00664990" w:rsidRPr="00940FFD" w:rsidRDefault="00664990" w:rsidP="00940FFD">
      <w:pPr>
        <w:spacing w:line="360" w:lineRule="auto"/>
        <w:jc w:val="both"/>
        <w:outlineLvl w:val="2"/>
        <w:rPr>
          <w:rFonts w:ascii="Times New Roman" w:hAnsi="Times New Roman" w:cs="Times New Roman"/>
          <w:b/>
          <w:bCs/>
          <w:sz w:val="24"/>
          <w:szCs w:val="24"/>
        </w:rPr>
      </w:pPr>
    </w:p>
    <w:p w:rsidR="00172102" w:rsidRPr="00940FFD" w:rsidRDefault="00172102" w:rsidP="00940FFD">
      <w:pPr>
        <w:spacing w:line="360" w:lineRule="auto"/>
        <w:jc w:val="both"/>
        <w:outlineLvl w:val="2"/>
        <w:rPr>
          <w:rFonts w:ascii="Times New Roman" w:hAnsi="Times New Roman" w:cs="Times New Roman"/>
          <w:b/>
          <w:bCs/>
          <w:sz w:val="24"/>
          <w:szCs w:val="24"/>
        </w:rPr>
      </w:pPr>
    </w:p>
    <w:p w:rsidR="00905E00" w:rsidRPr="00940FFD" w:rsidRDefault="00725ED4" w:rsidP="00940FFD">
      <w:pPr>
        <w:spacing w:line="360" w:lineRule="auto"/>
        <w:jc w:val="both"/>
        <w:outlineLvl w:val="2"/>
        <w:rPr>
          <w:rFonts w:ascii="Times New Roman" w:hAnsi="Times New Roman" w:cs="Times New Roman"/>
          <w:b/>
          <w:bCs/>
          <w:sz w:val="28"/>
          <w:szCs w:val="24"/>
        </w:rPr>
      </w:pPr>
      <w:bookmarkStart w:id="43" w:name="_Toc493144708"/>
      <w:bookmarkStart w:id="44" w:name="_Toc531073554"/>
      <w:r w:rsidRPr="00940FFD">
        <w:rPr>
          <w:rFonts w:ascii="Times New Roman" w:hAnsi="Times New Roman" w:cs="Times New Roman"/>
          <w:b/>
          <w:bCs/>
          <w:sz w:val="28"/>
          <w:szCs w:val="24"/>
        </w:rPr>
        <w:t xml:space="preserve">c. </w:t>
      </w:r>
      <w:r w:rsidR="00664990" w:rsidRPr="00940FFD">
        <w:rPr>
          <w:rFonts w:ascii="Times New Roman" w:hAnsi="Times New Roman" w:cs="Times New Roman"/>
          <w:b/>
          <w:bCs/>
          <w:sz w:val="28"/>
          <w:szCs w:val="24"/>
        </w:rPr>
        <w:t>ROAD NETWORK</w:t>
      </w:r>
      <w:bookmarkEnd w:id="43"/>
      <w:bookmarkEnd w:id="44"/>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Municipality located along the Accra- Kumasi highway currently has about 10km of asphalted Class I roads, 29km of Class II, and about 327km of Class III. However, feeder roads form a greater percentage of the road network. Some of the feeder roads can be used throughout the year (all season), while others are only accessible on a seasonal basis. The bitumen surface of feeder roads is about 21.2% and that of gravel and earth is 39.2 percent and 50.1 percent respectively. About 19.3 percent of the roads condition is good whilst 18% is fairly good. Overall, more than 72.6%) of the road condition is very poor.</w:t>
      </w:r>
    </w:p>
    <w:p w:rsidR="000D7B36" w:rsidRPr="00940FFD" w:rsidRDefault="000D7B36" w:rsidP="00940FFD">
      <w:pPr>
        <w:pStyle w:val="Style1"/>
        <w:spacing w:after="0" w:line="240" w:lineRule="auto"/>
      </w:pPr>
      <w:bookmarkStart w:id="45" w:name="_Toc75270672"/>
      <w:r w:rsidRPr="00940FFD">
        <w:t>Table 1.11: List of roads in the municipality</w:t>
      </w:r>
      <w:bookmarkEnd w:id="45"/>
    </w:p>
    <w:p w:rsidR="000D7B36" w:rsidRPr="00940FFD" w:rsidRDefault="000D7B36" w:rsidP="00940FFD">
      <w:pPr>
        <w:pStyle w:val="Style1"/>
        <w:spacing w:after="0" w:line="240" w:lineRule="auto"/>
      </w:pPr>
    </w:p>
    <w:tbl>
      <w:tblPr>
        <w:tblW w:w="905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62"/>
        <w:gridCol w:w="4317"/>
        <w:gridCol w:w="2417"/>
        <w:gridCol w:w="1554"/>
      </w:tblGrid>
      <w:tr w:rsidR="000D7B36" w:rsidRPr="00940FFD" w:rsidTr="00567F86">
        <w:trPr>
          <w:trHeight w:val="152"/>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S/N</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NAME OF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TYPE</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LENGTH (KM)</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Praaso</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Arterial</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r>
      <w:tr w:rsidR="000D7B36" w:rsidRPr="00940FFD"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Konongo-Stadium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 Low Cost-</w:t>
            </w:r>
            <w:proofErr w:type="spellStart"/>
            <w:r w:rsidRPr="00940FFD">
              <w:rPr>
                <w:rFonts w:ascii="Times New Roman" w:hAnsi="Times New Roman" w:cs="Times New Roman"/>
                <w:sz w:val="24"/>
                <w:szCs w:val="24"/>
              </w:rPr>
              <w:t>Ssnit</w:t>
            </w:r>
            <w:proofErr w:type="spellEnd"/>
            <w:r w:rsidRPr="00940FFD">
              <w:rPr>
                <w:rFonts w:ascii="Times New Roman" w:hAnsi="Times New Roman" w:cs="Times New Roman"/>
                <w:sz w:val="24"/>
                <w:szCs w:val="24"/>
              </w:rPr>
              <w:t xml:space="preserve">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Sarpomaa</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w:t>
            </w:r>
            <w:proofErr w:type="spellEnd"/>
            <w:r w:rsidRPr="00940FFD">
              <w:rPr>
                <w:rFonts w:ascii="Times New Roman" w:hAnsi="Times New Roman" w:cs="Times New Roman"/>
                <w:sz w:val="24"/>
                <w:szCs w:val="24"/>
              </w:rPr>
              <w:t>-Blue Moon</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Ekoso</w:t>
            </w:r>
            <w:proofErr w:type="spellEnd"/>
            <w:r w:rsidRPr="00940FFD">
              <w:rPr>
                <w:rFonts w:ascii="Times New Roman" w:hAnsi="Times New Roman" w:cs="Times New Roman"/>
                <w:sz w:val="24"/>
                <w:szCs w:val="24"/>
              </w:rPr>
              <w:t>-Freetown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New Hospital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Odumasi-Ohene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Nkwanta</w:t>
            </w:r>
            <w:proofErr w:type="spellEnd"/>
            <w:r w:rsidRPr="00940FFD">
              <w:rPr>
                <w:rFonts w:ascii="Times New Roman" w:hAnsi="Times New Roman" w:cs="Times New Roman"/>
                <w:sz w:val="24"/>
                <w:szCs w:val="24"/>
              </w:rPr>
              <w:t xml:space="preserve">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roofErr w:type="spellStart"/>
            <w:r w:rsidRPr="00940FFD">
              <w:rPr>
                <w:rFonts w:ascii="Times New Roman" w:hAnsi="Times New Roman" w:cs="Times New Roman"/>
                <w:sz w:val="24"/>
                <w:szCs w:val="24"/>
              </w:rPr>
              <w:t>Zongo</w:t>
            </w:r>
            <w:proofErr w:type="spellEnd"/>
            <w:r w:rsidRPr="00940FFD">
              <w:rPr>
                <w:rFonts w:ascii="Times New Roman" w:hAnsi="Times New Roman" w:cs="Times New Roman"/>
                <w:sz w:val="24"/>
                <w:szCs w:val="24"/>
              </w:rPr>
              <w:t xml:space="preserve">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Abosomtweagya</w:t>
            </w:r>
            <w:proofErr w:type="spellEnd"/>
            <w:r w:rsidRPr="00940FFD">
              <w:rPr>
                <w:rFonts w:ascii="Times New Roman" w:hAnsi="Times New Roman" w:cs="Times New Roman"/>
                <w:sz w:val="24"/>
                <w:szCs w:val="24"/>
              </w:rPr>
              <w:t xml:space="preserve"> Town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Ahyiaem</w:t>
            </w:r>
            <w:proofErr w:type="spellEnd"/>
            <w:r w:rsidRPr="00940FFD">
              <w:rPr>
                <w:rFonts w:ascii="Times New Roman" w:hAnsi="Times New Roman" w:cs="Times New Roman"/>
                <w:sz w:val="24"/>
                <w:szCs w:val="24"/>
              </w:rPr>
              <w:t xml:space="preserve"> North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Ahyiaem</w:t>
            </w:r>
            <w:proofErr w:type="spellEnd"/>
            <w:r w:rsidRPr="00940FFD">
              <w:rPr>
                <w:rFonts w:ascii="Times New Roman" w:hAnsi="Times New Roman" w:cs="Times New Roman"/>
                <w:sz w:val="24"/>
                <w:szCs w:val="24"/>
              </w:rPr>
              <w:t xml:space="preserve"> South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Blue Moon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Freetown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Ekoso</w:t>
            </w:r>
            <w:proofErr w:type="spellEnd"/>
            <w:r w:rsidRPr="00940FFD">
              <w:rPr>
                <w:rFonts w:ascii="Times New Roman" w:hAnsi="Times New Roman" w:cs="Times New Roman"/>
                <w:sz w:val="24"/>
                <w:szCs w:val="24"/>
              </w:rPr>
              <w:t xml:space="preserve">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Town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Akrantiebesa</w:t>
            </w:r>
            <w:proofErr w:type="spellEnd"/>
            <w:r w:rsidRPr="00940FFD">
              <w:rPr>
                <w:rFonts w:ascii="Times New Roman" w:hAnsi="Times New Roman" w:cs="Times New Roman"/>
                <w:sz w:val="24"/>
                <w:szCs w:val="24"/>
              </w:rPr>
              <w:t xml:space="preserve">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Residency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r>
      <w:tr w:rsidR="000D7B36" w:rsidRPr="00940FFD"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Nsiakrom</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Jct-Nsiakrom</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19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Agyareago-Kyekyewere</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r>
      <w:tr w:rsidR="000D7B36" w:rsidRPr="00940FFD"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Beposo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Jct-Beposo</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Tutukrom</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Jct-Nsiakrom</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5.35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Dwease-Boatengkrom</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3.95</w:t>
            </w:r>
          </w:p>
        </w:tc>
      </w:tr>
      <w:tr w:rsidR="000D7B36" w:rsidRPr="00940FFD" w:rsidTr="00567F86">
        <w:trPr>
          <w:trHeight w:val="188"/>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Kwakoko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w:t>
            </w:r>
            <w:proofErr w:type="spellEnd"/>
            <w:r w:rsidRPr="00940FFD">
              <w:rPr>
                <w:rFonts w:ascii="Times New Roman" w:hAnsi="Times New Roman" w:cs="Times New Roman"/>
                <w:sz w:val="24"/>
                <w:szCs w:val="24"/>
              </w:rPr>
              <w:t>(</w:t>
            </w:r>
            <w:proofErr w:type="spellStart"/>
            <w:r w:rsidRPr="00940FFD">
              <w:rPr>
                <w:rFonts w:ascii="Times New Roman" w:hAnsi="Times New Roman" w:cs="Times New Roman"/>
                <w:sz w:val="24"/>
                <w:szCs w:val="24"/>
              </w:rPr>
              <w:t>Kyekyebiase</w:t>
            </w:r>
            <w:proofErr w:type="spellEnd"/>
            <w:r w:rsidRPr="00940FFD">
              <w:rPr>
                <w:rFonts w:ascii="Times New Roman" w:hAnsi="Times New Roman" w:cs="Times New Roman"/>
                <w:sz w:val="24"/>
                <w:szCs w:val="24"/>
              </w:rPr>
              <w:t xml:space="preserve">) - </w:t>
            </w:r>
            <w:proofErr w:type="spellStart"/>
            <w:r w:rsidRPr="00940FFD">
              <w:rPr>
                <w:rFonts w:ascii="Times New Roman" w:hAnsi="Times New Roman" w:cs="Times New Roman"/>
                <w:sz w:val="24"/>
                <w:szCs w:val="24"/>
              </w:rPr>
              <w:t>Kwakoko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r>
      <w:tr w:rsidR="000D7B36" w:rsidRPr="00940FFD" w:rsidTr="00567F86">
        <w:trPr>
          <w:trHeight w:val="235"/>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Adofo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Asiama-Atunsu</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Odumasi-Gwsc</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5.6</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Adumkrom</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Jct-Alhaji</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Konongo-Dickson</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Boatengkrom</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Jct-Boatengkrom</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0.9</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Patriensa-Ohemengkrom</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Agyareago-Annuruso</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13.5</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Atunsu-Annuruso</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11.8</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Boatengkrom</w:t>
            </w:r>
            <w:proofErr w:type="spellEnd"/>
            <w:r w:rsidRPr="00940FFD">
              <w:rPr>
                <w:rFonts w:ascii="Times New Roman" w:hAnsi="Times New Roman" w:cs="Times New Roman"/>
                <w:sz w:val="24"/>
                <w:szCs w:val="24"/>
              </w:rPr>
              <w:t xml:space="preserve"> - </w:t>
            </w:r>
            <w:proofErr w:type="spellStart"/>
            <w:r w:rsidRPr="00940FFD">
              <w:rPr>
                <w:rFonts w:ascii="Times New Roman" w:hAnsi="Times New Roman" w:cs="Times New Roman"/>
                <w:sz w:val="24"/>
                <w:szCs w:val="24"/>
              </w:rPr>
              <w:t>Beposo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Jct</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w:t>
            </w:r>
          </w:p>
        </w:tc>
      </w:tr>
      <w:tr w:rsidR="000D7B36" w:rsidRPr="00940FFD"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Obenemase</w:t>
            </w:r>
            <w:proofErr w:type="spellEnd"/>
            <w:r w:rsidRPr="00940FFD">
              <w:rPr>
                <w:rFonts w:ascii="Times New Roman" w:hAnsi="Times New Roman" w:cs="Times New Roman"/>
                <w:sz w:val="24"/>
                <w:szCs w:val="24"/>
              </w:rPr>
              <w:t xml:space="preserve"> JCT-</w:t>
            </w:r>
            <w:proofErr w:type="spellStart"/>
            <w:r w:rsidRPr="00940FFD">
              <w:rPr>
                <w:rFonts w:ascii="Times New Roman" w:hAnsi="Times New Roman" w:cs="Times New Roman"/>
                <w:sz w:val="24"/>
                <w:szCs w:val="24"/>
              </w:rPr>
              <w:t>Obenemase</w:t>
            </w:r>
            <w:proofErr w:type="spellEnd"/>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w:t>
            </w:r>
          </w:p>
        </w:tc>
      </w:tr>
    </w:tbl>
    <w:p w:rsidR="00D95066" w:rsidRPr="00940FFD" w:rsidRDefault="00D95066" w:rsidP="00940FFD">
      <w:pPr>
        <w:spacing w:line="360" w:lineRule="auto"/>
        <w:jc w:val="both"/>
        <w:rPr>
          <w:rFonts w:ascii="Times New Roman" w:hAnsi="Times New Roman" w:cs="Times New Roman"/>
          <w:sz w:val="24"/>
          <w:szCs w:val="24"/>
          <w:shd w:val="clear" w:color="auto" w:fill="FFFFFF"/>
        </w:rPr>
      </w:pPr>
    </w:p>
    <w:p w:rsidR="00664990" w:rsidRPr="00940FFD" w:rsidRDefault="00725ED4" w:rsidP="00940FFD">
      <w:pPr>
        <w:spacing w:line="360" w:lineRule="auto"/>
        <w:jc w:val="both"/>
        <w:outlineLvl w:val="2"/>
        <w:rPr>
          <w:rFonts w:ascii="Times New Roman" w:hAnsi="Times New Roman" w:cs="Times New Roman"/>
          <w:b/>
          <w:bCs/>
          <w:sz w:val="28"/>
          <w:szCs w:val="24"/>
        </w:rPr>
      </w:pPr>
      <w:bookmarkStart w:id="46" w:name="_Toc493144709"/>
      <w:bookmarkStart w:id="47" w:name="_Toc531073555"/>
      <w:r w:rsidRPr="00940FFD">
        <w:rPr>
          <w:rFonts w:ascii="Times New Roman" w:hAnsi="Times New Roman" w:cs="Times New Roman"/>
          <w:b/>
          <w:bCs/>
          <w:sz w:val="28"/>
          <w:szCs w:val="24"/>
        </w:rPr>
        <w:t xml:space="preserve">d. </w:t>
      </w:r>
      <w:r w:rsidR="00664990" w:rsidRPr="00940FFD">
        <w:rPr>
          <w:rFonts w:ascii="Times New Roman" w:hAnsi="Times New Roman" w:cs="Times New Roman"/>
          <w:b/>
          <w:bCs/>
          <w:sz w:val="28"/>
          <w:szCs w:val="24"/>
        </w:rPr>
        <w:t>EDUCATION</w:t>
      </w:r>
      <w:bookmarkEnd w:id="46"/>
      <w:bookmarkEnd w:id="47"/>
    </w:p>
    <w:p w:rsidR="00905E00" w:rsidRPr="00940FFD" w:rsidRDefault="00905E0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Education in the Municipality is handled by the Municipal Directorate of Education whose responsibility is the administration, monitoring and supervision of teaching and learning in the municipality. The municipality currently has both basic and secondary level Schools. In all there are 89 Pre-Schools, 89 Primary Schools, 66</w:t>
      </w:r>
      <w:r w:rsidR="00917BD3" w:rsidRPr="00940FFD">
        <w:rPr>
          <w:rFonts w:ascii="Times New Roman" w:hAnsi="Times New Roman" w:cs="Times New Roman"/>
          <w:sz w:val="24"/>
          <w:szCs w:val="24"/>
        </w:rPr>
        <w:t xml:space="preserve"> </w:t>
      </w:r>
      <w:r w:rsidRPr="00940FFD">
        <w:rPr>
          <w:rFonts w:ascii="Times New Roman" w:hAnsi="Times New Roman" w:cs="Times New Roman"/>
          <w:sz w:val="24"/>
          <w:szCs w:val="24"/>
        </w:rPr>
        <w:t>Junior High Schools, 5 Senior High School and 1 Technical/vocational level.</w:t>
      </w:r>
    </w:p>
    <w:p w:rsidR="000D7B36" w:rsidRPr="00940FFD" w:rsidRDefault="000D7B36" w:rsidP="00940FFD">
      <w:pPr>
        <w:pStyle w:val="Heading4"/>
        <w:jc w:val="both"/>
        <w:rPr>
          <w:rFonts w:ascii="Times New Roman" w:hAnsi="Times New Roman" w:cs="Times New Roman"/>
        </w:rPr>
      </w:pPr>
    </w:p>
    <w:p w:rsidR="000D7B36" w:rsidRPr="00940FFD" w:rsidRDefault="000D7B36" w:rsidP="00940FFD">
      <w:pPr>
        <w:pStyle w:val="Style1"/>
        <w:spacing w:after="0" w:line="240" w:lineRule="auto"/>
      </w:pPr>
      <w:bookmarkStart w:id="48" w:name="_Toc75270675"/>
      <w:r w:rsidRPr="00940FFD">
        <w:t>Table 1.14 above shows the ownership and various levels of educational institutions in the Municipality</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30"/>
        <w:gridCol w:w="1388"/>
        <w:gridCol w:w="1430"/>
        <w:gridCol w:w="1388"/>
        <w:gridCol w:w="1431"/>
        <w:gridCol w:w="1388"/>
      </w:tblGrid>
      <w:tr w:rsidR="000D7B36" w:rsidRPr="00940FFD" w:rsidTr="00567F86">
        <w:trPr>
          <w:trHeight w:val="584"/>
        </w:trPr>
        <w:tc>
          <w:tcPr>
            <w:tcW w:w="1444" w:type="dxa"/>
            <w:vMerge w:val="restart"/>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LEVEL</w:t>
            </w:r>
          </w:p>
        </w:tc>
        <w:tc>
          <w:tcPr>
            <w:tcW w:w="2888" w:type="dxa"/>
            <w:gridSpan w:val="2"/>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PUBLIC SCHOOL</w:t>
            </w:r>
          </w:p>
        </w:tc>
        <w:tc>
          <w:tcPr>
            <w:tcW w:w="2889" w:type="dxa"/>
            <w:gridSpan w:val="2"/>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PRIVATE SCHOOL</w:t>
            </w:r>
          </w:p>
        </w:tc>
        <w:tc>
          <w:tcPr>
            <w:tcW w:w="2890" w:type="dxa"/>
            <w:gridSpan w:val="2"/>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c>
          <w:tcPr>
            <w:tcW w:w="1444" w:type="dxa"/>
            <w:vMerge/>
          </w:tcPr>
          <w:p w:rsidR="000D7B36" w:rsidRPr="00940FFD" w:rsidRDefault="000D7B36" w:rsidP="00940FFD">
            <w:pPr>
              <w:spacing w:line="360" w:lineRule="auto"/>
              <w:jc w:val="both"/>
              <w:rPr>
                <w:rFonts w:ascii="Times New Roman" w:hAnsi="Times New Roman" w:cs="Times New Roman"/>
                <w:sz w:val="24"/>
                <w:szCs w:val="24"/>
              </w:rPr>
            </w:pP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w:t>
            </w:r>
          </w:p>
        </w:tc>
      </w:tr>
      <w:tr w:rsidR="000D7B36" w:rsidRPr="00940FFD" w:rsidTr="00567F86">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KG</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51</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33.7</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51</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40.2</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102</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36.7</w:t>
            </w:r>
          </w:p>
        </w:tc>
      </w:tr>
      <w:tr w:rsidR="000D7B36" w:rsidRPr="00940FFD" w:rsidTr="00567F86">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PRIMARY</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51</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33.7</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46</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36.2</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97</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34.9</w:t>
            </w:r>
          </w:p>
        </w:tc>
      </w:tr>
      <w:tr w:rsidR="000D7B36" w:rsidRPr="00940FFD" w:rsidTr="00567F86">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JUNIOR SENIOR SCHOOL</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46</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30.5</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27</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21.3</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73</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26.3</w:t>
            </w:r>
          </w:p>
        </w:tc>
      </w:tr>
      <w:tr w:rsidR="000D7B36" w:rsidRPr="00940FFD" w:rsidTr="00567F86">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SENIOR HIGH SCHOOL</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2.3</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w:t>
            </w:r>
          </w:p>
        </w:tc>
      </w:tr>
      <w:tr w:rsidR="000D7B36" w:rsidRPr="00940FFD" w:rsidTr="00567F86">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151</w:t>
            </w:r>
          </w:p>
        </w:tc>
        <w:tc>
          <w:tcPr>
            <w:tcW w:w="1444" w:type="dxa"/>
          </w:tcPr>
          <w:p w:rsidR="000D7B36" w:rsidRPr="00940FFD" w:rsidRDefault="000D7B36" w:rsidP="00940FFD">
            <w:pPr>
              <w:spacing w:line="360" w:lineRule="auto"/>
              <w:jc w:val="both"/>
              <w:rPr>
                <w:rFonts w:ascii="Times New Roman" w:hAnsi="Times New Roman" w:cs="Times New Roman"/>
                <w:sz w:val="24"/>
                <w:szCs w:val="24"/>
              </w:rPr>
            </w:pPr>
          </w:p>
        </w:tc>
        <w:tc>
          <w:tcPr>
            <w:tcW w:w="1444"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127</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p>
        </w:tc>
        <w:tc>
          <w:tcPr>
            <w:tcW w:w="144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278</w:t>
            </w:r>
          </w:p>
        </w:tc>
        <w:tc>
          <w:tcPr>
            <w:tcW w:w="1445" w:type="dxa"/>
          </w:tcPr>
          <w:p w:rsidR="000D7B36" w:rsidRPr="00940FFD" w:rsidRDefault="000D7B36" w:rsidP="00940FFD">
            <w:pPr>
              <w:spacing w:line="360" w:lineRule="auto"/>
              <w:jc w:val="both"/>
              <w:rPr>
                <w:rFonts w:ascii="Times New Roman" w:hAnsi="Times New Roman" w:cs="Times New Roman"/>
                <w:sz w:val="24"/>
                <w:szCs w:val="24"/>
              </w:rPr>
            </w:pPr>
          </w:p>
        </w:tc>
      </w:tr>
    </w:tbl>
    <w:p w:rsidR="000D7B36" w:rsidRPr="00940FFD" w:rsidRDefault="000D7B36" w:rsidP="00940FFD">
      <w:pPr>
        <w:spacing w:line="360" w:lineRule="auto"/>
        <w:ind w:firstLine="720"/>
        <w:jc w:val="both"/>
        <w:rPr>
          <w:rFonts w:ascii="Times New Roman" w:hAnsi="Times New Roman" w:cs="Times New Roman"/>
          <w:sz w:val="24"/>
          <w:szCs w:val="24"/>
        </w:rPr>
      </w:pPr>
      <w:r w:rsidRPr="00940FFD">
        <w:rPr>
          <w:rFonts w:ascii="Times New Roman" w:hAnsi="Times New Roman" w:cs="Times New Roman"/>
          <w:sz w:val="24"/>
          <w:szCs w:val="24"/>
        </w:rPr>
        <w:t>Source: G.E.S AACMA (2020)</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number of educational institutions in Municipality is 278 out of which 151 (54.3%) are public schools while 127 representing 45.7 percent are private schools.  For all the levels of education, more than 80 percent are publicly owned, except for Technical and Vocational institutions which are 100 percent owned and managed by private individuals. Kindergarten level is the highest with 102 facilities, followed by primary with 97 facilities. Figure 8 shows the map of educational facilities in the Municipal</w:t>
      </w:r>
    </w:p>
    <w:p w:rsidR="000D7B36" w:rsidRPr="00940FFD" w:rsidRDefault="000D7B36" w:rsidP="00940FFD">
      <w:pPr>
        <w:spacing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2155"/>
        <w:gridCol w:w="1530"/>
        <w:gridCol w:w="1620"/>
        <w:gridCol w:w="1800"/>
        <w:gridCol w:w="1800"/>
      </w:tblGrid>
      <w:tr w:rsidR="000D7B36" w:rsidRPr="00940FFD" w:rsidTr="00567F86">
        <w:tc>
          <w:tcPr>
            <w:tcW w:w="2155" w:type="dxa"/>
            <w:tcBorders>
              <w:top w:val="single" w:sz="4" w:space="0" w:color="auto"/>
              <w:left w:val="single" w:sz="4" w:space="0" w:color="auto"/>
              <w:bottom w:val="single" w:sz="4" w:space="0" w:color="auto"/>
              <w:right w:val="single" w:sz="4" w:space="0" w:color="auto"/>
              <w:tl2br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Level of Education</w:t>
            </w:r>
          </w:p>
        </w:tc>
        <w:tc>
          <w:tcPr>
            <w:tcW w:w="153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Gross Enrolment Rate</w:t>
            </w:r>
          </w:p>
        </w:tc>
        <w:tc>
          <w:tcPr>
            <w:tcW w:w="162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Net Enrolment Rate</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Gender Parity Index</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Pupil-Teacher Ratio</w:t>
            </w:r>
          </w:p>
        </w:tc>
      </w:tr>
      <w:tr w:rsidR="000D7B36" w:rsidRPr="00940FFD" w:rsidTr="00567F86">
        <w:tc>
          <w:tcPr>
            <w:tcW w:w="2155"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KG</w:t>
            </w:r>
          </w:p>
        </w:tc>
        <w:tc>
          <w:tcPr>
            <w:tcW w:w="153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135.2</w:t>
            </w:r>
            <w:r w:rsidRPr="00940FFD">
              <w:rPr>
                <w:rFonts w:ascii="Times New Roman" w:hAnsi="Times New Roman" w:cs="Times New Roman"/>
                <w:sz w:val="24"/>
                <w:szCs w:val="24"/>
              </w:rPr>
              <w:br/>
              <w:t>%</w:t>
            </w:r>
          </w:p>
        </w:tc>
        <w:tc>
          <w:tcPr>
            <w:tcW w:w="162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89%</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24:1</w:t>
            </w:r>
          </w:p>
        </w:tc>
      </w:tr>
      <w:tr w:rsidR="000D7B36" w:rsidRPr="00940FFD" w:rsidTr="00567F86">
        <w:tc>
          <w:tcPr>
            <w:tcW w:w="2155"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Primary</w:t>
            </w:r>
          </w:p>
        </w:tc>
        <w:tc>
          <w:tcPr>
            <w:tcW w:w="153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123.2%</w:t>
            </w:r>
          </w:p>
        </w:tc>
        <w:tc>
          <w:tcPr>
            <w:tcW w:w="162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78%</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22:1</w:t>
            </w:r>
          </w:p>
        </w:tc>
      </w:tr>
      <w:tr w:rsidR="000D7B36" w:rsidRPr="00940FFD" w:rsidTr="00567F86">
        <w:tc>
          <w:tcPr>
            <w:tcW w:w="2155"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JHS</w:t>
            </w:r>
          </w:p>
        </w:tc>
        <w:tc>
          <w:tcPr>
            <w:tcW w:w="153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103.7%</w:t>
            </w:r>
          </w:p>
        </w:tc>
        <w:tc>
          <w:tcPr>
            <w:tcW w:w="162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11.7%</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21:1</w:t>
            </w:r>
          </w:p>
        </w:tc>
      </w:tr>
      <w:tr w:rsidR="000D7B36" w:rsidRPr="00940FFD" w:rsidTr="00567F86">
        <w:tc>
          <w:tcPr>
            <w:tcW w:w="2155"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SHS</w:t>
            </w:r>
          </w:p>
        </w:tc>
        <w:tc>
          <w:tcPr>
            <w:tcW w:w="153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124%</w:t>
            </w:r>
          </w:p>
        </w:tc>
        <w:tc>
          <w:tcPr>
            <w:tcW w:w="162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54%</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w:t>
            </w:r>
          </w:p>
        </w:tc>
        <w:tc>
          <w:tcPr>
            <w:tcW w:w="1800" w:type="dxa"/>
            <w:tcBorders>
              <w:top w:val="single" w:sz="4" w:space="0" w:color="auto"/>
              <w:left w:val="single" w:sz="4" w:space="0" w:color="auto"/>
              <w:bottom w:val="single" w:sz="4" w:space="0" w:color="auto"/>
              <w:right w:val="single" w:sz="4" w:space="0" w:color="auto"/>
            </w:tcBorders>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23:1</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EMIS GES AACMA, 2020.</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following are a summary of trends for the period 2020</w:t>
      </w:r>
    </w:p>
    <w:p w:rsidR="000D7B36" w:rsidRPr="00940FFD" w:rsidRDefault="000D7B36" w:rsidP="00940FFD">
      <w:pPr>
        <w:pStyle w:val="ListParagraph"/>
        <w:numPr>
          <w:ilvl w:val="0"/>
          <w:numId w:val="39"/>
        </w:numPr>
        <w:spacing w:after="160" w:line="360" w:lineRule="auto"/>
        <w:jc w:val="both"/>
        <w:rPr>
          <w:sz w:val="24"/>
          <w:szCs w:val="24"/>
        </w:rPr>
      </w:pPr>
      <w:r w:rsidRPr="00940FFD">
        <w:rPr>
          <w:sz w:val="24"/>
          <w:szCs w:val="24"/>
        </w:rPr>
        <w:t>Total number of education facilities in the Municipality has increased</w:t>
      </w:r>
    </w:p>
    <w:p w:rsidR="000D7B36" w:rsidRPr="00940FFD" w:rsidRDefault="000D7B36" w:rsidP="00940FFD">
      <w:pPr>
        <w:pStyle w:val="ListParagraph"/>
        <w:numPr>
          <w:ilvl w:val="0"/>
          <w:numId w:val="39"/>
        </w:numPr>
        <w:spacing w:after="160" w:line="360" w:lineRule="auto"/>
        <w:jc w:val="both"/>
        <w:rPr>
          <w:sz w:val="24"/>
          <w:szCs w:val="24"/>
        </w:rPr>
      </w:pPr>
      <w:proofErr w:type="spellStart"/>
      <w:r w:rsidRPr="00940FFD">
        <w:rPr>
          <w:sz w:val="24"/>
          <w:szCs w:val="24"/>
        </w:rPr>
        <w:t>Enrollment</w:t>
      </w:r>
      <w:proofErr w:type="spellEnd"/>
      <w:r w:rsidRPr="00940FFD">
        <w:rPr>
          <w:sz w:val="24"/>
          <w:szCs w:val="24"/>
        </w:rPr>
        <w:t xml:space="preserve"> has risen at both basic and secondary levels due in part to the capitation grant policy of the National Government</w:t>
      </w:r>
    </w:p>
    <w:p w:rsidR="000D7B36" w:rsidRPr="00940FFD" w:rsidRDefault="000D7B36" w:rsidP="00940FFD">
      <w:pPr>
        <w:pStyle w:val="ListParagraph"/>
        <w:numPr>
          <w:ilvl w:val="0"/>
          <w:numId w:val="39"/>
        </w:numPr>
        <w:spacing w:after="160" w:line="360" w:lineRule="auto"/>
        <w:jc w:val="both"/>
        <w:rPr>
          <w:sz w:val="24"/>
          <w:szCs w:val="24"/>
        </w:rPr>
      </w:pPr>
      <w:r w:rsidRPr="00940FFD">
        <w:rPr>
          <w:sz w:val="24"/>
          <w:szCs w:val="24"/>
        </w:rPr>
        <w:t xml:space="preserve">The gender parity index (male gross </w:t>
      </w:r>
      <w:proofErr w:type="spellStart"/>
      <w:r w:rsidRPr="00940FFD">
        <w:rPr>
          <w:sz w:val="24"/>
          <w:szCs w:val="24"/>
        </w:rPr>
        <w:t>enrollment</w:t>
      </w:r>
      <w:proofErr w:type="spellEnd"/>
      <w:r w:rsidRPr="00940FFD">
        <w:rPr>
          <w:sz w:val="24"/>
          <w:szCs w:val="24"/>
        </w:rPr>
        <w:t xml:space="preserve"> rate versus female gross </w:t>
      </w:r>
      <w:proofErr w:type="spellStart"/>
      <w:r w:rsidRPr="00940FFD">
        <w:rPr>
          <w:sz w:val="24"/>
          <w:szCs w:val="24"/>
        </w:rPr>
        <w:t>enrollment</w:t>
      </w:r>
      <w:proofErr w:type="spellEnd"/>
      <w:r w:rsidRPr="00940FFD">
        <w:rPr>
          <w:sz w:val="24"/>
          <w:szCs w:val="24"/>
        </w:rPr>
        <w:t xml:space="preserve"> rate) in Kindergarten, Primary, and Junior Secondary schools has fluctuated between the years but is near 1.</w:t>
      </w:r>
    </w:p>
    <w:p w:rsidR="000D7B36" w:rsidRPr="00940FFD" w:rsidRDefault="000D7B36" w:rsidP="00940FFD">
      <w:pPr>
        <w:pStyle w:val="ListParagraph"/>
        <w:numPr>
          <w:ilvl w:val="0"/>
          <w:numId w:val="39"/>
        </w:numPr>
        <w:spacing w:after="160" w:line="360" w:lineRule="auto"/>
        <w:jc w:val="both"/>
        <w:rPr>
          <w:sz w:val="24"/>
          <w:szCs w:val="24"/>
        </w:rPr>
      </w:pPr>
      <w:r w:rsidRPr="00940FFD">
        <w:rPr>
          <w:sz w:val="24"/>
          <w:szCs w:val="24"/>
        </w:rPr>
        <w:t>Total number of teachers working at Kindergarten, Primary, and Junior High schools has not kept pace with the increase in enrolment as the pupil to teacher ratio has risen each year.</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Key issues or challenges /problems</w:t>
      </w:r>
    </w:p>
    <w:p w:rsidR="000D7B36" w:rsidRPr="00940FFD" w:rsidRDefault="000D7B36" w:rsidP="00940FFD">
      <w:pPr>
        <w:pStyle w:val="ListParagraph"/>
        <w:numPr>
          <w:ilvl w:val="0"/>
          <w:numId w:val="40"/>
        </w:numPr>
        <w:spacing w:after="160" w:line="360" w:lineRule="auto"/>
        <w:jc w:val="both"/>
        <w:rPr>
          <w:sz w:val="24"/>
          <w:szCs w:val="24"/>
        </w:rPr>
      </w:pPr>
      <w:r w:rsidRPr="00940FFD">
        <w:rPr>
          <w:sz w:val="24"/>
          <w:szCs w:val="24"/>
        </w:rPr>
        <w:t>Inadequate educational infrastructure</w:t>
      </w:r>
    </w:p>
    <w:p w:rsidR="000D7B36" w:rsidRPr="00940FFD" w:rsidRDefault="000D7B36" w:rsidP="00940FFD">
      <w:pPr>
        <w:pStyle w:val="ListParagraph"/>
        <w:numPr>
          <w:ilvl w:val="0"/>
          <w:numId w:val="40"/>
        </w:numPr>
        <w:spacing w:after="160" w:line="360" w:lineRule="auto"/>
        <w:jc w:val="both"/>
        <w:rPr>
          <w:sz w:val="24"/>
          <w:szCs w:val="24"/>
        </w:rPr>
      </w:pPr>
      <w:r w:rsidRPr="00940FFD">
        <w:rPr>
          <w:sz w:val="24"/>
          <w:szCs w:val="24"/>
        </w:rPr>
        <w:t>Inadequate teaching and non-teaching staff</w:t>
      </w:r>
    </w:p>
    <w:p w:rsidR="000D7B36" w:rsidRPr="00940FFD" w:rsidRDefault="000D7B36" w:rsidP="00940FFD">
      <w:pPr>
        <w:pStyle w:val="ListParagraph"/>
        <w:numPr>
          <w:ilvl w:val="0"/>
          <w:numId w:val="40"/>
        </w:numPr>
        <w:spacing w:after="160" w:line="360" w:lineRule="auto"/>
        <w:jc w:val="both"/>
        <w:rPr>
          <w:sz w:val="24"/>
          <w:szCs w:val="24"/>
        </w:rPr>
      </w:pPr>
      <w:r w:rsidRPr="00940FFD">
        <w:rPr>
          <w:sz w:val="24"/>
          <w:szCs w:val="24"/>
        </w:rPr>
        <w:t>High school dropout rate at JHS</w:t>
      </w:r>
    </w:p>
    <w:p w:rsidR="000D7B36" w:rsidRPr="00940FFD" w:rsidRDefault="000D7B36" w:rsidP="00940FFD">
      <w:pPr>
        <w:pStyle w:val="ListParagraph"/>
        <w:numPr>
          <w:ilvl w:val="0"/>
          <w:numId w:val="40"/>
        </w:numPr>
        <w:spacing w:after="160" w:line="360" w:lineRule="auto"/>
        <w:jc w:val="both"/>
        <w:rPr>
          <w:sz w:val="24"/>
          <w:szCs w:val="24"/>
        </w:rPr>
      </w:pPr>
      <w:r w:rsidRPr="00940FFD">
        <w:rPr>
          <w:sz w:val="24"/>
          <w:szCs w:val="24"/>
        </w:rPr>
        <w:t>Inadequate furniture for schools</w:t>
      </w:r>
    </w:p>
    <w:p w:rsidR="000D7B36" w:rsidRPr="00940FFD" w:rsidRDefault="000D7B36" w:rsidP="00940FFD">
      <w:pPr>
        <w:pStyle w:val="ListParagraph"/>
        <w:numPr>
          <w:ilvl w:val="0"/>
          <w:numId w:val="40"/>
        </w:numPr>
        <w:spacing w:after="160" w:line="360" w:lineRule="auto"/>
        <w:jc w:val="both"/>
        <w:rPr>
          <w:sz w:val="24"/>
          <w:szCs w:val="24"/>
        </w:rPr>
      </w:pPr>
      <w:r w:rsidRPr="00940FFD">
        <w:rPr>
          <w:sz w:val="24"/>
          <w:szCs w:val="24"/>
        </w:rPr>
        <w:t>Inadequate teaching and learning materials</w:t>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847CB" w:rsidRPr="00940FFD" w:rsidRDefault="000847CB" w:rsidP="00940FFD">
      <w:pPr>
        <w:spacing w:line="360" w:lineRule="auto"/>
        <w:jc w:val="both"/>
        <w:rPr>
          <w:rFonts w:ascii="Times New Roman" w:hAnsi="Times New Roman" w:cs="Times New Roman"/>
          <w:sz w:val="24"/>
          <w:szCs w:val="24"/>
        </w:rPr>
      </w:pPr>
    </w:p>
    <w:p w:rsidR="00664990" w:rsidRPr="00940FFD" w:rsidRDefault="00725ED4" w:rsidP="00940FFD">
      <w:pPr>
        <w:spacing w:line="360" w:lineRule="auto"/>
        <w:jc w:val="both"/>
        <w:outlineLvl w:val="2"/>
        <w:rPr>
          <w:rFonts w:ascii="Times New Roman" w:hAnsi="Times New Roman" w:cs="Times New Roman"/>
          <w:b/>
          <w:bCs/>
          <w:sz w:val="28"/>
          <w:szCs w:val="24"/>
        </w:rPr>
      </w:pPr>
      <w:bookmarkStart w:id="49" w:name="_Toc493144710"/>
      <w:bookmarkStart w:id="50" w:name="_Toc531073556"/>
      <w:r w:rsidRPr="00940FFD">
        <w:rPr>
          <w:rFonts w:ascii="Times New Roman" w:hAnsi="Times New Roman" w:cs="Times New Roman"/>
          <w:b/>
          <w:bCs/>
          <w:sz w:val="28"/>
          <w:szCs w:val="24"/>
        </w:rPr>
        <w:lastRenderedPageBreak/>
        <w:t xml:space="preserve">e. </w:t>
      </w:r>
      <w:r w:rsidR="00664990" w:rsidRPr="00940FFD">
        <w:rPr>
          <w:rFonts w:ascii="Times New Roman" w:hAnsi="Times New Roman" w:cs="Times New Roman"/>
          <w:b/>
          <w:bCs/>
          <w:sz w:val="28"/>
          <w:szCs w:val="24"/>
        </w:rPr>
        <w:t>HEALTH</w:t>
      </w:r>
      <w:bookmarkEnd w:id="49"/>
      <w:bookmarkEnd w:id="50"/>
    </w:p>
    <w:p w:rsidR="000D7B36" w:rsidRPr="00940FFD" w:rsidRDefault="000D7B36" w:rsidP="00940FFD">
      <w:pPr>
        <w:spacing w:line="360" w:lineRule="auto"/>
        <w:jc w:val="both"/>
        <w:rPr>
          <w:rFonts w:ascii="Times New Roman" w:hAnsi="Times New Roman" w:cs="Times New Roman"/>
          <w:sz w:val="24"/>
          <w:szCs w:val="24"/>
        </w:rPr>
      </w:pPr>
      <w:bookmarkStart w:id="51" w:name="_Toc493144712"/>
      <w:bookmarkStart w:id="52" w:name="_Toc531073558"/>
      <w:r w:rsidRPr="00940FFD">
        <w:rPr>
          <w:rFonts w:ascii="Times New Roman" w:hAnsi="Times New Roman" w:cs="Times New Roman"/>
          <w:sz w:val="24"/>
          <w:szCs w:val="24"/>
        </w:rPr>
        <w:t>The Municipal Health Directorate exists to ensure prevention of diseases and avoidable deaths being kept at the barest minimum and everybody in the Municipality has access to quality driven, results oriented, close to client and affordable health service by a well-motivated workforce.</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municipality has 16 operational health facilities, out of which 11 public institution comprising 5 CHPS Compounds, 5 health centers, 4 private clinics, 1 private Hospital and a Government Hospital located at Konongo. Good health condition empowers the working population thereby increasing productivity.</w:t>
      </w:r>
    </w:p>
    <w:p w:rsidR="00172102" w:rsidRPr="00940FFD" w:rsidRDefault="00172102" w:rsidP="00940FFD">
      <w:pPr>
        <w:spacing w:line="360" w:lineRule="auto"/>
        <w:jc w:val="both"/>
        <w:rPr>
          <w:rFonts w:ascii="Times New Roman" w:hAnsi="Times New Roman" w:cs="Times New Roman"/>
          <w:sz w:val="24"/>
          <w:szCs w:val="24"/>
        </w:rPr>
      </w:pPr>
    </w:p>
    <w:p w:rsidR="00172102" w:rsidRPr="00940FFD" w:rsidRDefault="00172102" w:rsidP="00940FFD">
      <w:pPr>
        <w:spacing w:line="360" w:lineRule="auto"/>
        <w:ind w:left="411"/>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638C1286" wp14:editId="0FAF7FCA">
            <wp:extent cx="5715000" cy="3428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481" cy="3435852"/>
                    </a:xfrm>
                    <a:prstGeom prst="rect">
                      <a:avLst/>
                    </a:prstGeom>
                  </pic:spPr>
                </pic:pic>
              </a:graphicData>
            </a:graphic>
          </wp:inline>
        </w:drawing>
      </w:r>
    </w:p>
    <w:p w:rsidR="000D7B36" w:rsidRPr="00940FFD" w:rsidRDefault="000D7B36" w:rsidP="00940FFD">
      <w:pPr>
        <w:spacing w:line="360" w:lineRule="auto"/>
        <w:ind w:left="411"/>
        <w:jc w:val="both"/>
        <w:rPr>
          <w:rFonts w:ascii="Times New Roman" w:hAnsi="Times New Roman" w:cs="Times New Roman"/>
          <w:sz w:val="24"/>
          <w:szCs w:val="24"/>
        </w:rPr>
      </w:pPr>
    </w:p>
    <w:p w:rsidR="000D7B36" w:rsidRPr="00940FFD" w:rsidRDefault="000D7B36" w:rsidP="00940FFD">
      <w:pPr>
        <w:spacing w:line="360" w:lineRule="auto"/>
        <w:ind w:left="411"/>
        <w:jc w:val="both"/>
        <w:rPr>
          <w:rFonts w:ascii="Times New Roman" w:hAnsi="Times New Roman" w:cs="Times New Roman"/>
          <w:sz w:val="24"/>
          <w:szCs w:val="24"/>
        </w:rPr>
      </w:pPr>
    </w:p>
    <w:p w:rsidR="000D7B36" w:rsidRPr="00940FFD" w:rsidRDefault="000D7B36" w:rsidP="00940FFD">
      <w:pPr>
        <w:spacing w:line="360" w:lineRule="auto"/>
        <w:ind w:left="411"/>
        <w:jc w:val="both"/>
        <w:rPr>
          <w:rFonts w:ascii="Times New Roman" w:hAnsi="Times New Roman" w:cs="Times New Roman"/>
          <w:sz w:val="24"/>
          <w:szCs w:val="24"/>
        </w:rPr>
      </w:pPr>
    </w:p>
    <w:p w:rsidR="000D7B36" w:rsidRPr="00940FFD" w:rsidRDefault="000D7B36" w:rsidP="00940FFD">
      <w:pPr>
        <w:spacing w:line="360" w:lineRule="auto"/>
        <w:ind w:left="411"/>
        <w:jc w:val="both"/>
        <w:rPr>
          <w:rFonts w:ascii="Times New Roman" w:hAnsi="Times New Roman" w:cs="Times New Roman"/>
          <w:sz w:val="24"/>
          <w:szCs w:val="24"/>
        </w:rPr>
      </w:pPr>
    </w:p>
    <w:p w:rsidR="000D7B36" w:rsidRPr="00940FFD" w:rsidRDefault="000D7B36" w:rsidP="00940FFD">
      <w:pPr>
        <w:pStyle w:val="Style1"/>
        <w:spacing w:after="0" w:line="240" w:lineRule="auto"/>
      </w:pPr>
      <w:bookmarkStart w:id="53" w:name="_Toc75270677"/>
      <w:r w:rsidRPr="00940FFD">
        <w:rPr>
          <w:lang w:val="en-GB"/>
        </w:rPr>
        <w:lastRenderedPageBreak/>
        <w:t>Table 1.16: Distribution of Health Facilities by Sub Municipals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655"/>
        <w:gridCol w:w="1635"/>
        <w:gridCol w:w="1620"/>
        <w:gridCol w:w="1676"/>
        <w:gridCol w:w="1619"/>
      </w:tblGrid>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SUB MUNICIPALS</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HOSPITAL</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HEALTH CENTRE</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CLINIC</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CHPS COMPOUND</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w:t>
            </w:r>
          </w:p>
        </w:tc>
      </w:tr>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DWEASE PRAASO</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PATRIENSA</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ODUMASE</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c>
          <w:tcPr>
            <w:tcW w:w="1685"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c>
          <w:tcPr>
            <w:tcW w:w="1686" w:type="dxa"/>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w:t>
            </w:r>
          </w:p>
        </w:tc>
      </w:tr>
    </w:tbl>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Tables below present recorded indicators and achievement using 2018 as a base year,</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b/>
          <w:sz w:val="24"/>
          <w:szCs w:val="24"/>
        </w:rPr>
        <w:t>Objective</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 Ensure Sustainable, Affordable, Equitable, Easily Accessible Healthcare Services (Universal Health Coverage)</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Maternal health</w:t>
      </w:r>
    </w:p>
    <w:tbl>
      <w:tblPr>
        <w:tblW w:w="10400" w:type="dxa"/>
        <w:tblCellMar>
          <w:left w:w="0" w:type="dxa"/>
          <w:right w:w="0" w:type="dxa"/>
        </w:tblCellMar>
        <w:tblLook w:val="0420" w:firstRow="1" w:lastRow="0" w:firstColumn="0" w:lastColumn="0" w:noHBand="0" w:noVBand="1"/>
      </w:tblPr>
      <w:tblGrid>
        <w:gridCol w:w="3320"/>
        <w:gridCol w:w="1640"/>
        <w:gridCol w:w="1780"/>
        <w:gridCol w:w="1600"/>
        <w:gridCol w:w="1140"/>
        <w:gridCol w:w="920"/>
      </w:tblGrid>
      <w:tr w:rsidR="000D7B36" w:rsidRPr="00940FFD" w:rsidTr="00567F86">
        <w:trPr>
          <w:trHeight w:val="331"/>
        </w:trPr>
        <w:tc>
          <w:tcPr>
            <w:tcW w:w="33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50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11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358"/>
        </w:trPr>
        <w:tc>
          <w:tcPr>
            <w:tcW w:w="332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745"/>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Family planning Acceptor rate (SDG)</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19.3</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40%</w:t>
            </w:r>
          </w:p>
        </w:tc>
        <w:tc>
          <w:tcPr>
            <w:tcW w:w="9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1105"/>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Total estimated protection by contraceptive methods </w:t>
            </w:r>
            <w:r w:rsidRPr="00940FFD">
              <w:rPr>
                <w:rFonts w:ascii="Times New Roman" w:hAnsi="Times New Roman" w:cs="Times New Roman"/>
                <w:sz w:val="24"/>
                <w:szCs w:val="24"/>
              </w:rPr>
              <w:lastRenderedPageBreak/>
              <w:t>supplied (Couple Year Protection (CYP))</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563,4</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3,958</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3,534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10,147</w:t>
            </w:r>
          </w:p>
        </w:tc>
        <w:tc>
          <w:tcPr>
            <w:tcW w:w="92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556"/>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Proportion of deliveries attended by trained health workers (SDG</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71.3</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69.1</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60</w:t>
            </w:r>
          </w:p>
        </w:tc>
        <w:tc>
          <w:tcPr>
            <w:tcW w:w="9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466"/>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mothers receiving postnatal care (PNC) within 48 hours from birth</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85.0</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96.6</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99.1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80%</w:t>
            </w:r>
          </w:p>
        </w:tc>
        <w:tc>
          <w:tcPr>
            <w:tcW w:w="9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871"/>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Percentage of babies breastfeeding within 30minutes after delivery*</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96.3</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93.8</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95</w:t>
            </w:r>
          </w:p>
        </w:tc>
        <w:tc>
          <w:tcPr>
            <w:tcW w:w="9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bl>
    <w:p w:rsidR="000D7B36" w:rsidRPr="00940FFD" w:rsidRDefault="000D7B36" w:rsidP="00940FFD">
      <w:pPr>
        <w:spacing w:line="360" w:lineRule="auto"/>
        <w:jc w:val="both"/>
        <w:rPr>
          <w:rFonts w:ascii="Times New Roman" w:hAnsi="Times New Roman" w:cs="Times New Roman"/>
          <w:sz w:val="24"/>
          <w:szCs w:val="24"/>
        </w:rPr>
      </w:pPr>
    </w:p>
    <w:tbl>
      <w:tblPr>
        <w:tblW w:w="10468" w:type="dxa"/>
        <w:tblCellMar>
          <w:left w:w="0" w:type="dxa"/>
          <w:right w:w="0" w:type="dxa"/>
        </w:tblCellMar>
        <w:tblLook w:val="0420" w:firstRow="1" w:lastRow="0" w:firstColumn="0" w:lastColumn="0" w:noHBand="0" w:noVBand="1"/>
      </w:tblPr>
      <w:tblGrid>
        <w:gridCol w:w="3320"/>
        <w:gridCol w:w="1620"/>
        <w:gridCol w:w="1800"/>
        <w:gridCol w:w="1659"/>
        <w:gridCol w:w="1180"/>
        <w:gridCol w:w="889"/>
      </w:tblGrid>
      <w:tr w:rsidR="000D7B36" w:rsidRPr="00940FFD" w:rsidTr="00567F86">
        <w:trPr>
          <w:trHeight w:val="133"/>
        </w:trPr>
        <w:tc>
          <w:tcPr>
            <w:tcW w:w="33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507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11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88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0"/>
        </w:trPr>
        <w:tc>
          <w:tcPr>
            <w:tcW w:w="332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511"/>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mothers who made at least four ANC visits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77.4</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74.5</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78%</w:t>
            </w:r>
          </w:p>
        </w:tc>
        <w:tc>
          <w:tcPr>
            <w:tcW w:w="88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610"/>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proportion of children due for Measles-Rubella 2 receiving LLIN*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74.0</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95.0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w:t>
            </w:r>
          </w:p>
        </w:tc>
        <w:tc>
          <w:tcPr>
            <w:tcW w:w="88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511"/>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Doctor to population ratio (SDG)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1:14,207</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1:17,508</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1:14876</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1:7500</w:t>
            </w:r>
          </w:p>
        </w:tc>
        <w:tc>
          <w:tcPr>
            <w:tcW w:w="889"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251"/>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Nurse to population ratio (SDG)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1:1065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1:540</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1:450</w:t>
            </w:r>
          </w:p>
        </w:tc>
        <w:tc>
          <w:tcPr>
            <w:tcW w:w="88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538"/>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Midwife to Women in Fertility Age (WIFA) population ratio. (SDG)</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1:2036</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1:700</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5AC62B71" wp14:editId="7F7D7DB1">
            <wp:extent cx="5895975" cy="1333500"/>
            <wp:effectExtent l="0" t="0" r="0" b="0"/>
            <wp:docPr id="30" name="Chart 3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999394F-5BEB-44BF-8ED1-258D547C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0C4BE1DF" wp14:editId="5624D125">
            <wp:extent cx="6686550" cy="2190750"/>
            <wp:effectExtent l="0" t="0" r="0" b="0"/>
            <wp:docPr id="31" name="Chart 3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D9A3A62-735F-484D-BEBB-C689AD9CF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10250" w:type="dxa"/>
        <w:tblCellMar>
          <w:left w:w="0" w:type="dxa"/>
          <w:right w:w="0" w:type="dxa"/>
        </w:tblCellMar>
        <w:tblLook w:val="0420" w:firstRow="1" w:lastRow="0" w:firstColumn="0" w:lastColumn="0" w:noHBand="0" w:noVBand="1"/>
      </w:tblPr>
      <w:tblGrid>
        <w:gridCol w:w="2244"/>
        <w:gridCol w:w="1755"/>
        <w:gridCol w:w="344"/>
        <w:gridCol w:w="1151"/>
        <w:gridCol w:w="950"/>
        <w:gridCol w:w="2000"/>
        <w:gridCol w:w="1806"/>
      </w:tblGrid>
      <w:tr w:rsidR="000D7B36" w:rsidRPr="00940FFD" w:rsidTr="00567F86">
        <w:trPr>
          <w:gridAfter w:val="1"/>
          <w:wAfter w:w="1806" w:type="dxa"/>
          <w:trHeight w:val="448"/>
        </w:trPr>
        <w:tc>
          <w:tcPr>
            <w:tcW w:w="22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244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151"/>
        </w:trPr>
        <w:tc>
          <w:tcPr>
            <w:tcW w:w="2244"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2000" w:type="dxa"/>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806" w:type="dxa"/>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733"/>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Proportion of outpatient who are insured*</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92.0</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89.8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82.0%</w:t>
            </w:r>
          </w:p>
        </w:tc>
        <w:tc>
          <w:tcPr>
            <w:tcW w:w="18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821"/>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Midwife to WIFA population geographical equity index</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0.07</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0.14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0.55</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485"/>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Doctor population geographical equity index</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0.2</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0.2</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0.2</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700"/>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Nurse population geographical equity index</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0.07</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0.11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0.55</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795"/>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functional Community Health Planning and Services (CHPS) zones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80</w:t>
            </w:r>
          </w:p>
        </w:tc>
        <w:tc>
          <w:tcPr>
            <w:tcW w:w="180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268"/>
        </w:trPr>
        <w:tc>
          <w:tcPr>
            <w:tcW w:w="224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42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80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160"/>
        </w:trPr>
        <w:tc>
          <w:tcPr>
            <w:tcW w:w="2244"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20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200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806"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700"/>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Skilled delivery geographical equity index</w:t>
            </w:r>
          </w:p>
        </w:tc>
        <w:tc>
          <w:tcPr>
            <w:tcW w:w="20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0.18</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0.01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0.01</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0.70</w:t>
            </w:r>
          </w:p>
        </w:tc>
        <w:tc>
          <w:tcPr>
            <w:tcW w:w="1806" w:type="dxa"/>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943"/>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 capita Outpatient Department (OPD) attendance</w:t>
            </w:r>
          </w:p>
        </w:tc>
        <w:tc>
          <w:tcPr>
            <w:tcW w:w="20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0.88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0.81</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806" w:type="dxa"/>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1888"/>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of Districts with at least one functional vehicle less than five years old*</w:t>
            </w:r>
          </w:p>
        </w:tc>
        <w:tc>
          <w:tcPr>
            <w:tcW w:w="20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80</w:t>
            </w:r>
          </w:p>
        </w:tc>
        <w:tc>
          <w:tcPr>
            <w:tcW w:w="180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313"/>
        </w:trPr>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Health facility density*(SDG) distribution of facilities per 10,000 population</w:t>
            </w:r>
          </w:p>
        </w:tc>
        <w:tc>
          <w:tcPr>
            <w:tcW w:w="209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1.76</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1.72</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1.69</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c>
          <w:tcPr>
            <w:tcW w:w="1806" w:type="dxa"/>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bl>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lastRenderedPageBreak/>
        <w:drawing>
          <wp:inline distT="0" distB="0" distL="0" distR="0" wp14:anchorId="5D786DED" wp14:editId="701E161B">
            <wp:extent cx="6210300" cy="3124200"/>
            <wp:effectExtent l="0" t="0" r="0" b="0"/>
            <wp:docPr id="32" name="Chart 3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DDD4239-E031-4690-941D-DFF661E26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4D42F10F" wp14:editId="1C26B1FB">
            <wp:extent cx="6296025" cy="2743200"/>
            <wp:effectExtent l="0" t="0" r="9525" b="0"/>
            <wp:docPr id="33" name="Chart 3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0F376F1-2313-44D3-983E-04A7EE483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Top 10 Causes of Admissions 2020-asc</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1386A262" wp14:editId="2F1045EC">
            <wp:extent cx="6667500" cy="3124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Top 10 Causes of DEATH 2020- ASC</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lastRenderedPageBreak/>
        <w:drawing>
          <wp:inline distT="0" distB="0" distL="0" distR="0" wp14:anchorId="1E572AAE" wp14:editId="110D14AE">
            <wp:extent cx="6600825" cy="35337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b/>
          <w:sz w:val="24"/>
          <w:szCs w:val="24"/>
        </w:rPr>
        <w:t>Objective 2:</w:t>
      </w:r>
      <w:r w:rsidRPr="00940FFD">
        <w:rPr>
          <w:rFonts w:ascii="Times New Roman" w:hAnsi="Times New Roman" w:cs="Times New Roman"/>
          <w:sz w:val="24"/>
          <w:szCs w:val="24"/>
        </w:rPr>
        <w:t xml:space="preserve"> Reduce Morbidity and Mortality, Intensify Prevention and Control of Non-Communicable Disease</w:t>
      </w:r>
    </w:p>
    <w:tbl>
      <w:tblPr>
        <w:tblW w:w="10239" w:type="dxa"/>
        <w:tblCellMar>
          <w:left w:w="0" w:type="dxa"/>
          <w:right w:w="0" w:type="dxa"/>
        </w:tblCellMar>
        <w:tblLook w:val="0420" w:firstRow="1" w:lastRow="0" w:firstColumn="0" w:lastColumn="0" w:noHBand="0" w:noVBand="1"/>
      </w:tblPr>
      <w:tblGrid>
        <w:gridCol w:w="3289"/>
        <w:gridCol w:w="1586"/>
        <w:gridCol w:w="1235"/>
        <w:gridCol w:w="1579"/>
        <w:gridCol w:w="1280"/>
        <w:gridCol w:w="1270"/>
      </w:tblGrid>
      <w:tr w:rsidR="000D7B36" w:rsidRPr="00940FFD" w:rsidTr="00567F86">
        <w:trPr>
          <w:trHeight w:val="289"/>
        </w:trPr>
        <w:tc>
          <w:tcPr>
            <w:tcW w:w="328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282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p>
        </w:tc>
        <w:tc>
          <w:tcPr>
            <w:tcW w:w="1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0"/>
        </w:trPr>
        <w:tc>
          <w:tcPr>
            <w:tcW w:w="3289"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128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511"/>
        </w:trPr>
        <w:tc>
          <w:tcPr>
            <w:tcW w:w="3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facility deaths that are medically certified*</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86</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103</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80%</w:t>
            </w:r>
          </w:p>
        </w:tc>
        <w:tc>
          <w:tcPr>
            <w:tcW w:w="127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380"/>
        </w:trPr>
        <w:tc>
          <w:tcPr>
            <w:tcW w:w="3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Incidence rate of  </w:t>
            </w:r>
            <w:proofErr w:type="spellStart"/>
            <w:r w:rsidRPr="00940FFD">
              <w:rPr>
                <w:rFonts w:ascii="Times New Roman" w:hAnsi="Times New Roman" w:cs="Times New Roman"/>
                <w:sz w:val="24"/>
                <w:szCs w:val="24"/>
              </w:rPr>
              <w:t>of</w:t>
            </w:r>
            <w:proofErr w:type="spellEnd"/>
            <w:r w:rsidRPr="00940FFD">
              <w:rPr>
                <w:rFonts w:ascii="Times New Roman" w:hAnsi="Times New Roman" w:cs="Times New Roman"/>
                <w:sz w:val="24"/>
                <w:szCs w:val="24"/>
              </w:rPr>
              <w:t xml:space="preserve"> Diabetes (OPD as proxy)</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0.80</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0.29</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0.37</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c>
          <w:tcPr>
            <w:tcW w:w="127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763"/>
        </w:trPr>
        <w:tc>
          <w:tcPr>
            <w:tcW w:w="3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Incidence rate of Hypertension (using OPD as proxy) * (SDG)</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2.7</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0.70</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1.10</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5-10%</w:t>
            </w:r>
          </w:p>
        </w:tc>
        <w:tc>
          <w:tcPr>
            <w:tcW w:w="127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589"/>
        </w:trPr>
        <w:tc>
          <w:tcPr>
            <w:tcW w:w="3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children U5 who were measured to assess stunting* (SDG proxy)</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0.12</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5.59</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14.55</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w:t>
            </w:r>
          </w:p>
        </w:tc>
        <w:tc>
          <w:tcPr>
            <w:tcW w:w="127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680"/>
        </w:trPr>
        <w:tc>
          <w:tcPr>
            <w:tcW w:w="3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Prevalence of </w:t>
            </w:r>
            <w:proofErr w:type="spellStart"/>
            <w:r w:rsidRPr="00940FFD">
              <w:rPr>
                <w:rFonts w:ascii="Times New Roman" w:hAnsi="Times New Roman" w:cs="Times New Roman"/>
                <w:sz w:val="24"/>
                <w:szCs w:val="24"/>
              </w:rPr>
              <w:t>anaemia</w:t>
            </w:r>
            <w:proofErr w:type="spellEnd"/>
            <w:r w:rsidRPr="00940FFD">
              <w:rPr>
                <w:rFonts w:ascii="Times New Roman" w:hAnsi="Times New Roman" w:cs="Times New Roman"/>
                <w:sz w:val="24"/>
                <w:szCs w:val="24"/>
              </w:rPr>
              <w:t xml:space="preserve"> in pregnant women at 36 weeks of gestation*</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36.2</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30.3</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46.4</w:t>
            </w:r>
          </w:p>
        </w:tc>
        <w:tc>
          <w:tcPr>
            <w:tcW w:w="128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w:t>
            </w:r>
          </w:p>
        </w:tc>
        <w:tc>
          <w:tcPr>
            <w:tcW w:w="127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noProof/>
          <w:sz w:val="24"/>
          <w:szCs w:val="24"/>
        </w:rPr>
        <w:drawing>
          <wp:inline distT="0" distB="0" distL="0" distR="0" wp14:anchorId="3DDF04EB" wp14:editId="2FCC7D92">
            <wp:extent cx="6470374" cy="3632863"/>
            <wp:effectExtent l="0" t="0" r="6985" b="5715"/>
            <wp:docPr id="36" name="Chart 3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1D23AA5-989D-45D4-99F7-43B600627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7B36" w:rsidRPr="00940FFD" w:rsidRDefault="000D7B36" w:rsidP="00940FFD">
      <w:pPr>
        <w:spacing w:line="360" w:lineRule="auto"/>
        <w:jc w:val="both"/>
        <w:rPr>
          <w:rFonts w:ascii="Times New Roman" w:hAnsi="Times New Roman" w:cs="Times New Roman"/>
          <w:sz w:val="24"/>
          <w:szCs w:val="24"/>
        </w:rPr>
      </w:pPr>
    </w:p>
    <w:p w:rsidR="000D7B36" w:rsidRDefault="000D7B36" w:rsidP="00940FFD">
      <w:pPr>
        <w:spacing w:line="360" w:lineRule="auto"/>
        <w:jc w:val="both"/>
        <w:rPr>
          <w:rFonts w:ascii="Times New Roman" w:hAnsi="Times New Roman" w:cs="Times New Roman"/>
          <w:sz w:val="24"/>
          <w:szCs w:val="24"/>
        </w:rPr>
      </w:pPr>
    </w:p>
    <w:p w:rsid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tbl>
      <w:tblPr>
        <w:tblW w:w="10362" w:type="dxa"/>
        <w:tblCellMar>
          <w:left w:w="0" w:type="dxa"/>
          <w:right w:w="0" w:type="dxa"/>
        </w:tblCellMar>
        <w:tblLook w:val="0420" w:firstRow="1" w:lastRow="0" w:firstColumn="0" w:lastColumn="0" w:noHBand="0" w:noVBand="1"/>
      </w:tblPr>
      <w:tblGrid>
        <w:gridCol w:w="4479"/>
        <w:gridCol w:w="1119"/>
        <w:gridCol w:w="1141"/>
        <w:gridCol w:w="856"/>
        <w:gridCol w:w="1521"/>
        <w:gridCol w:w="1246"/>
      </w:tblGrid>
      <w:tr w:rsidR="000D7B36" w:rsidRPr="00940FFD" w:rsidTr="00567F86">
        <w:trPr>
          <w:trHeight w:val="48"/>
        </w:trPr>
        <w:tc>
          <w:tcPr>
            <w:tcW w:w="44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311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152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2"/>
        </w:trPr>
        <w:tc>
          <w:tcPr>
            <w:tcW w:w="4479"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Children under five years who are underweight*(SDG)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5.5</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24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Institutional all-cause mortality rate</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8.7</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13.7</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Institutional Maternal Mortality Ratio per 100,000(proxy 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41.8</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41.4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125</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454"/>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Institutional Neonatal Mortality Rate per 1000 (proxy 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0.4</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20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Still birth rate</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16.4</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12.3</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5.6</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bl>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lang w:val="en-GB"/>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p w:rsidR="000D7B36" w:rsidRPr="00082D17" w:rsidRDefault="000D7B36" w:rsidP="00940FFD">
      <w:pPr>
        <w:spacing w:line="360" w:lineRule="auto"/>
        <w:jc w:val="both"/>
        <w:rPr>
          <w:rFonts w:ascii="Times New Roman" w:hAnsi="Times New Roman" w:cs="Times New Roman"/>
          <w:b/>
          <w:sz w:val="24"/>
          <w:szCs w:val="24"/>
        </w:rPr>
      </w:pPr>
      <w:r w:rsidRPr="00082D17">
        <w:rPr>
          <w:rFonts w:ascii="Times New Roman" w:hAnsi="Times New Roman" w:cs="Times New Roman"/>
          <w:b/>
          <w:sz w:val="24"/>
          <w:szCs w:val="24"/>
        </w:rPr>
        <w:lastRenderedPageBreak/>
        <w:t>Some maternal indicators breakdown</w:t>
      </w:r>
    </w:p>
    <w:tbl>
      <w:tblPr>
        <w:tblW w:w="9986" w:type="dxa"/>
        <w:tblCellMar>
          <w:left w:w="0" w:type="dxa"/>
          <w:right w:w="0" w:type="dxa"/>
        </w:tblCellMar>
        <w:tblLook w:val="0600" w:firstRow="0" w:lastRow="0" w:firstColumn="0" w:lastColumn="0" w:noHBand="1" w:noVBand="1"/>
      </w:tblPr>
      <w:tblGrid>
        <w:gridCol w:w="4310"/>
        <w:gridCol w:w="1350"/>
        <w:gridCol w:w="1530"/>
        <w:gridCol w:w="2796"/>
      </w:tblGrid>
      <w:tr w:rsidR="000D7B36" w:rsidRPr="00940FFD" w:rsidTr="00567F86">
        <w:trPr>
          <w:trHeight w:val="785"/>
        </w:trPr>
        <w:tc>
          <w:tcPr>
            <w:tcW w:w="4310" w:type="dxa"/>
            <w:vMerge w:val="restart"/>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r>
      <w:tr w:rsidR="000D7B36" w:rsidRPr="00940FFD" w:rsidTr="00567F86">
        <w:trPr>
          <w:trHeight w:val="325"/>
        </w:trPr>
        <w:tc>
          <w:tcPr>
            <w:tcW w:w="4310" w:type="dxa"/>
            <w:vMerge/>
            <w:tcBorders>
              <w:top w:val="single" w:sz="8" w:space="0" w:color="000000"/>
              <w:left w:val="single" w:sz="8" w:space="0" w:color="000000"/>
              <w:bottom w:val="single" w:sz="8" w:space="0" w:color="000000"/>
              <w:right w:val="nil"/>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5676" w:type="dxa"/>
            <w:gridSpan w:val="3"/>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r>
      <w:tr w:rsidR="000D7B36" w:rsidRPr="00940FFD" w:rsidTr="00567F86">
        <w:trPr>
          <w:trHeight w:val="50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 of mothers, all deliveries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2 430</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2 413</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2481</w:t>
            </w:r>
          </w:p>
        </w:tc>
      </w:tr>
      <w:tr w:rsidR="000D7B36" w:rsidRPr="00940FFD" w:rsidTr="00567F86">
        <w:trPr>
          <w:trHeight w:val="577"/>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 number of babies, all deliveries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2 478</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2 454</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2522</w:t>
            </w:r>
          </w:p>
        </w:tc>
      </w:tr>
      <w:tr w:rsidR="000D7B36" w:rsidRPr="00940FFD" w:rsidTr="00567F86">
        <w:trPr>
          <w:trHeight w:val="14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Live births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2 395</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2 415</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2485</w:t>
            </w:r>
          </w:p>
        </w:tc>
      </w:tr>
      <w:tr w:rsidR="000D7B36" w:rsidRPr="00940FFD" w:rsidTr="00567F86">
        <w:trPr>
          <w:trHeight w:val="307"/>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 Still Birth</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40</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w:t>
            </w:r>
          </w:p>
        </w:tc>
      </w:tr>
      <w:tr w:rsidR="000D7B36" w:rsidRPr="00940FFD" w:rsidTr="00567F86">
        <w:trPr>
          <w:trHeight w:val="32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Fresh still births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r>
      <w:tr w:rsidR="000D7B36" w:rsidRPr="00940FFD" w:rsidTr="00567F86">
        <w:trPr>
          <w:trHeight w:val="32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Macerated still births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28</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23</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w:t>
            </w:r>
          </w:p>
        </w:tc>
      </w:tr>
      <w:tr w:rsidR="000D7B36" w:rsidRPr="00940FFD" w:rsidTr="00567F86">
        <w:trPr>
          <w:trHeight w:val="41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 Neonatal Death</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4</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235"/>
        </w:trPr>
        <w:tc>
          <w:tcPr>
            <w:tcW w:w="431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 maternal deaths</w:t>
            </w:r>
          </w:p>
        </w:tc>
        <w:tc>
          <w:tcPr>
            <w:tcW w:w="135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1530" w:type="dxa"/>
            <w:tcBorders>
              <w:top w:val="single" w:sz="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2796"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r>
    </w:tbl>
    <w:p w:rsidR="000D7B36" w:rsidRPr="00940FFD" w:rsidRDefault="000D7B36" w:rsidP="00940FFD">
      <w:pPr>
        <w:spacing w:line="360" w:lineRule="auto"/>
        <w:jc w:val="both"/>
        <w:rPr>
          <w:rFonts w:ascii="Times New Roman" w:hAnsi="Times New Roman" w:cs="Times New Roman"/>
          <w:sz w:val="24"/>
          <w:szCs w:val="24"/>
        </w:rPr>
      </w:pPr>
    </w:p>
    <w:tbl>
      <w:tblPr>
        <w:tblW w:w="10153" w:type="dxa"/>
        <w:tblCellMar>
          <w:left w:w="0" w:type="dxa"/>
          <w:right w:w="0" w:type="dxa"/>
        </w:tblCellMar>
        <w:tblLook w:val="0420" w:firstRow="1" w:lastRow="0" w:firstColumn="0" w:lastColumn="0" w:noHBand="0" w:noVBand="1"/>
      </w:tblPr>
      <w:tblGrid>
        <w:gridCol w:w="3063"/>
        <w:gridCol w:w="2079"/>
        <w:gridCol w:w="873"/>
        <w:gridCol w:w="1628"/>
        <w:gridCol w:w="1325"/>
        <w:gridCol w:w="1185"/>
      </w:tblGrid>
      <w:tr w:rsidR="000D7B36" w:rsidRPr="00940FFD" w:rsidTr="00567F86">
        <w:trPr>
          <w:trHeight w:val="217"/>
        </w:trPr>
        <w:tc>
          <w:tcPr>
            <w:tcW w:w="30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Indicators</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132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1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43"/>
        </w:trPr>
        <w:tc>
          <w:tcPr>
            <w:tcW w:w="3063"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322"/>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of maternal deaths that are audited</w:t>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90</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585"/>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Adolescent mortality rate per 10,000*</w:t>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1.05</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1603"/>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Proportion of Total Mortality attributed to unsafe water, unsafe sanitation and lack of hygiene (Cholera, Typhoid fever and Paratyphoid) * (SDG)</w:t>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70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Proportion of Total Mortality attributed to external cause (Road accidents, </w:t>
            </w:r>
            <w:proofErr w:type="spellStart"/>
            <w:r w:rsidRPr="00940FFD">
              <w:rPr>
                <w:rFonts w:ascii="Times New Roman" w:hAnsi="Times New Roman" w:cs="Times New Roman"/>
                <w:sz w:val="24"/>
                <w:szCs w:val="24"/>
              </w:rPr>
              <w:t>falls,burns</w:t>
            </w:r>
            <w:proofErr w:type="spellEnd"/>
            <w:r w:rsidRPr="00940FFD">
              <w:rPr>
                <w:rFonts w:ascii="Times New Roman" w:hAnsi="Times New Roman" w:cs="Times New Roman"/>
                <w:sz w:val="24"/>
                <w:szCs w:val="24"/>
              </w:rPr>
              <w:t>, accidental poisoning and exposure to noxious substance, accidental drowning other transport accident</w:t>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1.59</w:t>
            </w: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5-10</w:t>
            </w:r>
          </w:p>
        </w:tc>
        <w:tc>
          <w:tcPr>
            <w:tcW w:w="118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1331"/>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total mortality attributed to non-communicable diseases (Neoplasm, Circulatory and cardiac conditions, Diabetes, Chronic Obstructive respiratory diseases) * (SDG)</w:t>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18</w:t>
            </w:r>
          </w:p>
        </w:tc>
        <w:tc>
          <w:tcPr>
            <w:tcW w:w="873"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38.9</w:t>
            </w:r>
          </w:p>
        </w:tc>
        <w:tc>
          <w:tcPr>
            <w:tcW w:w="1627"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31.7</w:t>
            </w: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30-50%</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bl>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b/>
          <w:sz w:val="24"/>
          <w:szCs w:val="24"/>
        </w:rPr>
        <w:t>Objective 3:</w:t>
      </w:r>
      <w:r w:rsidRPr="00940FFD">
        <w:rPr>
          <w:rFonts w:ascii="Times New Roman" w:hAnsi="Times New Roman" w:cs="Times New Roman"/>
          <w:sz w:val="24"/>
          <w:szCs w:val="24"/>
        </w:rPr>
        <w:t xml:space="preserve"> Enhance Efficiency in Governance and Management</w:t>
      </w:r>
    </w:p>
    <w:tbl>
      <w:tblPr>
        <w:tblW w:w="10467" w:type="dxa"/>
        <w:tblCellMar>
          <w:left w:w="0" w:type="dxa"/>
          <w:right w:w="0" w:type="dxa"/>
        </w:tblCellMar>
        <w:tblLook w:val="0420" w:firstRow="1" w:lastRow="0" w:firstColumn="0" w:lastColumn="0" w:noHBand="0" w:noVBand="1"/>
      </w:tblPr>
      <w:tblGrid>
        <w:gridCol w:w="2330"/>
        <w:gridCol w:w="1080"/>
        <w:gridCol w:w="990"/>
        <w:gridCol w:w="2970"/>
        <w:gridCol w:w="1559"/>
        <w:gridCol w:w="1538"/>
      </w:tblGrid>
      <w:tr w:rsidR="000D7B36" w:rsidRPr="00940FFD" w:rsidTr="00567F86">
        <w:trPr>
          <w:trHeight w:val="178"/>
        </w:trPr>
        <w:tc>
          <w:tcPr>
            <w:tcW w:w="233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Indicators</w:t>
            </w:r>
          </w:p>
        </w:tc>
        <w:tc>
          <w:tcPr>
            <w:tcW w:w="504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Years</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53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466"/>
        </w:trPr>
        <w:tc>
          <w:tcPr>
            <w:tcW w:w="233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18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Hospitals (public) with mental health units</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50</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3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91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Data completeness for WASH/IPC reporting form*</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70%</w:t>
            </w:r>
          </w:p>
        </w:tc>
        <w:tc>
          <w:tcPr>
            <w:tcW w:w="1538"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118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planned Integrated Districts supervisory visits undertaken</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75</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3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18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of planned Data validation meetings held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58</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38" w:type="dxa"/>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36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health facilities (public and private) providing data in the DHIMS2*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87.5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w:t>
            </w:r>
          </w:p>
        </w:tc>
        <w:tc>
          <w:tcPr>
            <w:tcW w:w="1538"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bl>
    <w:p w:rsidR="000D7B36" w:rsidRPr="00940FFD" w:rsidRDefault="000D7B36" w:rsidP="00940FFD">
      <w:pPr>
        <w:spacing w:line="360" w:lineRule="auto"/>
        <w:jc w:val="both"/>
        <w:rPr>
          <w:rFonts w:ascii="Times New Roman" w:hAnsi="Times New Roman" w:cs="Times New Roman"/>
          <w:sz w:val="24"/>
          <w:szCs w:val="24"/>
        </w:rPr>
      </w:pPr>
    </w:p>
    <w:tbl>
      <w:tblPr>
        <w:tblW w:w="10360" w:type="dxa"/>
        <w:tblCellMar>
          <w:left w:w="0" w:type="dxa"/>
          <w:right w:w="0" w:type="dxa"/>
        </w:tblCellMar>
        <w:tblLook w:val="0420" w:firstRow="1" w:lastRow="0" w:firstColumn="0" w:lastColumn="0" w:noHBand="0" w:noVBand="1"/>
      </w:tblPr>
      <w:tblGrid>
        <w:gridCol w:w="2330"/>
        <w:gridCol w:w="1440"/>
        <w:gridCol w:w="1440"/>
        <w:gridCol w:w="2070"/>
        <w:gridCol w:w="8"/>
        <w:gridCol w:w="1732"/>
        <w:gridCol w:w="8"/>
        <w:gridCol w:w="1332"/>
      </w:tblGrid>
      <w:tr w:rsidR="000D7B36" w:rsidRPr="00940FFD" w:rsidTr="00567F86">
        <w:trPr>
          <w:trHeight w:val="178"/>
        </w:trPr>
        <w:tc>
          <w:tcPr>
            <w:tcW w:w="233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Indicators</w:t>
            </w:r>
          </w:p>
        </w:tc>
        <w:tc>
          <w:tcPr>
            <w:tcW w:w="4958"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86"/>
        </w:trPr>
        <w:tc>
          <w:tcPr>
            <w:tcW w:w="233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340" w:type="dxa"/>
            <w:gridSpan w:val="2"/>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55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Completeness of reporting by health facilities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85</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93</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BEC7C2"/>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96</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FFFF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46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Hospital beds per 1000 population*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0.51</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BEC7C2"/>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1/1000</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1231"/>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Average length of stay at the accident and emergency (A&amp;E) ward of the  Hospital*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1.9</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1.49</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BEC7C2"/>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583"/>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Bed occupancy rate for the Hospitals*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62.6</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56.8</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BEC7C2"/>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70%</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B818B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rPr>
          <w:trHeight w:val="943"/>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Proportion of hospitals (public) with functional emergency department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BEC7C2"/>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340" w:type="dxa"/>
            <w:gridSpan w:val="2"/>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bl>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spacing w:line="360" w:lineRule="auto"/>
        <w:jc w:val="both"/>
        <w:rPr>
          <w:rFonts w:ascii="Times New Roman" w:hAnsi="Times New Roman" w:cs="Times New Roman"/>
          <w:sz w:val="24"/>
          <w:szCs w:val="24"/>
        </w:rPr>
      </w:pPr>
    </w:p>
    <w:tbl>
      <w:tblPr>
        <w:tblW w:w="10430" w:type="dxa"/>
        <w:tblCellMar>
          <w:left w:w="0" w:type="dxa"/>
          <w:right w:w="0" w:type="dxa"/>
        </w:tblCellMar>
        <w:tblLook w:val="0420" w:firstRow="1" w:lastRow="0" w:firstColumn="0" w:lastColumn="0" w:noHBand="0" w:noVBand="1"/>
      </w:tblPr>
      <w:tblGrid>
        <w:gridCol w:w="2690"/>
        <w:gridCol w:w="1530"/>
        <w:gridCol w:w="1530"/>
        <w:gridCol w:w="1530"/>
        <w:gridCol w:w="1710"/>
        <w:gridCol w:w="1440"/>
      </w:tblGrid>
      <w:tr w:rsidR="000D7B36" w:rsidRPr="00940FFD" w:rsidTr="00567F86">
        <w:trPr>
          <w:trHeight w:val="250"/>
        </w:trPr>
        <w:tc>
          <w:tcPr>
            <w:tcW w:w="26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Indicators</w:t>
            </w:r>
          </w:p>
        </w:tc>
        <w:tc>
          <w:tcPr>
            <w:tcW w:w="459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Year</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Target</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score</w:t>
            </w:r>
          </w:p>
        </w:tc>
      </w:tr>
      <w:tr w:rsidR="000D7B36" w:rsidRPr="00940FFD" w:rsidTr="00567F86">
        <w:trPr>
          <w:trHeight w:val="223"/>
        </w:trPr>
        <w:tc>
          <w:tcPr>
            <w:tcW w:w="269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171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r w:rsidR="000D7B36" w:rsidRPr="00940FFD" w:rsidTr="00567F86">
        <w:trPr>
          <w:trHeight w:val="1632"/>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Percentage of District Hospitals with Functional Public Health Units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w:t>
            </w:r>
          </w:p>
        </w:tc>
        <w:tc>
          <w:tcPr>
            <w:tcW w:w="14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r>
      <w:tr w:rsidR="000D7B36" w:rsidRPr="00940FFD" w:rsidTr="00567F86">
        <w:trPr>
          <w:trHeight w:val="18"/>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Per capita </w:t>
            </w:r>
            <w:proofErr w:type="spellStart"/>
            <w:r w:rsidRPr="00940FFD">
              <w:rPr>
                <w:rFonts w:ascii="Times New Roman" w:hAnsi="Times New Roman" w:cs="Times New Roman"/>
                <w:sz w:val="24"/>
                <w:szCs w:val="24"/>
              </w:rPr>
              <w:t>GoG</w:t>
            </w:r>
            <w:proofErr w:type="spellEnd"/>
            <w:r w:rsidRPr="00940FFD">
              <w:rPr>
                <w:rFonts w:ascii="Times New Roman" w:hAnsi="Times New Roman" w:cs="Times New Roman"/>
                <w:sz w:val="24"/>
                <w:szCs w:val="24"/>
              </w:rPr>
              <w:t xml:space="preserve"> allocation to health in </w:t>
            </w:r>
            <w:proofErr w:type="spellStart"/>
            <w:r w:rsidRPr="00940FFD">
              <w:rPr>
                <w:rFonts w:ascii="Times New Roman" w:hAnsi="Times New Roman" w:cs="Times New Roman"/>
                <w:sz w:val="24"/>
                <w:szCs w:val="24"/>
              </w:rPr>
              <w:t>cedis</w:t>
            </w:r>
            <w:proofErr w:type="spellEnd"/>
            <w:r w:rsidRPr="00940FFD">
              <w:rPr>
                <w:rFonts w:ascii="Times New Roman" w:hAnsi="Times New Roman" w:cs="Times New Roman"/>
                <w:sz w:val="24"/>
                <w:szCs w:val="24"/>
              </w:rPr>
              <w:t xml:space="preserve"> (Receipts)*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37</w:t>
            </w:r>
          </w:p>
        </w:tc>
        <w:tc>
          <w:tcPr>
            <w:tcW w:w="144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rsidR="000D7B36" w:rsidRPr="00940FFD" w:rsidRDefault="000D7B36" w:rsidP="00940FFD">
            <w:pPr>
              <w:spacing w:line="360" w:lineRule="auto"/>
              <w:jc w:val="both"/>
              <w:rPr>
                <w:rFonts w:ascii="Times New Roman" w:hAnsi="Times New Roman" w:cs="Times New Roman"/>
                <w:sz w:val="24"/>
                <w:szCs w:val="24"/>
              </w:rPr>
            </w:pPr>
          </w:p>
        </w:tc>
      </w:tr>
    </w:tbl>
    <w:p w:rsidR="000D7B36" w:rsidRPr="00940FFD" w:rsidRDefault="000D7B36" w:rsidP="00940FFD">
      <w:pPr>
        <w:spacing w:line="360" w:lineRule="auto"/>
        <w:jc w:val="both"/>
        <w:rPr>
          <w:rFonts w:ascii="Times New Roman" w:hAnsi="Times New Roman" w:cs="Times New Roman"/>
          <w:b/>
          <w:bCs/>
          <w:sz w:val="28"/>
          <w:szCs w:val="24"/>
        </w:rPr>
      </w:pP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Key Challenges during Year under Review</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Lack of funds / Fuel for the directorate</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Inadequate motorbikes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Delayed Reimbursement of NHIS Funds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None use of IFA by pregnant mothers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Double counting of Hypertensive cases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Malnutrition among children under 5</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Poor documentation of reports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 xml:space="preserve">Non submission of </w:t>
      </w:r>
      <w:proofErr w:type="spellStart"/>
      <w:r w:rsidRPr="00940FFD">
        <w:rPr>
          <w:sz w:val="24"/>
          <w:szCs w:val="24"/>
        </w:rPr>
        <w:t>dhims</w:t>
      </w:r>
      <w:proofErr w:type="spellEnd"/>
      <w:r w:rsidRPr="00940FFD">
        <w:rPr>
          <w:sz w:val="24"/>
          <w:szCs w:val="24"/>
        </w:rPr>
        <w:t xml:space="preserve"> data by some zones and health facilities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Non adherence to some malaria interventions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Inadequate Capacity building for Staffs</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Inadequate Computers for data management</w:t>
      </w:r>
    </w:p>
    <w:p w:rsidR="000D7B36" w:rsidRPr="00940FFD" w:rsidRDefault="000D7B36" w:rsidP="00940FFD">
      <w:pPr>
        <w:pStyle w:val="ListParagraph"/>
        <w:numPr>
          <w:ilvl w:val="0"/>
          <w:numId w:val="41"/>
        </w:numPr>
        <w:spacing w:after="160" w:line="360" w:lineRule="auto"/>
        <w:jc w:val="both"/>
        <w:rPr>
          <w:sz w:val="24"/>
          <w:szCs w:val="24"/>
        </w:rPr>
      </w:pPr>
      <w:r w:rsidRPr="00940FFD">
        <w:rPr>
          <w:sz w:val="24"/>
          <w:szCs w:val="24"/>
        </w:rPr>
        <w:t>Inadequate office space/ furniture</w:t>
      </w:r>
    </w:p>
    <w:p w:rsidR="000D7B36" w:rsidRPr="00940FFD" w:rsidRDefault="000D7B36" w:rsidP="00940FFD">
      <w:pPr>
        <w:spacing w:line="360" w:lineRule="auto"/>
        <w:jc w:val="both"/>
        <w:rPr>
          <w:rFonts w:ascii="Times New Roman" w:hAnsi="Times New Roman" w:cs="Times New Roman"/>
          <w:sz w:val="24"/>
          <w:szCs w:val="24"/>
        </w:rPr>
      </w:pPr>
    </w:p>
    <w:p w:rsidR="000D7B36" w:rsidRPr="00940FFD" w:rsidRDefault="000D7B36" w:rsidP="00940FFD">
      <w:pPr>
        <w:pStyle w:val="Heading3"/>
        <w:jc w:val="both"/>
        <w:rPr>
          <w:rFonts w:ascii="Times New Roman" w:hAnsi="Times New Roman" w:cs="Times New Roman"/>
        </w:rPr>
      </w:pPr>
      <w:bookmarkStart w:id="54" w:name="_Toc75270769"/>
      <w:r w:rsidRPr="00082D17">
        <w:rPr>
          <w:rFonts w:ascii="Times New Roman" w:hAnsi="Times New Roman" w:cs="Times New Roman"/>
          <w:color w:val="auto"/>
        </w:rPr>
        <w:lastRenderedPageBreak/>
        <w:t>NATIONAL FIRE SERVICE</w:t>
      </w:r>
      <w:bookmarkEnd w:id="54"/>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national fire service exists to provide efficient management and prevention of undefined fires to ensure public safety. The Fire station in Konongo is resourced with equipment, including two (2) fire tenders to help in the fight against fires in the municipality and surrounding districts.</w:t>
      </w:r>
    </w:p>
    <w:p w:rsidR="000D7B36" w:rsidRPr="00082D17" w:rsidRDefault="000D7B36" w:rsidP="00940FFD">
      <w:pPr>
        <w:pStyle w:val="Heading3"/>
        <w:jc w:val="both"/>
        <w:rPr>
          <w:rFonts w:ascii="Times New Roman" w:hAnsi="Times New Roman" w:cs="Times New Roman"/>
          <w:color w:val="auto"/>
        </w:rPr>
      </w:pPr>
      <w:bookmarkStart w:id="55" w:name="_Toc75270770"/>
      <w:r w:rsidRPr="00082D17">
        <w:rPr>
          <w:rFonts w:ascii="Times New Roman" w:hAnsi="Times New Roman" w:cs="Times New Roman"/>
          <w:color w:val="auto"/>
        </w:rPr>
        <w:t>NATIONAL AMBULANCE SERVICES</w:t>
      </w:r>
      <w:bookmarkEnd w:id="55"/>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national ambulance service was established in the municipality in 2006. The unit operates from one office room in the national fire service office building.</w:t>
      </w:r>
    </w:p>
    <w:p w:rsidR="000D7B36" w:rsidRPr="00940FFD" w:rsidRDefault="000D7B36" w:rsidP="00940FFD">
      <w:pPr>
        <w:pStyle w:val="Style1"/>
        <w:spacing w:after="0" w:line="240" w:lineRule="auto"/>
      </w:pPr>
      <w:bookmarkStart w:id="56" w:name="_Toc75270678"/>
      <w:r w:rsidRPr="00940FFD">
        <w:t>Staff strength of the Konongo Ambulance Service</w:t>
      </w:r>
      <w:bookmarkEnd w:id="56"/>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3248"/>
        <w:gridCol w:w="810"/>
        <w:gridCol w:w="990"/>
        <w:gridCol w:w="4217"/>
      </w:tblGrid>
      <w:tr w:rsidR="000D7B36" w:rsidRPr="00940FFD" w:rsidTr="00567F86">
        <w:trPr>
          <w:trHeight w:val="148"/>
        </w:trPr>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Category</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Male</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Female</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rPr>
          <w:trHeight w:val="341"/>
        </w:trPr>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lang w:val="de-DE"/>
              </w:rPr>
            </w:pPr>
            <w:r w:rsidRPr="00940FFD">
              <w:rPr>
                <w:rFonts w:ascii="Times New Roman" w:hAnsi="Times New Roman" w:cs="Times New Roman"/>
                <w:sz w:val="24"/>
                <w:szCs w:val="24"/>
                <w:lang w:val="de-DE"/>
              </w:rPr>
              <w:t>P/SR/A EMT</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r>
      <w:tr w:rsidR="000D7B36" w:rsidRPr="00940FFD" w:rsidTr="00567F86">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 EMT B4</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 EMT B5</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r w:rsidR="000D7B36" w:rsidRPr="00940FFD" w:rsidTr="00567F86">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 EMT-B6</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r>
      <w:tr w:rsidR="000D7B36" w:rsidRPr="00940FFD" w:rsidTr="00567F86">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EMT B8</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r>
      <w:tr w:rsidR="000D7B36" w:rsidRPr="00940FFD" w:rsidTr="00567F86">
        <w:tc>
          <w:tcPr>
            <w:tcW w:w="3248"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EMT B9</w:t>
            </w:r>
          </w:p>
        </w:tc>
        <w:tc>
          <w:tcPr>
            <w:tcW w:w="8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99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c>
          <w:tcPr>
            <w:tcW w:w="421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AACMA AMBULANCE UNIT, 2021</w:t>
      </w:r>
    </w:p>
    <w:p w:rsidR="000D7B36" w:rsidRDefault="000D7B36" w:rsidP="00940FFD">
      <w:pPr>
        <w:spacing w:line="360" w:lineRule="auto"/>
        <w:jc w:val="both"/>
        <w:rPr>
          <w:rFonts w:ascii="Times New Roman" w:hAnsi="Times New Roman" w:cs="Times New Roman"/>
          <w:b/>
          <w:bCs/>
          <w:sz w:val="28"/>
          <w:szCs w:val="24"/>
        </w:rPr>
      </w:pPr>
    </w:p>
    <w:p w:rsidR="00082D17" w:rsidRDefault="00082D17" w:rsidP="00940FFD">
      <w:pPr>
        <w:spacing w:line="360" w:lineRule="auto"/>
        <w:jc w:val="both"/>
        <w:rPr>
          <w:rFonts w:ascii="Times New Roman" w:hAnsi="Times New Roman" w:cs="Times New Roman"/>
          <w:b/>
          <w:bCs/>
          <w:sz w:val="28"/>
          <w:szCs w:val="24"/>
        </w:rPr>
      </w:pPr>
    </w:p>
    <w:p w:rsidR="00082D17" w:rsidRDefault="00082D17" w:rsidP="00940FFD">
      <w:pPr>
        <w:spacing w:line="360" w:lineRule="auto"/>
        <w:jc w:val="both"/>
        <w:rPr>
          <w:rFonts w:ascii="Times New Roman" w:hAnsi="Times New Roman" w:cs="Times New Roman"/>
          <w:b/>
          <w:bCs/>
          <w:sz w:val="28"/>
          <w:szCs w:val="24"/>
        </w:rPr>
      </w:pPr>
    </w:p>
    <w:p w:rsidR="00082D17" w:rsidRDefault="00082D17" w:rsidP="00940FFD">
      <w:pPr>
        <w:spacing w:line="360" w:lineRule="auto"/>
        <w:jc w:val="both"/>
        <w:rPr>
          <w:rFonts w:ascii="Times New Roman" w:hAnsi="Times New Roman" w:cs="Times New Roman"/>
          <w:b/>
          <w:bCs/>
          <w:sz w:val="28"/>
          <w:szCs w:val="24"/>
        </w:rPr>
      </w:pPr>
    </w:p>
    <w:p w:rsidR="00082D17" w:rsidRDefault="00082D17" w:rsidP="00940FFD">
      <w:pPr>
        <w:spacing w:line="360" w:lineRule="auto"/>
        <w:jc w:val="both"/>
        <w:rPr>
          <w:rFonts w:ascii="Times New Roman" w:hAnsi="Times New Roman" w:cs="Times New Roman"/>
          <w:b/>
          <w:bCs/>
          <w:sz w:val="28"/>
          <w:szCs w:val="24"/>
        </w:rPr>
      </w:pPr>
    </w:p>
    <w:p w:rsidR="00082D17" w:rsidRPr="00940FFD" w:rsidRDefault="00082D17" w:rsidP="00940FFD">
      <w:pPr>
        <w:spacing w:line="360" w:lineRule="auto"/>
        <w:jc w:val="both"/>
        <w:rPr>
          <w:rFonts w:ascii="Times New Roman" w:hAnsi="Times New Roman" w:cs="Times New Roman"/>
          <w:b/>
          <w:bCs/>
          <w:sz w:val="28"/>
          <w:szCs w:val="24"/>
        </w:rPr>
      </w:pPr>
    </w:p>
    <w:p w:rsidR="00664990" w:rsidRPr="00940FFD" w:rsidRDefault="00725ED4" w:rsidP="00940FFD">
      <w:pPr>
        <w:spacing w:line="360" w:lineRule="auto"/>
        <w:jc w:val="both"/>
        <w:rPr>
          <w:rFonts w:ascii="Times New Roman" w:hAnsi="Times New Roman" w:cs="Times New Roman"/>
          <w:b/>
          <w:bCs/>
          <w:sz w:val="28"/>
          <w:szCs w:val="24"/>
        </w:rPr>
      </w:pPr>
      <w:r w:rsidRPr="00940FFD">
        <w:rPr>
          <w:rFonts w:ascii="Times New Roman" w:hAnsi="Times New Roman" w:cs="Times New Roman"/>
          <w:b/>
          <w:bCs/>
          <w:sz w:val="28"/>
          <w:szCs w:val="24"/>
        </w:rPr>
        <w:lastRenderedPageBreak/>
        <w:t xml:space="preserve">f. </w:t>
      </w:r>
      <w:r w:rsidR="00664990" w:rsidRPr="00940FFD">
        <w:rPr>
          <w:rFonts w:ascii="Times New Roman" w:hAnsi="Times New Roman" w:cs="Times New Roman"/>
          <w:b/>
          <w:bCs/>
          <w:sz w:val="28"/>
          <w:szCs w:val="24"/>
        </w:rPr>
        <w:t>WATER AND SANITATION</w:t>
      </w:r>
      <w:bookmarkEnd w:id="51"/>
      <w:bookmarkEnd w:id="52"/>
    </w:p>
    <w:p w:rsidR="00DC6395" w:rsidRPr="00940FFD" w:rsidRDefault="00DC6395" w:rsidP="00940FFD">
      <w:pPr>
        <w:jc w:val="both"/>
        <w:rPr>
          <w:rFonts w:ascii="Times New Roman" w:hAnsi="Times New Roman" w:cs="Times New Roman"/>
          <w:bCs/>
          <w:sz w:val="24"/>
          <w:szCs w:val="24"/>
        </w:rPr>
      </w:pPr>
      <w:bookmarkStart w:id="57" w:name="_Toc530343257"/>
      <w:bookmarkStart w:id="58" w:name="_Toc530343857"/>
      <w:bookmarkStart w:id="59" w:name="_Toc531073559"/>
      <w:r w:rsidRPr="00940FFD">
        <w:rPr>
          <w:rFonts w:ascii="Times New Roman" w:hAnsi="Times New Roman" w:cs="Times New Roman"/>
          <w:bCs/>
          <w:sz w:val="24"/>
          <w:szCs w:val="24"/>
        </w:rPr>
        <w:t>The main source of water for domestic and commercial uses is borehole and pipe borne water. Majority of the rural household depends on borehole water for drinking</w:t>
      </w:r>
      <w:r w:rsidR="00965F75" w:rsidRPr="00940FFD">
        <w:rPr>
          <w:rFonts w:ascii="Times New Roman" w:hAnsi="Times New Roman" w:cs="Times New Roman"/>
          <w:bCs/>
          <w:sz w:val="24"/>
          <w:szCs w:val="24"/>
        </w:rPr>
        <w:t>, cooking and other household chores</w:t>
      </w:r>
      <w:bookmarkEnd w:id="57"/>
      <w:bookmarkEnd w:id="58"/>
      <w:bookmarkEnd w:id="59"/>
    </w:p>
    <w:p w:rsidR="00965F75" w:rsidRPr="00940FFD" w:rsidRDefault="00965F75" w:rsidP="00940FFD">
      <w:pPr>
        <w:jc w:val="both"/>
        <w:rPr>
          <w:rFonts w:ascii="Times New Roman" w:hAnsi="Times New Roman" w:cs="Times New Roman"/>
          <w:bCs/>
          <w:sz w:val="24"/>
          <w:szCs w:val="24"/>
        </w:rPr>
      </w:pPr>
      <w:bookmarkStart w:id="60" w:name="_Toc530343258"/>
      <w:bookmarkStart w:id="61" w:name="_Toc530343858"/>
      <w:bookmarkStart w:id="62" w:name="_Toc531073560"/>
      <w:r w:rsidRPr="00940FFD">
        <w:rPr>
          <w:rFonts w:ascii="Times New Roman" w:hAnsi="Times New Roman" w:cs="Times New Roman"/>
          <w:bCs/>
          <w:sz w:val="24"/>
          <w:szCs w:val="24"/>
        </w:rPr>
        <w:t>According to the 2010 PHC District Analytical Report, about forty-seven</w:t>
      </w:r>
      <w:r w:rsidR="00E15061" w:rsidRPr="00940FFD">
        <w:rPr>
          <w:rFonts w:ascii="Times New Roman" w:hAnsi="Times New Roman" w:cs="Times New Roman"/>
          <w:bCs/>
          <w:sz w:val="24"/>
          <w:szCs w:val="24"/>
        </w:rPr>
        <w:t xml:space="preserve"> percent (47%) of the rural household depends on borehole water for drinking, cooking </w:t>
      </w:r>
      <w:r w:rsidR="001A0140" w:rsidRPr="00940FFD">
        <w:rPr>
          <w:rFonts w:ascii="Times New Roman" w:hAnsi="Times New Roman" w:cs="Times New Roman"/>
          <w:bCs/>
          <w:sz w:val="24"/>
          <w:szCs w:val="24"/>
        </w:rPr>
        <w:t>and other household chores.</w:t>
      </w:r>
      <w:bookmarkEnd w:id="60"/>
      <w:bookmarkEnd w:id="61"/>
      <w:bookmarkEnd w:id="62"/>
    </w:p>
    <w:p w:rsidR="001A0140" w:rsidRPr="00940FFD" w:rsidRDefault="001A0140" w:rsidP="00940FFD">
      <w:pPr>
        <w:spacing w:line="360" w:lineRule="auto"/>
        <w:jc w:val="both"/>
        <w:outlineLvl w:val="2"/>
        <w:rPr>
          <w:rFonts w:ascii="Times New Roman" w:hAnsi="Times New Roman" w:cs="Times New Roman"/>
          <w:bCs/>
          <w:sz w:val="24"/>
          <w:szCs w:val="24"/>
        </w:rPr>
      </w:pPr>
      <w:bookmarkStart w:id="63" w:name="_Toc530343259"/>
      <w:bookmarkStart w:id="64" w:name="_Toc530343859"/>
      <w:bookmarkStart w:id="65" w:name="_Toc531073561"/>
      <w:r w:rsidRPr="00940FFD">
        <w:rPr>
          <w:rFonts w:ascii="Times New Roman" w:hAnsi="Times New Roman" w:cs="Times New Roman"/>
          <w:bCs/>
          <w:sz w:val="24"/>
          <w:szCs w:val="24"/>
        </w:rPr>
        <w:t>Other sources include rain water, dug well, rivers, streams etc.</w:t>
      </w:r>
      <w:bookmarkEnd w:id="63"/>
      <w:bookmarkEnd w:id="64"/>
      <w:bookmarkEnd w:id="65"/>
    </w:p>
    <w:p w:rsidR="001A07EA" w:rsidRPr="00940FFD" w:rsidRDefault="000B39A2" w:rsidP="00940FFD">
      <w:pPr>
        <w:spacing w:line="360" w:lineRule="auto"/>
        <w:jc w:val="both"/>
        <w:outlineLvl w:val="2"/>
        <w:rPr>
          <w:rFonts w:ascii="Times New Roman" w:hAnsi="Times New Roman" w:cs="Times New Roman"/>
          <w:bCs/>
          <w:sz w:val="24"/>
          <w:szCs w:val="24"/>
        </w:rPr>
      </w:pPr>
      <w:r w:rsidRPr="00940FFD">
        <w:rPr>
          <w:rFonts w:ascii="Times New Roman" w:hAnsi="Times New Roman" w:cs="Times New Roman"/>
          <w:bCs/>
          <w:sz w:val="24"/>
          <w:szCs w:val="24"/>
          <w:lang w:val="en-GB"/>
        </w:rPr>
        <w:t>According to 2010 Population and Housing Census, the toilet facility mostly used by household in the municipality is public toilet, (WC</w:t>
      </w:r>
      <w:r w:rsidR="00024CD1" w:rsidRPr="00940FFD">
        <w:rPr>
          <w:rFonts w:ascii="Times New Roman" w:hAnsi="Times New Roman" w:cs="Times New Roman"/>
          <w:bCs/>
          <w:sz w:val="24"/>
          <w:szCs w:val="24"/>
          <w:lang w:val="en-GB"/>
        </w:rPr>
        <w:t>, KVIP</w:t>
      </w:r>
      <w:r w:rsidRPr="00940FFD">
        <w:rPr>
          <w:rFonts w:ascii="Times New Roman" w:hAnsi="Times New Roman" w:cs="Times New Roman"/>
          <w:bCs/>
          <w:sz w:val="24"/>
          <w:szCs w:val="24"/>
          <w:lang w:val="en-GB"/>
        </w:rPr>
        <w:t xml:space="preserve"> Pit).</w:t>
      </w:r>
    </w:p>
    <w:p w:rsidR="001A07EA" w:rsidRPr="00940FFD" w:rsidRDefault="000B39A2" w:rsidP="00940FFD">
      <w:pPr>
        <w:spacing w:line="360" w:lineRule="auto"/>
        <w:jc w:val="both"/>
        <w:outlineLvl w:val="2"/>
        <w:rPr>
          <w:rFonts w:ascii="Times New Roman" w:hAnsi="Times New Roman" w:cs="Times New Roman"/>
          <w:bCs/>
          <w:sz w:val="24"/>
          <w:szCs w:val="24"/>
        </w:rPr>
      </w:pPr>
      <w:r w:rsidRPr="00940FFD">
        <w:rPr>
          <w:rFonts w:ascii="Times New Roman" w:hAnsi="Times New Roman" w:cs="Times New Roman"/>
          <w:bCs/>
          <w:sz w:val="24"/>
          <w:szCs w:val="24"/>
          <w:lang w:val="en-GB"/>
        </w:rPr>
        <w:t xml:space="preserve">This constitutes 34.2% of the toilet facility. However, appreciable number of the population in the municipality have </w:t>
      </w:r>
      <w:r w:rsidR="00024CD1" w:rsidRPr="00940FFD">
        <w:rPr>
          <w:rFonts w:ascii="Times New Roman" w:hAnsi="Times New Roman" w:cs="Times New Roman"/>
          <w:bCs/>
          <w:sz w:val="24"/>
          <w:szCs w:val="24"/>
          <w:lang w:val="en-GB"/>
        </w:rPr>
        <w:t>toilet facilities</w:t>
      </w:r>
      <w:r w:rsidRPr="00940FFD">
        <w:rPr>
          <w:rFonts w:ascii="Times New Roman" w:hAnsi="Times New Roman" w:cs="Times New Roman"/>
          <w:bCs/>
          <w:sz w:val="24"/>
          <w:szCs w:val="24"/>
          <w:lang w:val="en-GB"/>
        </w:rPr>
        <w:t xml:space="preserve"> in their homes. KVIP, Pit latrine and Water Closets constitute 25.7%, 20.7% and 11.2% of the toilet facilities in the municipality respectively. Open defecation and other also constitute 7.6%.</w:t>
      </w:r>
    </w:p>
    <w:p w:rsidR="00024CD1" w:rsidRPr="00940FFD" w:rsidRDefault="000B39A2" w:rsidP="00940FFD">
      <w:pPr>
        <w:spacing w:line="360" w:lineRule="auto"/>
        <w:jc w:val="both"/>
        <w:outlineLvl w:val="2"/>
        <w:rPr>
          <w:rFonts w:ascii="Times New Roman" w:hAnsi="Times New Roman" w:cs="Times New Roman"/>
          <w:bCs/>
          <w:sz w:val="24"/>
          <w:szCs w:val="24"/>
        </w:rPr>
      </w:pPr>
      <w:r w:rsidRPr="00940FFD">
        <w:rPr>
          <w:rFonts w:ascii="Times New Roman" w:hAnsi="Times New Roman" w:cs="Times New Roman"/>
          <w:bCs/>
          <w:sz w:val="24"/>
          <w:szCs w:val="24"/>
          <w:lang w:val="en-GB"/>
        </w:rPr>
        <w:t>Also, waste management is another sanitation issue confronting the municipality. The commonest method of waste disposal are open space and public containers. Whereas open space is predominantly practiced in the rural areas, public containers is practiced in the urban areas. Other form of waste disposal includes open burning, indiscriminate dumping and refuse pit.</w:t>
      </w:r>
    </w:p>
    <w:p w:rsidR="005F0C33" w:rsidRPr="00940FFD" w:rsidRDefault="005F0C33" w:rsidP="00940FFD">
      <w:pPr>
        <w:spacing w:line="360" w:lineRule="auto"/>
        <w:jc w:val="both"/>
        <w:outlineLvl w:val="2"/>
        <w:rPr>
          <w:rFonts w:ascii="Times New Roman" w:hAnsi="Times New Roman" w:cs="Times New Roman"/>
          <w:bCs/>
          <w:sz w:val="24"/>
          <w:szCs w:val="24"/>
        </w:rPr>
      </w:pPr>
      <w:bookmarkStart w:id="66" w:name="_Toc530343261"/>
      <w:bookmarkStart w:id="67" w:name="_Toc530343861"/>
      <w:bookmarkStart w:id="68" w:name="_Toc531073563"/>
      <w:r w:rsidRPr="00940FFD">
        <w:rPr>
          <w:rFonts w:ascii="Times New Roman" w:hAnsi="Times New Roman" w:cs="Times New Roman"/>
          <w:bCs/>
          <w:sz w:val="24"/>
          <w:szCs w:val="24"/>
        </w:rPr>
        <w:t xml:space="preserve">Also, waste management is another sanitation issue confronting the municipality. The commonest </w:t>
      </w:r>
      <w:r w:rsidR="00ED028A" w:rsidRPr="00940FFD">
        <w:rPr>
          <w:rFonts w:ascii="Times New Roman" w:hAnsi="Times New Roman" w:cs="Times New Roman"/>
          <w:bCs/>
          <w:sz w:val="24"/>
          <w:szCs w:val="24"/>
        </w:rPr>
        <w:t>methods of waste disposal are</w:t>
      </w:r>
      <w:r w:rsidR="003911FB" w:rsidRPr="00940FFD">
        <w:rPr>
          <w:rFonts w:ascii="Times New Roman" w:hAnsi="Times New Roman" w:cs="Times New Roman"/>
          <w:bCs/>
          <w:sz w:val="24"/>
          <w:szCs w:val="24"/>
        </w:rPr>
        <w:t xml:space="preserve"> open space and public containers. Whereas open space is predominantly practiced in the rural area</w:t>
      </w:r>
      <w:r w:rsidR="00ED028A" w:rsidRPr="00940FFD">
        <w:rPr>
          <w:rFonts w:ascii="Times New Roman" w:hAnsi="Times New Roman" w:cs="Times New Roman"/>
          <w:bCs/>
          <w:sz w:val="24"/>
          <w:szCs w:val="24"/>
        </w:rPr>
        <w:t>s, public containe</w:t>
      </w:r>
      <w:r w:rsidR="00682CDF" w:rsidRPr="00940FFD">
        <w:rPr>
          <w:rFonts w:ascii="Times New Roman" w:hAnsi="Times New Roman" w:cs="Times New Roman"/>
          <w:bCs/>
          <w:sz w:val="24"/>
          <w:szCs w:val="24"/>
        </w:rPr>
        <w:t>rs is practiced in the urban area</w:t>
      </w:r>
      <w:r w:rsidR="00ED028A" w:rsidRPr="00940FFD">
        <w:rPr>
          <w:rFonts w:ascii="Times New Roman" w:hAnsi="Times New Roman" w:cs="Times New Roman"/>
          <w:bCs/>
          <w:sz w:val="24"/>
          <w:szCs w:val="24"/>
        </w:rPr>
        <w:t xml:space="preserve">s. Other </w:t>
      </w:r>
      <w:r w:rsidR="00682CDF" w:rsidRPr="00940FFD">
        <w:rPr>
          <w:rFonts w:ascii="Times New Roman" w:hAnsi="Times New Roman" w:cs="Times New Roman"/>
          <w:bCs/>
          <w:sz w:val="24"/>
          <w:szCs w:val="24"/>
        </w:rPr>
        <w:t>forms of waste disposal include</w:t>
      </w:r>
      <w:r w:rsidR="00ED028A" w:rsidRPr="00940FFD">
        <w:rPr>
          <w:rFonts w:ascii="Times New Roman" w:hAnsi="Times New Roman" w:cs="Times New Roman"/>
          <w:bCs/>
          <w:sz w:val="24"/>
          <w:szCs w:val="24"/>
        </w:rPr>
        <w:t xml:space="preserve"> open burning, indiscriminate dumping and refuse pit</w:t>
      </w:r>
      <w:bookmarkEnd w:id="66"/>
      <w:bookmarkEnd w:id="67"/>
      <w:bookmarkEnd w:id="68"/>
    </w:p>
    <w:p w:rsidR="000D7B36" w:rsidRPr="00940FFD" w:rsidRDefault="000D7B36" w:rsidP="00940FFD">
      <w:pPr>
        <w:spacing w:line="360" w:lineRule="auto"/>
        <w:jc w:val="both"/>
        <w:outlineLvl w:val="2"/>
        <w:rPr>
          <w:rFonts w:ascii="Times New Roman" w:hAnsi="Times New Roman" w:cs="Times New Roman"/>
          <w:bCs/>
          <w:sz w:val="24"/>
          <w:szCs w:val="24"/>
        </w:rPr>
      </w:pPr>
    </w:p>
    <w:p w:rsidR="000D7B36" w:rsidRPr="00082D17" w:rsidRDefault="000D7B36" w:rsidP="00940FFD">
      <w:pPr>
        <w:pStyle w:val="Heading4"/>
        <w:jc w:val="both"/>
        <w:rPr>
          <w:rFonts w:ascii="Times New Roman" w:hAnsi="Times New Roman" w:cs="Times New Roman"/>
          <w:b/>
          <w:i w:val="0"/>
          <w:color w:val="auto"/>
        </w:rPr>
      </w:pPr>
      <w:bookmarkStart w:id="69" w:name="_Toc520781848"/>
      <w:r w:rsidRPr="00082D17">
        <w:rPr>
          <w:rFonts w:ascii="Times New Roman" w:hAnsi="Times New Roman" w:cs="Times New Roman"/>
          <w:b/>
          <w:i w:val="0"/>
          <w:color w:val="auto"/>
        </w:rPr>
        <w:t>Solid Waste Management</w:t>
      </w:r>
      <w:bookmarkEnd w:id="69"/>
    </w:p>
    <w:p w:rsidR="000D7B36" w:rsidRPr="00940FFD" w:rsidRDefault="000D7B36" w:rsidP="00940FFD">
      <w:pPr>
        <w:spacing w:line="360" w:lineRule="auto"/>
        <w:jc w:val="both"/>
        <w:rPr>
          <w:rFonts w:ascii="Times New Roman" w:hAnsi="Times New Roman" w:cs="Times New Roman"/>
          <w:sz w:val="24"/>
          <w:szCs w:val="24"/>
          <w:lang w:eastAsia="en-GB"/>
        </w:rPr>
      </w:pPr>
      <w:r w:rsidRPr="00082D17">
        <w:rPr>
          <w:rFonts w:ascii="Times New Roman" w:hAnsi="Times New Roman" w:cs="Times New Roman"/>
          <w:sz w:val="24"/>
          <w:szCs w:val="24"/>
          <w:lang w:eastAsia="en-GB"/>
        </w:rPr>
        <w:t>The collection, transportation</w:t>
      </w:r>
      <w:r w:rsidRPr="00940FFD">
        <w:rPr>
          <w:rFonts w:ascii="Times New Roman" w:hAnsi="Times New Roman" w:cs="Times New Roman"/>
          <w:sz w:val="24"/>
          <w:szCs w:val="24"/>
          <w:lang w:eastAsia="en-GB"/>
        </w:rPr>
        <w:t xml:space="preserve"> and disposal of solid and liquid waste are the sole responsibility of the Municipal Assembly which operates through the </w:t>
      </w:r>
      <w:proofErr w:type="spellStart"/>
      <w:r w:rsidRPr="00940FFD">
        <w:rPr>
          <w:rFonts w:ascii="Times New Roman" w:hAnsi="Times New Roman" w:cs="Times New Roman"/>
          <w:sz w:val="24"/>
          <w:szCs w:val="24"/>
          <w:lang w:eastAsia="en-GB"/>
        </w:rPr>
        <w:t>Zoomlion</w:t>
      </w:r>
      <w:proofErr w:type="spellEnd"/>
      <w:r w:rsidRPr="00940FFD">
        <w:rPr>
          <w:rFonts w:ascii="Times New Roman" w:hAnsi="Times New Roman" w:cs="Times New Roman"/>
          <w:sz w:val="24"/>
          <w:szCs w:val="24"/>
          <w:lang w:eastAsia="en-GB"/>
        </w:rPr>
        <w:t xml:space="preserve"> Company limited. Solid waste is done in three ways: door to door, dumping at refuse site and communal container system. Door to door services is usually provided to middle class in communities such as Konongo, </w:t>
      </w:r>
      <w:proofErr w:type="spellStart"/>
      <w:r w:rsidRPr="00940FFD">
        <w:rPr>
          <w:rFonts w:ascii="Times New Roman" w:hAnsi="Times New Roman" w:cs="Times New Roman"/>
          <w:sz w:val="24"/>
          <w:szCs w:val="24"/>
          <w:lang w:eastAsia="en-GB"/>
        </w:rPr>
        <w:t>Odumase</w:t>
      </w:r>
      <w:proofErr w:type="spellEnd"/>
      <w:r w:rsidRPr="00940FFD">
        <w:rPr>
          <w:rFonts w:ascii="Times New Roman" w:hAnsi="Times New Roman" w:cs="Times New Roman"/>
          <w:sz w:val="24"/>
          <w:szCs w:val="24"/>
          <w:lang w:eastAsia="en-GB"/>
        </w:rPr>
        <w:t xml:space="preserve">, </w:t>
      </w:r>
      <w:proofErr w:type="spellStart"/>
      <w:r w:rsidRPr="00940FFD">
        <w:rPr>
          <w:rFonts w:ascii="Times New Roman" w:hAnsi="Times New Roman" w:cs="Times New Roman"/>
          <w:sz w:val="24"/>
          <w:szCs w:val="24"/>
          <w:lang w:eastAsia="en-GB"/>
        </w:rPr>
        <w:t>Patriensa</w:t>
      </w:r>
      <w:proofErr w:type="spellEnd"/>
      <w:r w:rsidRPr="00940FFD">
        <w:rPr>
          <w:rFonts w:ascii="Times New Roman" w:hAnsi="Times New Roman" w:cs="Times New Roman"/>
          <w:sz w:val="24"/>
          <w:szCs w:val="24"/>
          <w:lang w:eastAsia="en-GB"/>
        </w:rPr>
        <w:t xml:space="preserve"> and </w:t>
      </w:r>
      <w:proofErr w:type="spellStart"/>
      <w:r w:rsidRPr="00940FFD">
        <w:rPr>
          <w:rFonts w:ascii="Times New Roman" w:hAnsi="Times New Roman" w:cs="Times New Roman"/>
          <w:sz w:val="24"/>
          <w:szCs w:val="24"/>
          <w:lang w:eastAsia="en-GB"/>
        </w:rPr>
        <w:t>Dwease-Praaso</w:t>
      </w:r>
      <w:proofErr w:type="spellEnd"/>
      <w:r w:rsidRPr="00940FFD">
        <w:rPr>
          <w:rFonts w:ascii="Times New Roman" w:hAnsi="Times New Roman" w:cs="Times New Roman"/>
          <w:sz w:val="24"/>
          <w:szCs w:val="24"/>
          <w:lang w:eastAsia="en-GB"/>
        </w:rPr>
        <w:t xml:space="preserve">. The Municipal Assembly uses 101 waste bins and refuse containers. The most of the Communal </w:t>
      </w:r>
      <w:r w:rsidRPr="00940FFD">
        <w:rPr>
          <w:rFonts w:ascii="Times New Roman" w:hAnsi="Times New Roman" w:cs="Times New Roman"/>
          <w:sz w:val="24"/>
          <w:szCs w:val="24"/>
          <w:lang w:eastAsia="en-GB"/>
        </w:rPr>
        <w:lastRenderedPageBreak/>
        <w:t xml:space="preserve">Containers are however in bad condition. The Municipal Environmental Health unit in collaboration with </w:t>
      </w:r>
      <w:proofErr w:type="spellStart"/>
      <w:r w:rsidRPr="00940FFD">
        <w:rPr>
          <w:rFonts w:ascii="Times New Roman" w:hAnsi="Times New Roman" w:cs="Times New Roman"/>
          <w:sz w:val="24"/>
          <w:szCs w:val="24"/>
          <w:lang w:eastAsia="en-GB"/>
        </w:rPr>
        <w:t>Zoomlion</w:t>
      </w:r>
      <w:proofErr w:type="spellEnd"/>
      <w:r w:rsidRPr="00940FFD">
        <w:rPr>
          <w:rFonts w:ascii="Times New Roman" w:hAnsi="Times New Roman" w:cs="Times New Roman"/>
          <w:sz w:val="24"/>
          <w:szCs w:val="24"/>
          <w:lang w:eastAsia="en-GB"/>
        </w:rPr>
        <w:t xml:space="preserve"> regularly administered refuse collection for onward disposal from markets, lorry parks and other public centers. The Municipality has one (1) Final Disposal site as </w:t>
      </w:r>
      <w:proofErr w:type="spellStart"/>
      <w:r w:rsidRPr="00940FFD">
        <w:rPr>
          <w:rFonts w:ascii="Times New Roman" w:hAnsi="Times New Roman" w:cs="Times New Roman"/>
          <w:sz w:val="24"/>
          <w:szCs w:val="24"/>
          <w:lang w:eastAsia="en-GB"/>
        </w:rPr>
        <w:t>Bomireso</w:t>
      </w:r>
      <w:proofErr w:type="spellEnd"/>
      <w:r w:rsidRPr="00940FFD">
        <w:rPr>
          <w:rFonts w:ascii="Times New Roman" w:hAnsi="Times New Roman" w:cs="Times New Roman"/>
          <w:sz w:val="24"/>
          <w:szCs w:val="24"/>
          <w:lang w:eastAsia="en-GB"/>
        </w:rPr>
        <w:t>.</w:t>
      </w:r>
    </w:p>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Notwithstanding this development, most of the refuse dumps have developed into severe eye-sore monuments partly due to the act of crude dumping. Frequent breakdown of the already ill-provided wheel barrow as well as lack of cesspit emptier are compounding the problem.</w:t>
      </w:r>
    </w:p>
    <w:p w:rsidR="000D7B36" w:rsidRPr="00940FFD" w:rsidRDefault="000D7B36" w:rsidP="00940FFD">
      <w:pPr>
        <w:pStyle w:val="Style1"/>
        <w:spacing w:after="0" w:line="240" w:lineRule="auto"/>
        <w:rPr>
          <w:lang w:eastAsia="en-GB"/>
        </w:rPr>
      </w:pPr>
      <w:bookmarkStart w:id="70" w:name="_Toc75270673"/>
      <w:r w:rsidRPr="00940FFD">
        <w:rPr>
          <w:lang w:eastAsia="en-GB"/>
        </w:rPr>
        <w:t>Solid waste facilities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Type of facility</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Number</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Required</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Condition</w:t>
            </w:r>
          </w:p>
        </w:tc>
      </w:tr>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Skipper</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2</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0</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Good</w:t>
            </w:r>
          </w:p>
        </w:tc>
      </w:tr>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Waste Bins</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80</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150</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Good</w:t>
            </w:r>
          </w:p>
        </w:tc>
      </w:tr>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Communal Container</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21</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10</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Bad</w:t>
            </w:r>
          </w:p>
        </w:tc>
      </w:tr>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Spraying Machine</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3</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5</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Good</w:t>
            </w:r>
          </w:p>
        </w:tc>
      </w:tr>
      <w:tr w:rsidR="000D7B36" w:rsidRPr="00940FFD" w:rsidTr="00567F86">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Total</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106</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lang w:eastAsia="en-GB"/>
              </w:rPr>
              <w:t>165</w:t>
            </w:r>
          </w:p>
        </w:tc>
        <w:tc>
          <w:tcPr>
            <w:tcW w:w="2254" w:type="dxa"/>
          </w:tcPr>
          <w:p w:rsidR="000D7B36" w:rsidRPr="00940FFD" w:rsidRDefault="000D7B36" w:rsidP="00940FFD">
            <w:pPr>
              <w:spacing w:line="360" w:lineRule="auto"/>
              <w:jc w:val="both"/>
              <w:rPr>
                <w:rFonts w:ascii="Times New Roman" w:hAnsi="Times New Roman" w:cs="Times New Roman"/>
                <w:sz w:val="24"/>
                <w:szCs w:val="24"/>
                <w:lang w:eastAsia="en-GB"/>
              </w:rPr>
            </w:pPr>
          </w:p>
        </w:tc>
      </w:tr>
    </w:tbl>
    <w:p w:rsidR="000D7B36" w:rsidRPr="00940FFD" w:rsidRDefault="000D7B36" w:rsidP="00940FFD">
      <w:pPr>
        <w:spacing w:line="360" w:lineRule="auto"/>
        <w:jc w:val="both"/>
        <w:rPr>
          <w:rFonts w:ascii="Times New Roman" w:hAnsi="Times New Roman" w:cs="Times New Roman"/>
          <w:sz w:val="24"/>
          <w:szCs w:val="24"/>
          <w:lang w:eastAsia="en-GB"/>
        </w:rPr>
      </w:pPr>
    </w:p>
    <w:p w:rsidR="000D7B36" w:rsidRPr="00082D17" w:rsidRDefault="000D7B36" w:rsidP="00940FFD">
      <w:pPr>
        <w:pStyle w:val="Heading4"/>
        <w:jc w:val="both"/>
        <w:rPr>
          <w:rFonts w:ascii="Times New Roman" w:hAnsi="Times New Roman" w:cs="Times New Roman"/>
          <w:b/>
          <w:i w:val="0"/>
          <w:color w:val="auto"/>
        </w:rPr>
      </w:pPr>
      <w:r w:rsidRPr="00082D17">
        <w:rPr>
          <w:rFonts w:ascii="Times New Roman" w:hAnsi="Times New Roman" w:cs="Times New Roman"/>
          <w:b/>
          <w:i w:val="0"/>
          <w:color w:val="auto"/>
        </w:rPr>
        <w:t>Liquid Waste Disposal</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various methods by which liquid waste is disposed by households in the Municipality is presented in Table 1.12. The majority of households (36.6%) in the Municipality dispose liquid waste by throwing onto the street/outside. This is closely followed by throwing onto compound (35.7%). Throwing into gutter has a proportion of 17.3 percent and disposal through drainage into a pit (soak away) has the least proportion (1.3%).</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In urban localities, the majority (36.2%) of households dispose liquid waste by throwing onto the street/outside. Throwing onto compound is used by 31.6 percent of households and a little over twenty percent (21.2%) of households dispose liquid by throwing into gutter. Disposal through drainage into a pit (soak away) has the least proportion (1.0%).</w:t>
      </w:r>
    </w:p>
    <w:p w:rsidR="000D7B36" w:rsidRPr="00940FFD" w:rsidRDefault="000D7B36" w:rsidP="00940FFD">
      <w:pPr>
        <w:spacing w:line="360" w:lineRule="auto"/>
        <w:jc w:val="both"/>
        <w:rPr>
          <w:rFonts w:ascii="Times New Roman" w:hAnsi="Times New Roman" w:cs="Times New Roman"/>
          <w:sz w:val="24"/>
          <w:szCs w:val="24"/>
          <w:lang w:eastAsia="en-GB"/>
        </w:rPr>
      </w:pPr>
      <w:r w:rsidRPr="00940FFD">
        <w:rPr>
          <w:rFonts w:ascii="Times New Roman" w:hAnsi="Times New Roman" w:cs="Times New Roman"/>
          <w:sz w:val="24"/>
          <w:szCs w:val="24"/>
        </w:rPr>
        <w:lastRenderedPageBreak/>
        <w:t>For the rural localities, 45.4 percent of households throw liquid waste onto compound. This is higher than the proportion for urban localities (31.6%). About thirty eight percent (37.5%) of households in rural localities throw liquid waste onto the street/outside. This is more than the urban proportion (36.2%) albeit the small margin. Disposing liquid waste through the sewerage system is not common in the rural localities at all, as it has a proportion less than one percent (0.5%).</w:t>
      </w:r>
    </w:p>
    <w:p w:rsidR="000D7B36" w:rsidRPr="00940FFD" w:rsidRDefault="000D7B36" w:rsidP="00940FFD">
      <w:pPr>
        <w:pStyle w:val="Style1"/>
        <w:spacing w:after="0" w:line="240" w:lineRule="auto"/>
      </w:pPr>
      <w:bookmarkStart w:id="71" w:name="_Toc75270674"/>
      <w:r w:rsidRPr="00940FFD">
        <w:t>Method of Liquid Waste Disposal by Households</w:t>
      </w:r>
      <w:bookmarkEnd w:id="71"/>
    </w:p>
    <w:tbl>
      <w:tblPr>
        <w:tblW w:w="815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1829"/>
        <w:gridCol w:w="1816"/>
        <w:gridCol w:w="13"/>
      </w:tblGrid>
      <w:tr w:rsidR="000D7B36" w:rsidRPr="00940FFD" w:rsidTr="00567F86">
        <w:trPr>
          <w:trHeight w:val="367"/>
        </w:trPr>
        <w:tc>
          <w:tcPr>
            <w:tcW w:w="4493" w:type="dxa"/>
            <w:vMerge w:val="restart"/>
            <w:shd w:val="clear" w:color="auto" w:fill="auto"/>
            <w:vAlign w:val="bottom"/>
          </w:tcPr>
          <w:p w:rsidR="000D7B36" w:rsidRPr="00940FFD" w:rsidRDefault="000D7B36" w:rsidP="00940FFD">
            <w:pPr>
              <w:spacing w:line="360" w:lineRule="auto"/>
              <w:jc w:val="both"/>
              <w:rPr>
                <w:rFonts w:ascii="Times New Roman" w:hAnsi="Times New Roman" w:cs="Times New Roman"/>
                <w:sz w:val="24"/>
                <w:szCs w:val="24"/>
              </w:rPr>
            </w:pPr>
          </w:p>
        </w:tc>
        <w:tc>
          <w:tcPr>
            <w:tcW w:w="3657" w:type="dxa"/>
            <w:gridSpan w:val="3"/>
            <w:shd w:val="clear" w:color="auto" w:fill="auto"/>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Municipality</w:t>
            </w:r>
          </w:p>
        </w:tc>
      </w:tr>
      <w:tr w:rsidR="000D7B36" w:rsidRPr="00940FFD" w:rsidTr="00567F86">
        <w:trPr>
          <w:gridAfter w:val="1"/>
          <w:wAfter w:w="12" w:type="dxa"/>
          <w:trHeight w:val="89"/>
        </w:trPr>
        <w:tc>
          <w:tcPr>
            <w:tcW w:w="4493" w:type="dxa"/>
            <w:vMerge/>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p>
        </w:tc>
        <w:tc>
          <w:tcPr>
            <w:tcW w:w="3645" w:type="dxa"/>
            <w:gridSpan w:val="2"/>
            <w:shd w:val="clear" w:color="auto" w:fill="auto"/>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rPr>
          <w:gridAfter w:val="1"/>
          <w:wAfter w:w="13" w:type="dxa"/>
          <w:trHeight w:val="278"/>
        </w:trPr>
        <w:tc>
          <w:tcPr>
            <w:tcW w:w="4493" w:type="dxa"/>
            <w:vMerge/>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p>
        </w:tc>
        <w:tc>
          <w:tcPr>
            <w:tcW w:w="1829" w:type="dxa"/>
            <w:shd w:val="clear" w:color="auto" w:fill="auto"/>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Number</w:t>
            </w:r>
          </w:p>
        </w:tc>
        <w:tc>
          <w:tcPr>
            <w:tcW w:w="1815" w:type="dxa"/>
            <w:shd w:val="clear" w:color="auto" w:fill="auto"/>
            <w:vAlign w:val="bottom"/>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Percent</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16,919</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100.0</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Through the sewerage system</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262</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1.5</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Through drainage system into a gutter</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1,250</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7.4</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Through drainage into a pit (soak away)</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225</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1.3</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Thrown onto the street/outside</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6,187</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36.6</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Thrown into gutter</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2,925</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17.3</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Thrown onto compound</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6,042</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35.7</w:t>
            </w:r>
          </w:p>
        </w:tc>
      </w:tr>
      <w:tr w:rsidR="000D7B36" w:rsidRPr="00940FFD" w:rsidTr="00567F86">
        <w:trPr>
          <w:gridAfter w:val="1"/>
          <w:wAfter w:w="13" w:type="dxa"/>
          <w:trHeight w:val="367"/>
        </w:trPr>
        <w:tc>
          <w:tcPr>
            <w:tcW w:w="4493"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Other</w:t>
            </w:r>
          </w:p>
        </w:tc>
        <w:tc>
          <w:tcPr>
            <w:tcW w:w="1829"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28</w:t>
            </w:r>
          </w:p>
        </w:tc>
        <w:tc>
          <w:tcPr>
            <w:tcW w:w="1815" w:type="dxa"/>
            <w:shd w:val="clear" w:color="auto" w:fill="auto"/>
            <w:vAlign w:val="cente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0.2</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Ghana Statistical Service, 2010 Population and Housing Census.</w:t>
      </w:r>
    </w:p>
    <w:p w:rsidR="000D7B36" w:rsidRPr="00082D17" w:rsidRDefault="000D7B36" w:rsidP="00940FFD">
      <w:pPr>
        <w:pStyle w:val="Heading4"/>
        <w:jc w:val="both"/>
        <w:rPr>
          <w:rFonts w:ascii="Times New Roman" w:hAnsi="Times New Roman" w:cs="Times New Roman"/>
          <w:b/>
          <w:i w:val="0"/>
          <w:color w:val="auto"/>
        </w:rPr>
      </w:pPr>
      <w:r w:rsidRPr="00082D17">
        <w:rPr>
          <w:rFonts w:ascii="Times New Roman" w:hAnsi="Times New Roman" w:cs="Times New Roman"/>
          <w:b/>
          <w:i w:val="0"/>
          <w:color w:val="auto"/>
        </w:rPr>
        <w:t>Items in the Unit</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unit currently has a Benz ambulance equipped with the following items</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Oxygen Cylinder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Trolley</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Spine board</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Scoop board</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lastRenderedPageBreak/>
        <w:t>Humidifier</w:t>
      </w:r>
    </w:p>
    <w:p w:rsidR="000D7B36" w:rsidRPr="00940FFD" w:rsidRDefault="000D7B36" w:rsidP="00940FFD">
      <w:pPr>
        <w:pStyle w:val="ListParagraph"/>
        <w:numPr>
          <w:ilvl w:val="0"/>
          <w:numId w:val="42"/>
        </w:numPr>
        <w:spacing w:after="160" w:line="360" w:lineRule="auto"/>
        <w:jc w:val="both"/>
        <w:rPr>
          <w:sz w:val="24"/>
          <w:szCs w:val="24"/>
        </w:rPr>
      </w:pPr>
      <w:proofErr w:type="spellStart"/>
      <w:r w:rsidRPr="00940FFD">
        <w:rPr>
          <w:sz w:val="24"/>
          <w:szCs w:val="24"/>
        </w:rPr>
        <w:t>Fetal</w:t>
      </w:r>
      <w:proofErr w:type="spellEnd"/>
      <w:r w:rsidRPr="00940FFD">
        <w:rPr>
          <w:sz w:val="24"/>
          <w:szCs w:val="24"/>
        </w:rPr>
        <w:t xml:space="preserve"> monitor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Vitals monitor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Suction machine</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Glucometer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Splint</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Bag valve mask (BVM)</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Oro pharyngeal airway</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Nasopharyngeal airway</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Cervical collar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Oxygen delivery tube</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Thermometer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ECG</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AED</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Wheel chair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Sphygmomanometer</w:t>
      </w:r>
    </w:p>
    <w:p w:rsidR="000D7B36" w:rsidRPr="00940FFD" w:rsidRDefault="000D7B36" w:rsidP="00940FFD">
      <w:pPr>
        <w:pStyle w:val="ListParagraph"/>
        <w:numPr>
          <w:ilvl w:val="0"/>
          <w:numId w:val="42"/>
        </w:numPr>
        <w:spacing w:after="160" w:line="360" w:lineRule="auto"/>
        <w:jc w:val="both"/>
        <w:rPr>
          <w:sz w:val="24"/>
          <w:szCs w:val="24"/>
        </w:rPr>
      </w:pPr>
      <w:r w:rsidRPr="00940FFD">
        <w:rPr>
          <w:sz w:val="24"/>
          <w:szCs w:val="24"/>
        </w:rPr>
        <w:t>Nebulizer</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period 2018-2020 saw the unit providing the emergency services to the following illnesses</w:t>
      </w:r>
    </w:p>
    <w:tbl>
      <w:tblPr>
        <w:tblW w:w="6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203"/>
        <w:gridCol w:w="1210"/>
        <w:gridCol w:w="1121"/>
        <w:gridCol w:w="1087"/>
        <w:gridCol w:w="1006"/>
      </w:tblGrid>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Type</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2018</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2019</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2020</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Trauma</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3</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Medical</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21</w:t>
            </w:r>
          </w:p>
        </w:tc>
      </w:tr>
      <w:tr w:rsidR="000D7B36" w:rsidRPr="00940FFD" w:rsidTr="00567F86">
        <w:trPr>
          <w:trHeight w:val="77"/>
        </w:trPr>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Obs</w:t>
            </w:r>
            <w:proofErr w:type="spellEnd"/>
            <w:r w:rsidRPr="00940FFD">
              <w:rPr>
                <w:rFonts w:ascii="Times New Roman" w:hAnsi="Times New Roman" w:cs="Times New Roman"/>
                <w:sz w:val="24"/>
                <w:szCs w:val="24"/>
              </w:rPr>
              <w:t>/</w:t>
            </w:r>
            <w:proofErr w:type="spellStart"/>
            <w:r w:rsidRPr="00940FFD">
              <w:rPr>
                <w:rFonts w:ascii="Times New Roman" w:hAnsi="Times New Roman" w:cs="Times New Roman"/>
                <w:sz w:val="24"/>
                <w:szCs w:val="24"/>
              </w:rPr>
              <w:t>gynae</w:t>
            </w:r>
            <w:proofErr w:type="spellEnd"/>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29</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Pediatrics</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6</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RTA</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58</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58</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Missed / Mid Trips</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5</w:t>
            </w:r>
          </w:p>
        </w:tc>
      </w:tr>
      <w:tr w:rsidR="000D7B36" w:rsidRPr="00940FFD" w:rsidTr="00567F86">
        <w:tc>
          <w:tcPr>
            <w:tcW w:w="2203"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Total</w:t>
            </w:r>
          </w:p>
        </w:tc>
        <w:tc>
          <w:tcPr>
            <w:tcW w:w="1210"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121"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0</w:t>
            </w:r>
          </w:p>
        </w:tc>
        <w:tc>
          <w:tcPr>
            <w:tcW w:w="1087"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122</w:t>
            </w:r>
          </w:p>
        </w:tc>
        <w:tc>
          <w:tcPr>
            <w:tcW w:w="1006" w:type="dxa"/>
            <w:shd w:val="clear" w:color="auto" w:fill="auto"/>
            <w:tcMar>
              <w:left w:w="98"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122</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Source: AACMA AMBULANCE UNIT, 2021</w:t>
      </w:r>
    </w:p>
    <w:p w:rsidR="000D7B36" w:rsidRPr="00940FFD" w:rsidRDefault="000D7B36" w:rsidP="00940FFD">
      <w:pPr>
        <w:spacing w:line="360" w:lineRule="auto"/>
        <w:jc w:val="both"/>
        <w:outlineLvl w:val="2"/>
        <w:rPr>
          <w:rFonts w:ascii="Times New Roman" w:hAnsi="Times New Roman" w:cs="Times New Roman"/>
          <w:bCs/>
          <w:sz w:val="24"/>
          <w:szCs w:val="24"/>
        </w:rPr>
      </w:pPr>
    </w:p>
    <w:p w:rsidR="00664990" w:rsidRPr="00940FFD" w:rsidRDefault="00725ED4" w:rsidP="00940FFD">
      <w:pPr>
        <w:spacing w:line="360" w:lineRule="auto"/>
        <w:jc w:val="both"/>
        <w:outlineLvl w:val="2"/>
        <w:rPr>
          <w:rFonts w:ascii="Times New Roman" w:hAnsi="Times New Roman" w:cs="Times New Roman"/>
          <w:b/>
          <w:bCs/>
          <w:sz w:val="28"/>
          <w:szCs w:val="24"/>
        </w:rPr>
      </w:pPr>
      <w:bookmarkStart w:id="72" w:name="_Toc493144713"/>
      <w:bookmarkStart w:id="73" w:name="_Toc531073564"/>
      <w:r w:rsidRPr="00940FFD">
        <w:rPr>
          <w:rFonts w:ascii="Times New Roman" w:hAnsi="Times New Roman" w:cs="Times New Roman"/>
          <w:b/>
          <w:bCs/>
          <w:sz w:val="28"/>
          <w:szCs w:val="24"/>
        </w:rPr>
        <w:t xml:space="preserve">g. </w:t>
      </w:r>
      <w:r w:rsidR="00664990" w:rsidRPr="00940FFD">
        <w:rPr>
          <w:rFonts w:ascii="Times New Roman" w:hAnsi="Times New Roman" w:cs="Times New Roman"/>
          <w:b/>
          <w:bCs/>
          <w:sz w:val="28"/>
          <w:szCs w:val="24"/>
        </w:rPr>
        <w:t>ENERGY</w:t>
      </w:r>
      <w:bookmarkEnd w:id="72"/>
      <w:bookmarkEnd w:id="73"/>
    </w:p>
    <w:p w:rsidR="00DA5E5F" w:rsidRPr="00940FFD" w:rsidRDefault="00AE6DB7" w:rsidP="00940FFD">
      <w:pPr>
        <w:spacing w:line="360" w:lineRule="auto"/>
        <w:jc w:val="both"/>
        <w:rPr>
          <w:rFonts w:ascii="Times New Roman" w:hAnsi="Times New Roman" w:cs="Times New Roman"/>
          <w:sz w:val="24"/>
          <w:szCs w:val="24"/>
        </w:rPr>
      </w:pPr>
      <w:r w:rsidRPr="00940FFD">
        <w:rPr>
          <w:rFonts w:ascii="Times New Roman" w:hAnsi="Times New Roman" w:cs="Times New Roman"/>
          <w:bCs/>
          <w:sz w:val="24"/>
          <w:szCs w:val="24"/>
        </w:rPr>
        <w:t xml:space="preserve">Energy plays a significant role in households’ day-to-day activities. The main source of energy in the municipality is electricity which is taped from the national grid. It is used for powering domestic appliances for cooking, storage and entertainment, lighting systems among others. </w:t>
      </w:r>
      <w:r w:rsidRPr="00940FFD">
        <w:rPr>
          <w:rFonts w:ascii="Times New Roman" w:hAnsi="Times New Roman" w:cs="Times New Roman"/>
          <w:sz w:val="24"/>
          <w:szCs w:val="24"/>
        </w:rPr>
        <w:t xml:space="preserve">According to the </w:t>
      </w:r>
      <w:r w:rsidRPr="00940FFD">
        <w:rPr>
          <w:rFonts w:ascii="Times New Roman" w:hAnsi="Times New Roman" w:cs="Times New Roman"/>
          <w:i/>
          <w:sz w:val="24"/>
          <w:szCs w:val="24"/>
        </w:rPr>
        <w:t>2010 Population and Housing Census</w:t>
      </w:r>
      <w:r w:rsidRPr="00940FFD">
        <w:rPr>
          <w:rFonts w:ascii="Times New Roman" w:hAnsi="Times New Roman" w:cs="Times New Roman"/>
          <w:sz w:val="24"/>
          <w:szCs w:val="24"/>
        </w:rPr>
        <w:t xml:space="preserve"> (71.5%) have access to electricity in their homes, </w:t>
      </w:r>
      <w:r w:rsidR="00ED1531" w:rsidRPr="00940FFD">
        <w:rPr>
          <w:rFonts w:ascii="Times New Roman" w:hAnsi="Times New Roman" w:cs="Times New Roman"/>
          <w:sz w:val="24"/>
          <w:szCs w:val="24"/>
        </w:rPr>
        <w:t>while 10.4% depend on kerosene lamp</w:t>
      </w:r>
      <w:r w:rsidR="00682CDF" w:rsidRPr="00940FFD">
        <w:rPr>
          <w:rFonts w:ascii="Times New Roman" w:hAnsi="Times New Roman" w:cs="Times New Roman"/>
          <w:sz w:val="24"/>
          <w:szCs w:val="24"/>
        </w:rPr>
        <w:t>s</w:t>
      </w:r>
      <w:r w:rsidR="00ED1531" w:rsidRPr="00940FFD">
        <w:rPr>
          <w:rFonts w:ascii="Times New Roman" w:hAnsi="Times New Roman" w:cs="Times New Roman"/>
          <w:sz w:val="24"/>
          <w:szCs w:val="24"/>
        </w:rPr>
        <w:t>. Furthermore, 16.7% of the residents rely on battery</w:t>
      </w:r>
      <w:r w:rsidR="004C1C63" w:rsidRPr="00940FFD">
        <w:rPr>
          <w:rFonts w:ascii="Times New Roman" w:hAnsi="Times New Roman" w:cs="Times New Roman"/>
          <w:sz w:val="24"/>
          <w:szCs w:val="24"/>
        </w:rPr>
        <w:t>-powered flashlights and touches with 0.4% depending on diesel powered generators.</w:t>
      </w:r>
    </w:p>
    <w:p w:rsidR="00AE6DB7" w:rsidRPr="00940FFD" w:rsidRDefault="00AE6DB7"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Despite several interventions by government and non-governmental </w:t>
      </w:r>
      <w:r w:rsidR="00682CDF" w:rsidRPr="00940FFD">
        <w:rPr>
          <w:rFonts w:ascii="Times New Roman" w:hAnsi="Times New Roman" w:cs="Times New Roman"/>
          <w:sz w:val="24"/>
          <w:szCs w:val="24"/>
        </w:rPr>
        <w:t>organizations</w:t>
      </w:r>
      <w:r w:rsidRPr="00940FFD">
        <w:rPr>
          <w:rFonts w:ascii="Times New Roman" w:hAnsi="Times New Roman" w:cs="Times New Roman"/>
          <w:sz w:val="24"/>
          <w:szCs w:val="24"/>
        </w:rPr>
        <w:t xml:space="preserve"> to protect our forests and reduce pollution, majority of residents in the Asante Akim Central Municipality, continue to use firewood</w:t>
      </w:r>
      <w:r w:rsidR="009B20A3" w:rsidRPr="00940FFD">
        <w:rPr>
          <w:rFonts w:ascii="Times New Roman" w:hAnsi="Times New Roman" w:cs="Times New Roman"/>
          <w:sz w:val="24"/>
          <w:szCs w:val="24"/>
        </w:rPr>
        <w:t>. According to 2010 Popu</w:t>
      </w:r>
      <w:r w:rsidR="007633AB" w:rsidRPr="00940FFD">
        <w:rPr>
          <w:rFonts w:ascii="Times New Roman" w:hAnsi="Times New Roman" w:cs="Times New Roman"/>
          <w:sz w:val="24"/>
          <w:szCs w:val="24"/>
        </w:rPr>
        <w:t>lation and Housing Census,</w:t>
      </w:r>
      <w:r w:rsidR="009B20A3" w:rsidRPr="00940FFD">
        <w:rPr>
          <w:rFonts w:ascii="Times New Roman" w:hAnsi="Times New Roman" w:cs="Times New Roman"/>
          <w:sz w:val="24"/>
          <w:szCs w:val="24"/>
        </w:rPr>
        <w:t xml:space="preserve"> 38.7% of the residents use firewood for cooking while 36.1% use charcoal</w:t>
      </w:r>
      <w:r w:rsidR="006E7E19" w:rsidRPr="00940FFD">
        <w:rPr>
          <w:rFonts w:ascii="Times New Roman" w:hAnsi="Times New Roman" w:cs="Times New Roman"/>
          <w:sz w:val="24"/>
          <w:szCs w:val="24"/>
        </w:rPr>
        <w:t xml:space="preserve">. </w:t>
      </w:r>
      <w:r w:rsidRPr="00940FFD">
        <w:rPr>
          <w:rFonts w:ascii="Times New Roman" w:hAnsi="Times New Roman" w:cs="Times New Roman"/>
          <w:sz w:val="24"/>
          <w:szCs w:val="24"/>
        </w:rPr>
        <w:t>Nevertheless, an appreciable number of residents rely on efficient energy sources such as gas (15.6%), electric</w:t>
      </w:r>
      <w:r w:rsidR="00414695" w:rsidRPr="00940FFD">
        <w:rPr>
          <w:rFonts w:ascii="Times New Roman" w:hAnsi="Times New Roman" w:cs="Times New Roman"/>
          <w:sz w:val="24"/>
          <w:szCs w:val="24"/>
        </w:rPr>
        <w:t>ity (0.3%) and kerosene (0.4%).</w:t>
      </w:r>
    </w:p>
    <w:p w:rsidR="000D7B36" w:rsidRPr="00940FFD" w:rsidRDefault="000D7B36" w:rsidP="00940FFD">
      <w:pPr>
        <w:spacing w:line="360" w:lineRule="auto"/>
        <w:jc w:val="both"/>
        <w:outlineLvl w:val="2"/>
        <w:rPr>
          <w:rFonts w:ascii="Times New Roman" w:hAnsi="Times New Roman" w:cs="Times New Roman"/>
          <w:b/>
          <w:bCs/>
          <w:sz w:val="24"/>
          <w:szCs w:val="24"/>
        </w:rPr>
      </w:pPr>
    </w:p>
    <w:p w:rsidR="000D7B36" w:rsidRPr="00940FFD" w:rsidRDefault="000D7B36" w:rsidP="00940FFD">
      <w:pPr>
        <w:pStyle w:val="Heading4"/>
        <w:jc w:val="both"/>
        <w:rPr>
          <w:rFonts w:ascii="Times New Roman" w:hAnsi="Times New Roman" w:cs="Times New Roman"/>
          <w:b/>
          <w:i w:val="0"/>
          <w:color w:val="auto"/>
        </w:rPr>
      </w:pPr>
      <w:r w:rsidRPr="00940FFD">
        <w:rPr>
          <w:rFonts w:ascii="Times New Roman" w:hAnsi="Times New Roman" w:cs="Times New Roman"/>
          <w:b/>
          <w:i w:val="0"/>
          <w:color w:val="auto"/>
        </w:rPr>
        <w:t>MINING AND QUARRYING</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Municipality’s gold deposits have made it one of the notable gold mining areas in the region. Large scale gold mining is done by one company with its main mining site at Konongo with another site at the </w:t>
      </w:r>
      <w:proofErr w:type="spellStart"/>
      <w:r w:rsidRPr="00940FFD">
        <w:rPr>
          <w:rFonts w:ascii="Times New Roman" w:hAnsi="Times New Roman" w:cs="Times New Roman"/>
          <w:sz w:val="24"/>
          <w:szCs w:val="24"/>
        </w:rPr>
        <w:t>Obenimase</w:t>
      </w:r>
      <w:proofErr w:type="spellEnd"/>
      <w:r w:rsidRPr="00940FFD">
        <w:rPr>
          <w:rFonts w:ascii="Times New Roman" w:hAnsi="Times New Roman" w:cs="Times New Roman"/>
          <w:sz w:val="24"/>
          <w:szCs w:val="24"/>
        </w:rPr>
        <w:t xml:space="preserve"> area. Apart from the company, there are a number of small scale miners in the municipality. The </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w:t>
      </w:r>
      <w:proofErr w:type="spellStart"/>
      <w:r w:rsidRPr="00940FFD">
        <w:rPr>
          <w:rFonts w:ascii="Times New Roman" w:hAnsi="Times New Roman" w:cs="Times New Roman"/>
          <w:sz w:val="24"/>
          <w:szCs w:val="24"/>
        </w:rPr>
        <w:t>Praaso</w:t>
      </w:r>
      <w:proofErr w:type="spellEnd"/>
      <w:r w:rsidRPr="00940FFD">
        <w:rPr>
          <w:rFonts w:ascii="Times New Roman" w:hAnsi="Times New Roman" w:cs="Times New Roman"/>
          <w:sz w:val="24"/>
          <w:szCs w:val="24"/>
        </w:rPr>
        <w:t xml:space="preserve"> area rich in extensive granite has potential for large scale quarrying.</w:t>
      </w:r>
    </w:p>
    <w:p w:rsidR="000D7B36" w:rsidRPr="00940FFD" w:rsidRDefault="000D7B36" w:rsidP="00940FFD">
      <w:pPr>
        <w:spacing w:line="360" w:lineRule="auto"/>
        <w:jc w:val="both"/>
        <w:outlineLvl w:val="2"/>
        <w:rPr>
          <w:rFonts w:ascii="Times New Roman" w:hAnsi="Times New Roman" w:cs="Times New Roman"/>
          <w:b/>
          <w:bCs/>
          <w:sz w:val="24"/>
          <w:szCs w:val="24"/>
        </w:rPr>
      </w:pPr>
    </w:p>
    <w:p w:rsidR="000D7B36" w:rsidRPr="00940FFD" w:rsidRDefault="000D7B36" w:rsidP="00940FFD">
      <w:pPr>
        <w:pStyle w:val="Heading3"/>
        <w:numPr>
          <w:ilvl w:val="0"/>
          <w:numId w:val="17"/>
        </w:numPr>
        <w:jc w:val="both"/>
        <w:rPr>
          <w:rFonts w:ascii="Times New Roman" w:hAnsi="Times New Roman" w:cs="Times New Roman"/>
          <w:color w:val="auto"/>
          <w:sz w:val="32"/>
        </w:rPr>
      </w:pPr>
      <w:r w:rsidRPr="00940FFD">
        <w:rPr>
          <w:rFonts w:ascii="Times New Roman" w:hAnsi="Times New Roman" w:cs="Times New Roman"/>
          <w:color w:val="auto"/>
          <w:sz w:val="32"/>
        </w:rPr>
        <w:t>SOIL</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municipality is endowed with fertile soil and vast stretch of arable land to support the cultivation of crops and rearing of farm animals. The soil type in the municipality is predominantly forest </w:t>
      </w:r>
      <w:proofErr w:type="spellStart"/>
      <w:r w:rsidRPr="00940FFD">
        <w:rPr>
          <w:rFonts w:ascii="Times New Roman" w:hAnsi="Times New Roman" w:cs="Times New Roman"/>
          <w:sz w:val="24"/>
          <w:szCs w:val="24"/>
        </w:rPr>
        <w:t>ochrosol</w:t>
      </w:r>
      <w:proofErr w:type="spellEnd"/>
      <w:r w:rsidRPr="00940FFD">
        <w:rPr>
          <w:rFonts w:ascii="Times New Roman" w:hAnsi="Times New Roman" w:cs="Times New Roman"/>
          <w:sz w:val="24"/>
          <w:szCs w:val="24"/>
        </w:rPr>
        <w:t xml:space="preserve">, it is found in the closed forest zone. The forest </w:t>
      </w:r>
      <w:proofErr w:type="spellStart"/>
      <w:r w:rsidRPr="00940FFD">
        <w:rPr>
          <w:rFonts w:ascii="Times New Roman" w:hAnsi="Times New Roman" w:cs="Times New Roman"/>
          <w:sz w:val="24"/>
          <w:szCs w:val="24"/>
        </w:rPr>
        <w:t>ochrosol</w:t>
      </w:r>
      <w:proofErr w:type="spellEnd"/>
      <w:r w:rsidRPr="00940FFD">
        <w:rPr>
          <w:rFonts w:ascii="Times New Roman" w:hAnsi="Times New Roman" w:cs="Times New Roman"/>
          <w:sz w:val="24"/>
          <w:szCs w:val="24"/>
        </w:rPr>
        <w:t xml:space="preserve"> has a high nutrient value and </w:t>
      </w:r>
      <w:proofErr w:type="gramStart"/>
      <w:r w:rsidRPr="00940FFD">
        <w:rPr>
          <w:rFonts w:ascii="Times New Roman" w:hAnsi="Times New Roman" w:cs="Times New Roman"/>
          <w:sz w:val="24"/>
          <w:szCs w:val="24"/>
        </w:rPr>
        <w:t>its</w:t>
      </w:r>
      <w:proofErr w:type="gramEnd"/>
      <w:r w:rsidRPr="00940FFD">
        <w:rPr>
          <w:rFonts w:ascii="Times New Roman" w:hAnsi="Times New Roman" w:cs="Times New Roman"/>
          <w:sz w:val="24"/>
          <w:szCs w:val="24"/>
        </w:rPr>
        <w:t xml:space="preserve"> suitable for the </w:t>
      </w:r>
      <w:r w:rsidRPr="00940FFD">
        <w:rPr>
          <w:rFonts w:ascii="Times New Roman" w:hAnsi="Times New Roman" w:cs="Times New Roman"/>
          <w:sz w:val="24"/>
          <w:szCs w:val="24"/>
        </w:rPr>
        <w:lastRenderedPageBreak/>
        <w:t>production of cash and all food crops such as oil palm, cereals, cassava, plantain, cocoa and vegetables. During the rainy season, these soils become thick and sticky but become compact and hard and crack up during the dry periods. In view of the nature of the physical and natural environment described above, the people of the municipality are mainly engaged in farming for their livelihoods.  It is therefore not surprising that cash crops and food crops are abundantly produced in the municipality. About one-third of the farm produce are marketed in the municipality for domestic consumption and the remaining part is conveyed to urban centers such as Accra and Kumasi for sale. The soil associations are:</w:t>
      </w:r>
    </w:p>
    <w:p w:rsidR="000D7B36" w:rsidRPr="00940FFD" w:rsidRDefault="000D7B36" w:rsidP="00940FFD">
      <w:pPr>
        <w:pStyle w:val="ListParagraph"/>
        <w:numPr>
          <w:ilvl w:val="0"/>
          <w:numId w:val="38"/>
        </w:numPr>
        <w:spacing w:after="160" w:line="360" w:lineRule="auto"/>
        <w:jc w:val="both"/>
        <w:rPr>
          <w:sz w:val="24"/>
          <w:szCs w:val="24"/>
        </w:rPr>
      </w:pPr>
      <w:proofErr w:type="spellStart"/>
      <w:r w:rsidRPr="00940FFD">
        <w:rPr>
          <w:sz w:val="24"/>
          <w:szCs w:val="24"/>
        </w:rPr>
        <w:t>Offinso</w:t>
      </w:r>
      <w:proofErr w:type="spellEnd"/>
      <w:r w:rsidRPr="00940FFD">
        <w:rPr>
          <w:sz w:val="24"/>
          <w:szCs w:val="24"/>
        </w:rPr>
        <w:t xml:space="preserve"> Compound,</w:t>
      </w:r>
    </w:p>
    <w:p w:rsidR="000D7B36" w:rsidRPr="00940FFD" w:rsidRDefault="000D7B36" w:rsidP="00940FFD">
      <w:pPr>
        <w:pStyle w:val="ListParagraph"/>
        <w:numPr>
          <w:ilvl w:val="0"/>
          <w:numId w:val="38"/>
        </w:numPr>
        <w:spacing w:after="160" w:line="360" w:lineRule="auto"/>
        <w:jc w:val="both"/>
        <w:rPr>
          <w:sz w:val="24"/>
          <w:szCs w:val="24"/>
        </w:rPr>
      </w:pPr>
      <w:proofErr w:type="spellStart"/>
      <w:r w:rsidRPr="00940FFD">
        <w:rPr>
          <w:sz w:val="24"/>
          <w:szCs w:val="24"/>
        </w:rPr>
        <w:t>Wiawso</w:t>
      </w:r>
      <w:proofErr w:type="spellEnd"/>
      <w:r w:rsidRPr="00940FFD">
        <w:rPr>
          <w:sz w:val="24"/>
          <w:szCs w:val="24"/>
        </w:rPr>
        <w:t xml:space="preserve"> </w:t>
      </w:r>
      <w:proofErr w:type="spellStart"/>
      <w:r w:rsidRPr="00940FFD">
        <w:rPr>
          <w:sz w:val="24"/>
          <w:szCs w:val="24"/>
        </w:rPr>
        <w:t>Shai</w:t>
      </w:r>
      <w:proofErr w:type="spellEnd"/>
      <w:r w:rsidRPr="00940FFD">
        <w:rPr>
          <w:sz w:val="24"/>
          <w:szCs w:val="24"/>
        </w:rPr>
        <w:t>, and</w:t>
      </w:r>
    </w:p>
    <w:p w:rsidR="000D7B36" w:rsidRPr="00940FFD" w:rsidRDefault="000D7B36" w:rsidP="00940FFD">
      <w:pPr>
        <w:pStyle w:val="ListParagraph"/>
        <w:numPr>
          <w:ilvl w:val="0"/>
          <w:numId w:val="38"/>
        </w:numPr>
        <w:spacing w:after="160" w:line="360" w:lineRule="auto"/>
        <w:jc w:val="both"/>
        <w:rPr>
          <w:sz w:val="24"/>
          <w:szCs w:val="24"/>
        </w:rPr>
      </w:pPr>
      <w:proofErr w:type="spellStart"/>
      <w:r w:rsidRPr="00940FFD">
        <w:rPr>
          <w:sz w:val="24"/>
          <w:szCs w:val="24"/>
        </w:rPr>
        <w:t>Swedru</w:t>
      </w:r>
      <w:proofErr w:type="spellEnd"/>
      <w:r w:rsidRPr="00940FFD">
        <w:rPr>
          <w:sz w:val="24"/>
          <w:szCs w:val="24"/>
        </w:rPr>
        <w:t xml:space="preserve"> – </w:t>
      </w:r>
      <w:proofErr w:type="spellStart"/>
      <w:r w:rsidRPr="00940FFD">
        <w:rPr>
          <w:sz w:val="24"/>
          <w:szCs w:val="24"/>
        </w:rPr>
        <w:t>Nsaba</w:t>
      </w:r>
      <w:proofErr w:type="spellEnd"/>
      <w:r w:rsidRPr="00940FFD">
        <w:rPr>
          <w:sz w:val="24"/>
          <w:szCs w:val="24"/>
        </w:rPr>
        <w:t>.</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relationships between soil types, geological structure, vegetation and crops in the Municipality are also illustrated in Table 3 below.</w:t>
      </w:r>
    </w:p>
    <w:p w:rsidR="000D7B36" w:rsidRPr="00940FFD" w:rsidRDefault="000D7B36" w:rsidP="00940FFD">
      <w:pPr>
        <w:pStyle w:val="Style1"/>
        <w:spacing w:after="0" w:line="240" w:lineRule="auto"/>
      </w:pPr>
      <w:bookmarkStart w:id="74" w:name="_Toc75270664"/>
      <w:r w:rsidRPr="00940FFD">
        <w:t>Table 1.3: Soil and Vegetation Type</w:t>
      </w:r>
      <w:bookmarkEnd w:id="74"/>
    </w:p>
    <w:tbl>
      <w:tblPr>
        <w:tblW w:w="990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3153"/>
        <w:gridCol w:w="1986"/>
        <w:gridCol w:w="1516"/>
        <w:gridCol w:w="1844"/>
        <w:gridCol w:w="1406"/>
      </w:tblGrid>
      <w:tr w:rsidR="000D7B36" w:rsidRPr="00940FFD" w:rsidTr="00567F86">
        <w:trPr>
          <w:trHeight w:val="647"/>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SOIL TYPE</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GEOLOGICAL BASE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AREA</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VEGETATION</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MAJOR CROPS</w:t>
            </w:r>
          </w:p>
        </w:tc>
      </w:tr>
      <w:tr w:rsidR="000D7B36" w:rsidRPr="00940FFD" w:rsidTr="00567F86">
        <w:trPr>
          <w:trHeight w:val="1052"/>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Offinso</w:t>
            </w:r>
            <w:proofErr w:type="spellEnd"/>
            <w:r w:rsidRPr="00940FFD">
              <w:rPr>
                <w:rFonts w:ascii="Times New Roman" w:hAnsi="Times New Roman" w:cs="Times New Roman"/>
                <w:sz w:val="24"/>
                <w:szCs w:val="24"/>
              </w:rPr>
              <w:t xml:space="preserve"> Compound</w:t>
            </w:r>
          </w:p>
          <w:p w:rsidR="000D7B36" w:rsidRPr="00940FFD" w:rsidRDefault="000D7B36" w:rsidP="00940FFD">
            <w:pPr>
              <w:spacing w:line="360" w:lineRule="auto"/>
              <w:jc w:val="both"/>
              <w:rPr>
                <w:rFonts w:ascii="Times New Roman" w:hAnsi="Times New Roman" w:cs="Times New Roman"/>
                <w:sz w:val="24"/>
                <w:szCs w:val="24"/>
              </w:rPr>
            </w:pP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Granite, </w:t>
            </w:r>
            <w:proofErr w:type="spellStart"/>
            <w:r w:rsidRPr="00940FFD">
              <w:rPr>
                <w:rFonts w:ascii="Times New Roman" w:hAnsi="Times New Roman" w:cs="Times New Roman"/>
                <w:sz w:val="24"/>
                <w:szCs w:val="24"/>
              </w:rPr>
              <w:t>Biotite</w:t>
            </w:r>
            <w:proofErr w:type="spellEnd"/>
            <w:r w:rsidRPr="00940FFD">
              <w:rPr>
                <w:rFonts w:ascii="Times New Roman" w:hAnsi="Times New Roman" w:cs="Times New Roman"/>
                <w:sz w:val="24"/>
                <w:szCs w:val="24"/>
              </w:rPr>
              <w:t xml:space="preserve"> Muscovite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Praaso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Dwease</w:t>
            </w:r>
            <w:proofErr w:type="spellEnd"/>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Open forest</w:t>
            </w:r>
          </w:p>
          <w:p w:rsidR="000D7B36" w:rsidRPr="00940FFD" w:rsidRDefault="000D7B36" w:rsidP="00940FFD">
            <w:pPr>
              <w:spacing w:line="360" w:lineRule="auto"/>
              <w:jc w:val="both"/>
              <w:rPr>
                <w:rFonts w:ascii="Times New Roman" w:hAnsi="Times New Roman" w:cs="Times New Roman"/>
                <w:sz w:val="24"/>
                <w:szCs w:val="24"/>
              </w:rPr>
            </w:pP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Cocoa, Plantain, Cocoyam</w:t>
            </w:r>
          </w:p>
        </w:tc>
      </w:tr>
      <w:tr w:rsidR="000D7B36" w:rsidRPr="00940FFD" w:rsidTr="00567F86">
        <w:trPr>
          <w:trHeight w:val="773"/>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Wiawso</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Shai</w:t>
            </w:r>
            <w:proofErr w:type="spellEnd"/>
            <w:r w:rsidRPr="00940FFD">
              <w:rPr>
                <w:rFonts w:ascii="Times New Roman" w:hAnsi="Times New Roman" w:cs="Times New Roman"/>
                <w:sz w:val="24"/>
                <w:szCs w:val="24"/>
              </w:rPr>
              <w:t xml:space="preserve"> Association</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Metamorphosed lava </w:t>
            </w:r>
            <w:proofErr w:type="spellStart"/>
            <w:r w:rsidRPr="00940FFD">
              <w:rPr>
                <w:rFonts w:ascii="Times New Roman" w:hAnsi="Times New Roman" w:cs="Times New Roman"/>
                <w:sz w:val="24"/>
                <w:szCs w:val="24"/>
              </w:rPr>
              <w:t>pyrodestic</w:t>
            </w:r>
            <w:proofErr w:type="spellEnd"/>
            <w:r w:rsidRPr="00940FFD">
              <w:rPr>
                <w:rFonts w:ascii="Times New Roman" w:hAnsi="Times New Roman" w:cs="Times New Roman"/>
                <w:sz w:val="24"/>
                <w:szCs w:val="24"/>
              </w:rPr>
              <w:t xml:space="preserve"> rock, </w:t>
            </w:r>
            <w:proofErr w:type="spellStart"/>
            <w:r w:rsidRPr="00940FFD">
              <w:rPr>
                <w:rFonts w:ascii="Times New Roman" w:hAnsi="Times New Roman" w:cs="Times New Roman"/>
                <w:sz w:val="24"/>
                <w:szCs w:val="24"/>
              </w:rPr>
              <w:t>Quartzites</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Phyllites</w:t>
            </w:r>
            <w:proofErr w:type="spellEnd"/>
            <w:r w:rsidRPr="00940FFD">
              <w:rPr>
                <w:rFonts w:ascii="Times New Roman" w:hAnsi="Times New Roman" w:cs="Times New Roman"/>
                <w:sz w:val="24"/>
                <w:szCs w:val="24"/>
              </w:rPr>
              <w:t>, Grits, Conglomerates Schist</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Konongo</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Open Forest</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Cocoa</w:t>
            </w:r>
          </w:p>
        </w:tc>
      </w:tr>
      <w:tr w:rsidR="000D7B36" w:rsidRPr="00940FFD" w:rsidTr="00567F86">
        <w:trPr>
          <w:trHeight w:val="314"/>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Swedru</w:t>
            </w:r>
            <w:proofErr w:type="spellEnd"/>
            <w:r w:rsidRPr="00940FFD">
              <w:rPr>
                <w:rFonts w:ascii="Times New Roman" w:hAnsi="Times New Roman" w:cs="Times New Roman"/>
                <w:sz w:val="24"/>
                <w:szCs w:val="24"/>
              </w:rPr>
              <w:t xml:space="preserve"> – </w:t>
            </w:r>
            <w:proofErr w:type="spellStart"/>
            <w:r w:rsidRPr="00940FFD">
              <w:rPr>
                <w:rFonts w:ascii="Times New Roman" w:hAnsi="Times New Roman" w:cs="Times New Roman"/>
                <w:sz w:val="24"/>
                <w:szCs w:val="24"/>
              </w:rPr>
              <w:t>Nsaba</w:t>
            </w:r>
            <w:proofErr w:type="spellEnd"/>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Granite, </w:t>
            </w:r>
            <w:proofErr w:type="spellStart"/>
            <w:r w:rsidRPr="00940FFD">
              <w:rPr>
                <w:rFonts w:ascii="Times New Roman" w:hAnsi="Times New Roman" w:cs="Times New Roman"/>
                <w:sz w:val="24"/>
                <w:szCs w:val="24"/>
              </w:rPr>
              <w:t>Biotite</w:t>
            </w:r>
            <w:proofErr w:type="spellEnd"/>
            <w:r w:rsidRPr="00940FFD">
              <w:rPr>
                <w:rFonts w:ascii="Times New Roman" w:hAnsi="Times New Roman" w:cs="Times New Roman"/>
                <w:sz w:val="24"/>
                <w:szCs w:val="24"/>
              </w:rPr>
              <w:t>, Muscovite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Kyekyebiase</w:t>
            </w:r>
            <w:proofErr w:type="spellEnd"/>
            <w:r w:rsidRPr="00940FFD">
              <w:rPr>
                <w:rFonts w:ascii="Times New Roman" w:hAnsi="Times New Roman" w:cs="Times New Roman"/>
                <w:sz w:val="24"/>
                <w:szCs w:val="24"/>
              </w:rPr>
              <w:t>,</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Open Forest</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Rice, Cocoa, Citrus</w:t>
            </w:r>
          </w:p>
        </w:tc>
      </w:tr>
    </w:tbl>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 xml:space="preserve">Source: Soil Research Institute, </w:t>
      </w:r>
      <w:proofErr w:type="spellStart"/>
      <w:r w:rsidRPr="00940FFD">
        <w:rPr>
          <w:rFonts w:ascii="Times New Roman" w:hAnsi="Times New Roman" w:cs="Times New Roman"/>
          <w:sz w:val="24"/>
          <w:szCs w:val="24"/>
        </w:rPr>
        <w:t>Kwadaso</w:t>
      </w:r>
      <w:proofErr w:type="spellEnd"/>
      <w:r w:rsidRPr="00940FFD">
        <w:rPr>
          <w:rFonts w:ascii="Times New Roman" w:hAnsi="Times New Roman" w:cs="Times New Roman"/>
          <w:sz w:val="24"/>
          <w:szCs w:val="24"/>
        </w:rPr>
        <w:t>, 2020</w:t>
      </w:r>
    </w:p>
    <w:p w:rsidR="000D7B36" w:rsidRPr="00082D17" w:rsidRDefault="000D7B36" w:rsidP="00940FFD">
      <w:pPr>
        <w:pStyle w:val="Heading3"/>
        <w:jc w:val="both"/>
        <w:rPr>
          <w:rFonts w:ascii="Times New Roman" w:hAnsi="Times New Roman" w:cs="Times New Roman"/>
          <w:color w:val="auto"/>
        </w:rPr>
      </w:pPr>
      <w:r w:rsidRPr="00082D17">
        <w:rPr>
          <w:rFonts w:ascii="Times New Roman" w:hAnsi="Times New Roman" w:cs="Times New Roman"/>
          <w:color w:val="auto"/>
        </w:rPr>
        <w:t>GEOLOGY AND MINERALS</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natural resources that abound in the municipality are mainly minerals. Extraction of minerals is a good source of employment opportunities for the unemployed and disguised unemployed in the municipality. The municipality is endowed with mineral resources such as gold deposits found in the metamorphosed lava, </w:t>
      </w:r>
      <w:proofErr w:type="spellStart"/>
      <w:r w:rsidRPr="00940FFD">
        <w:rPr>
          <w:rFonts w:ascii="Times New Roman" w:hAnsi="Times New Roman" w:cs="Times New Roman"/>
          <w:sz w:val="24"/>
          <w:szCs w:val="24"/>
        </w:rPr>
        <w:t>pyrodestic</w:t>
      </w:r>
      <w:proofErr w:type="spellEnd"/>
      <w:r w:rsidRPr="00940FFD">
        <w:rPr>
          <w:rFonts w:ascii="Times New Roman" w:hAnsi="Times New Roman" w:cs="Times New Roman"/>
          <w:sz w:val="24"/>
          <w:szCs w:val="24"/>
        </w:rPr>
        <w:t xml:space="preserve"> rock, </w:t>
      </w:r>
      <w:proofErr w:type="spellStart"/>
      <w:r w:rsidRPr="00940FFD">
        <w:rPr>
          <w:rFonts w:ascii="Times New Roman" w:hAnsi="Times New Roman" w:cs="Times New Roman"/>
          <w:sz w:val="24"/>
          <w:szCs w:val="24"/>
        </w:rPr>
        <w:t>quartzites</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phyllites</w:t>
      </w:r>
      <w:proofErr w:type="spellEnd"/>
      <w:r w:rsidRPr="00940FFD">
        <w:rPr>
          <w:rFonts w:ascii="Times New Roman" w:hAnsi="Times New Roman" w:cs="Times New Roman"/>
          <w:sz w:val="24"/>
          <w:szCs w:val="24"/>
        </w:rPr>
        <w:t>, grits, conglomerate and schist stretching from the Konongo-</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xml:space="preserve"> to </w:t>
      </w:r>
      <w:proofErr w:type="spellStart"/>
      <w:r w:rsidRPr="00940FFD">
        <w:rPr>
          <w:rFonts w:ascii="Times New Roman" w:hAnsi="Times New Roman" w:cs="Times New Roman"/>
          <w:sz w:val="24"/>
          <w:szCs w:val="24"/>
        </w:rPr>
        <w:t>Kyekyewere</w:t>
      </w:r>
      <w:proofErr w:type="spellEnd"/>
      <w:r w:rsidRPr="00940FFD">
        <w:rPr>
          <w:rFonts w:ascii="Times New Roman" w:hAnsi="Times New Roman" w:cs="Times New Roman"/>
          <w:sz w:val="24"/>
          <w:szCs w:val="24"/>
        </w:rPr>
        <w:t xml:space="preserve">. The </w:t>
      </w:r>
      <w:proofErr w:type="spellStart"/>
      <w:r w:rsidRPr="00940FFD">
        <w:rPr>
          <w:rFonts w:ascii="Times New Roman" w:hAnsi="Times New Roman" w:cs="Times New Roman"/>
          <w:sz w:val="24"/>
          <w:szCs w:val="24"/>
        </w:rPr>
        <w:t>Kyekyewere</w:t>
      </w:r>
      <w:proofErr w:type="spellEnd"/>
      <w:r w:rsidRPr="00940FFD">
        <w:rPr>
          <w:rFonts w:ascii="Times New Roman" w:hAnsi="Times New Roman" w:cs="Times New Roman"/>
          <w:sz w:val="24"/>
          <w:szCs w:val="24"/>
        </w:rPr>
        <w:t xml:space="preserve"> area is underlain with tuffs, and </w:t>
      </w:r>
      <w:proofErr w:type="spellStart"/>
      <w:r w:rsidRPr="00940FFD">
        <w:rPr>
          <w:rFonts w:ascii="Times New Roman" w:hAnsi="Times New Roman" w:cs="Times New Roman"/>
          <w:sz w:val="24"/>
          <w:szCs w:val="24"/>
        </w:rPr>
        <w:t>greyoals</w:t>
      </w:r>
      <w:proofErr w:type="spellEnd"/>
      <w:r w:rsidRPr="00940FFD">
        <w:rPr>
          <w:rFonts w:ascii="Times New Roman" w:hAnsi="Times New Roman" w:cs="Times New Roman"/>
          <w:sz w:val="24"/>
          <w:szCs w:val="24"/>
        </w:rPr>
        <w:t xml:space="preserve"> also. The </w:t>
      </w: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 </w:t>
      </w:r>
      <w:proofErr w:type="spellStart"/>
      <w:r w:rsidRPr="00940FFD">
        <w:rPr>
          <w:rFonts w:ascii="Times New Roman" w:hAnsi="Times New Roman" w:cs="Times New Roman"/>
          <w:sz w:val="24"/>
          <w:szCs w:val="24"/>
        </w:rPr>
        <w:t>Praaso</w:t>
      </w:r>
      <w:proofErr w:type="spellEnd"/>
      <w:r w:rsidRPr="00940FFD">
        <w:rPr>
          <w:rFonts w:ascii="Times New Roman" w:hAnsi="Times New Roman" w:cs="Times New Roman"/>
          <w:sz w:val="24"/>
          <w:szCs w:val="24"/>
        </w:rPr>
        <w:t xml:space="preserve"> stretch is underlined with granite, </w:t>
      </w:r>
      <w:proofErr w:type="spellStart"/>
      <w:r w:rsidRPr="00940FFD">
        <w:rPr>
          <w:rFonts w:ascii="Times New Roman" w:hAnsi="Times New Roman" w:cs="Times New Roman"/>
          <w:sz w:val="24"/>
          <w:szCs w:val="24"/>
        </w:rPr>
        <w:t>biotite</w:t>
      </w:r>
      <w:proofErr w:type="spellEnd"/>
      <w:r w:rsidRPr="00940FFD">
        <w:rPr>
          <w:rFonts w:ascii="Times New Roman" w:hAnsi="Times New Roman" w:cs="Times New Roman"/>
          <w:sz w:val="24"/>
          <w:szCs w:val="24"/>
        </w:rPr>
        <w:t>, and muscovite. These minerals are also used in the manufacturing of agriculture tools and implements such as machines and irrigation equipment for agriculture development in the municipality.</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Quite a large area of the Municipality has been acquired in the form of concessions by some companies who have been licensed for prospecting and mining. There can be no doubt that mining, executed responsibly, is a significant force for sustainable growth. But to succeed in achieving this growth, long term relationships of trust and mutual respect must be established between the community and the mining companies in the municipality.</w:t>
      </w:r>
    </w:p>
    <w:p w:rsidR="000D7B36" w:rsidRPr="00940FFD" w:rsidRDefault="000D7B3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As a nodal town, Konongo – </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is an area organized around a node, or focal point, and is defined by interactions or connections. The Municipal capital (Konongo-</w:t>
      </w:r>
      <w:proofErr w:type="spellStart"/>
      <w:r w:rsidRPr="00940FFD">
        <w:rPr>
          <w:rFonts w:ascii="Times New Roman" w:hAnsi="Times New Roman" w:cs="Times New Roman"/>
          <w:sz w:val="24"/>
          <w:szCs w:val="24"/>
        </w:rPr>
        <w:t>Odumasi</w:t>
      </w:r>
      <w:proofErr w:type="spellEnd"/>
      <w:r w:rsidRPr="00940FFD">
        <w:rPr>
          <w:rFonts w:ascii="Times New Roman" w:hAnsi="Times New Roman" w:cs="Times New Roman"/>
          <w:sz w:val="24"/>
          <w:szCs w:val="24"/>
        </w:rPr>
        <w:t>) has the potential of developing into a large commercial hub of the region and further provides a higher order service to the surrounding communities which will relieve pressures on the regional capital.</w:t>
      </w:r>
    </w:p>
    <w:p w:rsidR="000D7B36" w:rsidRPr="00940FFD" w:rsidRDefault="000D7B36" w:rsidP="00940FFD">
      <w:pPr>
        <w:spacing w:line="360" w:lineRule="auto"/>
        <w:jc w:val="both"/>
        <w:outlineLvl w:val="2"/>
        <w:rPr>
          <w:rFonts w:ascii="Times New Roman" w:hAnsi="Times New Roman" w:cs="Times New Roman"/>
          <w:b/>
          <w:bCs/>
          <w:sz w:val="24"/>
          <w:szCs w:val="24"/>
        </w:rPr>
      </w:pPr>
      <w:r w:rsidRPr="00940FFD">
        <w:rPr>
          <w:rFonts w:ascii="Times New Roman" w:hAnsi="Times New Roman" w:cs="Times New Roman"/>
          <w:noProof/>
        </w:rPr>
        <w:lastRenderedPageBreak/>
        <w:drawing>
          <wp:inline distT="0" distB="0" distL="0" distR="0" wp14:anchorId="52FA077B" wp14:editId="5CFDD16C">
            <wp:extent cx="6286163" cy="7345017"/>
            <wp:effectExtent l="0" t="0" r="635" b="8890"/>
            <wp:docPr id="5" name="Picture 5" descr="C:\Users\AACMA\AppData\Local\Microsoft\Windows\INetCache\Content.Word\00c0538f-a0a3-40a9-af95-f5865b5bc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CMA\AppData\Local\Microsoft\Windows\INetCache\Content.Word\00c0538f-a0a3-40a9-af95-f5865b5bc96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8908" cy="7348224"/>
                    </a:xfrm>
                    <a:prstGeom prst="rect">
                      <a:avLst/>
                    </a:prstGeom>
                    <a:noFill/>
                    <a:ln>
                      <a:noFill/>
                    </a:ln>
                  </pic:spPr>
                </pic:pic>
              </a:graphicData>
            </a:graphic>
          </wp:inline>
        </w:drawing>
      </w:r>
      <w:r w:rsidRPr="00940FFD">
        <w:rPr>
          <w:rStyle w:val="Style2Char"/>
        </w:rPr>
        <w:t>Built- up areas of Asante Akim Central Municipal</w:t>
      </w:r>
    </w:p>
    <w:p w:rsidR="00664990" w:rsidRPr="00940FFD" w:rsidRDefault="00664990" w:rsidP="00940FFD">
      <w:pPr>
        <w:pStyle w:val="ListParagraph"/>
        <w:numPr>
          <w:ilvl w:val="0"/>
          <w:numId w:val="17"/>
        </w:numPr>
        <w:spacing w:line="360" w:lineRule="auto"/>
        <w:jc w:val="both"/>
        <w:outlineLvl w:val="1"/>
        <w:rPr>
          <w:b/>
          <w:bCs/>
          <w:sz w:val="28"/>
          <w:szCs w:val="24"/>
        </w:rPr>
      </w:pPr>
      <w:bookmarkStart w:id="75" w:name="_Toc493144714"/>
      <w:bookmarkStart w:id="76" w:name="_Toc531073565"/>
      <w:r w:rsidRPr="00940FFD">
        <w:rPr>
          <w:b/>
          <w:bCs/>
          <w:sz w:val="28"/>
          <w:szCs w:val="24"/>
        </w:rPr>
        <w:lastRenderedPageBreak/>
        <w:t>VISION OF THE DISTRICT ASSEMBLY</w:t>
      </w:r>
      <w:bookmarkEnd w:id="75"/>
      <w:bookmarkEnd w:id="76"/>
    </w:p>
    <w:p w:rsidR="007243BC" w:rsidRPr="00940FFD" w:rsidRDefault="004E17AC" w:rsidP="00940FFD">
      <w:pPr>
        <w:pStyle w:val="ListParagraph"/>
        <w:spacing w:line="360" w:lineRule="auto"/>
        <w:ind w:left="360"/>
        <w:jc w:val="both"/>
        <w:rPr>
          <w:b/>
          <w:bCs/>
          <w:sz w:val="24"/>
          <w:szCs w:val="24"/>
        </w:rPr>
      </w:pPr>
      <w:bookmarkStart w:id="77" w:name="_Toc493144715"/>
      <w:bookmarkStart w:id="78" w:name="_Toc493144773"/>
      <w:bookmarkStart w:id="79" w:name="_Toc530343264"/>
      <w:bookmarkStart w:id="80" w:name="_Toc530343864"/>
      <w:bookmarkStart w:id="81" w:name="_Toc531073566"/>
      <w:r w:rsidRPr="00940FFD">
        <w:rPr>
          <w:sz w:val="24"/>
          <w:szCs w:val="24"/>
        </w:rPr>
        <w:t>Asante Akim Central Municipal Assembly aspires to become a safe and peaceful Municipality of prosperous people with excellent infrastructure and services delivered by a peak performing Assembly in partnership with stakeholders.</w:t>
      </w:r>
      <w:bookmarkEnd w:id="77"/>
      <w:bookmarkEnd w:id="78"/>
      <w:bookmarkEnd w:id="79"/>
      <w:bookmarkEnd w:id="80"/>
      <w:bookmarkEnd w:id="81"/>
    </w:p>
    <w:p w:rsidR="007243BC" w:rsidRPr="00940FFD" w:rsidRDefault="007243BC" w:rsidP="00940FFD">
      <w:pPr>
        <w:pStyle w:val="ListParagraph"/>
        <w:spacing w:line="360" w:lineRule="auto"/>
        <w:ind w:left="360"/>
        <w:jc w:val="both"/>
        <w:outlineLvl w:val="1"/>
        <w:rPr>
          <w:b/>
          <w:bCs/>
          <w:sz w:val="24"/>
          <w:szCs w:val="24"/>
        </w:rPr>
      </w:pPr>
    </w:p>
    <w:p w:rsidR="00664990" w:rsidRPr="00940FFD" w:rsidRDefault="00664990" w:rsidP="00940FFD">
      <w:pPr>
        <w:pStyle w:val="ListParagraph"/>
        <w:numPr>
          <w:ilvl w:val="0"/>
          <w:numId w:val="17"/>
        </w:numPr>
        <w:spacing w:line="360" w:lineRule="auto"/>
        <w:jc w:val="both"/>
        <w:outlineLvl w:val="1"/>
        <w:rPr>
          <w:b/>
          <w:bCs/>
          <w:sz w:val="28"/>
          <w:szCs w:val="24"/>
        </w:rPr>
      </w:pPr>
      <w:bookmarkStart w:id="82" w:name="_Toc493144716"/>
      <w:bookmarkStart w:id="83" w:name="_Toc531073567"/>
      <w:r w:rsidRPr="00940FFD">
        <w:rPr>
          <w:b/>
          <w:bCs/>
          <w:sz w:val="28"/>
          <w:szCs w:val="24"/>
        </w:rPr>
        <w:t>MISSION STATEMENT OF THE DISTRICT ASSEMBLY</w:t>
      </w:r>
      <w:bookmarkEnd w:id="82"/>
      <w:bookmarkEnd w:id="83"/>
    </w:p>
    <w:p w:rsidR="00D95066" w:rsidRPr="00940FFD" w:rsidRDefault="00930782" w:rsidP="00940FFD">
      <w:pPr>
        <w:spacing w:line="360" w:lineRule="auto"/>
        <w:ind w:left="360"/>
        <w:jc w:val="both"/>
        <w:rPr>
          <w:rFonts w:ascii="Times New Roman" w:hAnsi="Times New Roman" w:cs="Times New Roman"/>
          <w:sz w:val="24"/>
          <w:szCs w:val="24"/>
        </w:rPr>
      </w:pPr>
      <w:r w:rsidRPr="00940FFD">
        <w:rPr>
          <w:rFonts w:ascii="Times New Roman" w:hAnsi="Times New Roman" w:cs="Times New Roman"/>
          <w:sz w:val="24"/>
          <w:szCs w:val="24"/>
        </w:rPr>
        <w:t>The Asante Akim Central Municipal Assembly exists to ensure a better standard of living by providing the right leadership in the development of infrastructure and delivery of socio-economic services through stakeholder participation with equal opportunity for all</w:t>
      </w:r>
      <w:bookmarkStart w:id="84" w:name="_Toc493144717"/>
    </w:p>
    <w:p w:rsidR="000D7B36" w:rsidRPr="00940FFD" w:rsidRDefault="000D7B36" w:rsidP="00940FFD">
      <w:pPr>
        <w:spacing w:line="360" w:lineRule="auto"/>
        <w:ind w:left="360"/>
        <w:jc w:val="both"/>
        <w:rPr>
          <w:rFonts w:ascii="Times New Roman" w:hAnsi="Times New Roman" w:cs="Times New Roman"/>
          <w:sz w:val="24"/>
          <w:szCs w:val="24"/>
        </w:rPr>
      </w:pPr>
    </w:p>
    <w:p w:rsidR="00894EFF" w:rsidRPr="00940FFD" w:rsidRDefault="004F0EC7" w:rsidP="00940FFD">
      <w:pPr>
        <w:pStyle w:val="ListParagraph"/>
        <w:numPr>
          <w:ilvl w:val="0"/>
          <w:numId w:val="17"/>
        </w:numPr>
        <w:spacing w:line="360" w:lineRule="auto"/>
        <w:jc w:val="both"/>
        <w:rPr>
          <w:b/>
          <w:bCs/>
          <w:sz w:val="32"/>
          <w:szCs w:val="24"/>
        </w:rPr>
      </w:pPr>
      <w:r w:rsidRPr="00940FFD">
        <w:rPr>
          <w:b/>
          <w:bCs/>
          <w:sz w:val="32"/>
          <w:szCs w:val="24"/>
        </w:rPr>
        <w:t>KEY ACHIEVEMENTS IN 20</w:t>
      </w:r>
      <w:r w:rsidR="00082D17">
        <w:rPr>
          <w:b/>
          <w:bCs/>
          <w:sz w:val="32"/>
          <w:szCs w:val="24"/>
        </w:rPr>
        <w:t>21</w:t>
      </w:r>
    </w:p>
    <w:p w:rsidR="00082D17" w:rsidRPr="00940FFD" w:rsidRDefault="00682CDF" w:rsidP="00082D17">
      <w:pPr>
        <w:spacing w:line="360" w:lineRule="auto"/>
        <w:ind w:left="360"/>
        <w:jc w:val="both"/>
        <w:rPr>
          <w:rFonts w:ascii="Times New Roman" w:hAnsi="Times New Roman" w:cs="Times New Roman"/>
          <w:sz w:val="24"/>
          <w:szCs w:val="24"/>
          <w:lang w:val="en-GB"/>
        </w:rPr>
      </w:pPr>
      <w:r w:rsidRPr="00940FFD">
        <w:rPr>
          <w:rFonts w:ascii="Times New Roman" w:hAnsi="Times New Roman" w:cs="Times New Roman"/>
          <w:sz w:val="24"/>
          <w:szCs w:val="24"/>
          <w:lang w:val="en-GB"/>
        </w:rPr>
        <w:t>The Assembly was</w:t>
      </w:r>
      <w:r w:rsidR="001F411F" w:rsidRPr="00940FFD">
        <w:rPr>
          <w:rFonts w:ascii="Times New Roman" w:hAnsi="Times New Roman" w:cs="Times New Roman"/>
          <w:sz w:val="24"/>
          <w:szCs w:val="24"/>
          <w:lang w:val="en-GB"/>
        </w:rPr>
        <w:t xml:space="preserve"> able to complete these projects in </w:t>
      </w:r>
      <w:r w:rsidR="00082D17">
        <w:rPr>
          <w:rFonts w:ascii="Times New Roman" w:hAnsi="Times New Roman" w:cs="Times New Roman"/>
          <w:sz w:val="24"/>
          <w:szCs w:val="24"/>
          <w:lang w:val="en-GB"/>
        </w:rPr>
        <w:t>2021</w:t>
      </w:r>
    </w:p>
    <w:p w:rsidR="00D95066" w:rsidRPr="00082D17" w:rsidRDefault="00D95066" w:rsidP="00940FFD">
      <w:pPr>
        <w:pStyle w:val="Caption"/>
        <w:jc w:val="both"/>
        <w:rPr>
          <w:rFonts w:ascii="Times New Roman" w:hAnsi="Times New Roman" w:cs="Times New Roman"/>
          <w:b/>
          <w:i w:val="0"/>
          <w:color w:val="auto"/>
          <w:sz w:val="24"/>
          <w:szCs w:val="24"/>
          <w:lang w:val="en-GB"/>
        </w:rPr>
      </w:pPr>
      <w:bookmarkStart w:id="85" w:name="_Toc23832864"/>
      <w:r w:rsidRPr="00082D17">
        <w:rPr>
          <w:rFonts w:ascii="Times New Roman" w:hAnsi="Times New Roman" w:cs="Times New Roman"/>
          <w:b/>
          <w:i w:val="0"/>
          <w:color w:val="auto"/>
        </w:rPr>
        <w:t>Key Achievements</w:t>
      </w:r>
      <w:bookmarkEnd w:id="85"/>
    </w:p>
    <w:tbl>
      <w:tblPr>
        <w:tblStyle w:val="TableGrid"/>
        <w:tblW w:w="0" w:type="auto"/>
        <w:tblInd w:w="360" w:type="dxa"/>
        <w:tblLook w:val="04A0" w:firstRow="1" w:lastRow="0" w:firstColumn="1" w:lastColumn="0" w:noHBand="0" w:noVBand="1"/>
      </w:tblPr>
      <w:tblGrid>
        <w:gridCol w:w="918"/>
        <w:gridCol w:w="8298"/>
      </w:tblGrid>
      <w:tr w:rsidR="001D280B" w:rsidRPr="00940FFD" w:rsidTr="001D280B">
        <w:tc>
          <w:tcPr>
            <w:tcW w:w="918" w:type="dxa"/>
          </w:tcPr>
          <w:p w:rsidR="001D280B" w:rsidRPr="00940FFD" w:rsidRDefault="001D280B" w:rsidP="00940FFD">
            <w:pPr>
              <w:spacing w:line="360" w:lineRule="auto"/>
              <w:jc w:val="both"/>
              <w:rPr>
                <w:b/>
                <w:sz w:val="24"/>
                <w:szCs w:val="24"/>
                <w:lang w:val="en-GB"/>
              </w:rPr>
            </w:pPr>
            <w:r w:rsidRPr="00940FFD">
              <w:rPr>
                <w:b/>
                <w:sz w:val="24"/>
                <w:szCs w:val="24"/>
                <w:lang w:val="en-GB"/>
              </w:rPr>
              <w:t>S/N</w:t>
            </w:r>
          </w:p>
        </w:tc>
        <w:tc>
          <w:tcPr>
            <w:tcW w:w="8298" w:type="dxa"/>
          </w:tcPr>
          <w:p w:rsidR="001D280B" w:rsidRPr="00940FFD" w:rsidRDefault="00CB72F6" w:rsidP="00940FFD">
            <w:pPr>
              <w:spacing w:line="360" w:lineRule="auto"/>
              <w:jc w:val="both"/>
              <w:rPr>
                <w:b/>
                <w:sz w:val="24"/>
                <w:szCs w:val="24"/>
                <w:lang w:val="en-GB"/>
              </w:rPr>
            </w:pPr>
            <w:r w:rsidRPr="00940FFD">
              <w:rPr>
                <w:b/>
                <w:sz w:val="24"/>
                <w:szCs w:val="24"/>
                <w:lang w:val="en-GB"/>
              </w:rPr>
              <w:t>PROGRAMME/PROJECTS</w:t>
            </w:r>
          </w:p>
        </w:tc>
      </w:tr>
      <w:tr w:rsidR="001D280B" w:rsidRPr="00940FFD" w:rsidTr="001D280B">
        <w:tc>
          <w:tcPr>
            <w:tcW w:w="918" w:type="dxa"/>
          </w:tcPr>
          <w:p w:rsidR="001D280B" w:rsidRPr="00940FFD" w:rsidRDefault="00CB72F6" w:rsidP="00940FFD">
            <w:pPr>
              <w:spacing w:line="360" w:lineRule="auto"/>
              <w:jc w:val="both"/>
              <w:rPr>
                <w:sz w:val="24"/>
                <w:szCs w:val="24"/>
                <w:lang w:val="en-GB"/>
              </w:rPr>
            </w:pPr>
            <w:r w:rsidRPr="00940FFD">
              <w:rPr>
                <w:sz w:val="24"/>
                <w:szCs w:val="24"/>
                <w:lang w:val="en-GB"/>
              </w:rPr>
              <w:t>1.</w:t>
            </w:r>
          </w:p>
        </w:tc>
        <w:tc>
          <w:tcPr>
            <w:tcW w:w="8298" w:type="dxa"/>
          </w:tcPr>
          <w:p w:rsidR="001D280B" w:rsidRPr="00082D17" w:rsidRDefault="00CB72F6" w:rsidP="00940FFD">
            <w:pPr>
              <w:spacing w:line="360" w:lineRule="auto"/>
              <w:jc w:val="both"/>
              <w:rPr>
                <w:color w:val="FF0000"/>
                <w:sz w:val="24"/>
                <w:szCs w:val="24"/>
                <w:lang w:val="en-GB"/>
              </w:rPr>
            </w:pPr>
            <w:r w:rsidRPr="00082D17">
              <w:rPr>
                <w:color w:val="FF0000"/>
                <w:sz w:val="24"/>
                <w:szCs w:val="24"/>
                <w:lang w:val="en-GB"/>
              </w:rPr>
              <w:t>Construction of</w:t>
            </w:r>
            <w:r w:rsidR="00274A28" w:rsidRPr="00082D17">
              <w:rPr>
                <w:color w:val="FF0000"/>
                <w:sz w:val="24"/>
                <w:szCs w:val="24"/>
                <w:lang w:val="en-GB"/>
              </w:rPr>
              <w:t xml:space="preserve"> 2 No</w:t>
            </w:r>
            <w:r w:rsidRPr="00082D17">
              <w:rPr>
                <w:color w:val="FF0000"/>
                <w:sz w:val="24"/>
                <w:szCs w:val="24"/>
                <w:lang w:val="en-GB"/>
              </w:rPr>
              <w:t xml:space="preserve"> </w:t>
            </w:r>
            <w:r w:rsidR="00830E4F" w:rsidRPr="00082D17">
              <w:rPr>
                <w:color w:val="FF0000"/>
                <w:sz w:val="24"/>
                <w:szCs w:val="24"/>
                <w:lang w:val="en-GB"/>
              </w:rPr>
              <w:t>Pavilion</w:t>
            </w:r>
            <w:r w:rsidRPr="00082D17">
              <w:rPr>
                <w:color w:val="FF0000"/>
                <w:sz w:val="24"/>
                <w:szCs w:val="24"/>
                <w:lang w:val="en-GB"/>
              </w:rPr>
              <w:t xml:space="preserve"> at </w:t>
            </w:r>
            <w:r w:rsidR="00B17769" w:rsidRPr="00082D17">
              <w:rPr>
                <w:color w:val="FF0000"/>
                <w:sz w:val="24"/>
                <w:szCs w:val="24"/>
                <w:lang w:val="en-GB"/>
              </w:rPr>
              <w:t>St. Mary</w:t>
            </w:r>
            <w:r w:rsidR="00274A28" w:rsidRPr="00082D17">
              <w:rPr>
                <w:color w:val="FF0000"/>
                <w:sz w:val="24"/>
                <w:szCs w:val="24"/>
                <w:lang w:val="en-GB"/>
              </w:rPr>
              <w:t>s</w:t>
            </w:r>
            <w:r w:rsidR="00B17769" w:rsidRPr="00082D17">
              <w:rPr>
                <w:color w:val="FF0000"/>
                <w:sz w:val="24"/>
                <w:szCs w:val="24"/>
                <w:lang w:val="en-GB"/>
              </w:rPr>
              <w:t xml:space="preserve"> and </w:t>
            </w:r>
            <w:r w:rsidRPr="00082D17">
              <w:rPr>
                <w:color w:val="FF0000"/>
                <w:sz w:val="24"/>
                <w:szCs w:val="24"/>
                <w:lang w:val="en-GB"/>
              </w:rPr>
              <w:t>Wes</w:t>
            </w:r>
            <w:r w:rsidR="00B740D2" w:rsidRPr="00082D17">
              <w:rPr>
                <w:color w:val="FF0000"/>
                <w:sz w:val="24"/>
                <w:szCs w:val="24"/>
                <w:lang w:val="en-GB"/>
              </w:rPr>
              <w:t>ley High School</w:t>
            </w:r>
          </w:p>
        </w:tc>
      </w:tr>
      <w:tr w:rsidR="001D280B" w:rsidRPr="00940FFD" w:rsidTr="001D280B">
        <w:tc>
          <w:tcPr>
            <w:tcW w:w="918" w:type="dxa"/>
          </w:tcPr>
          <w:p w:rsidR="001D280B" w:rsidRPr="00940FFD" w:rsidRDefault="00B740D2" w:rsidP="00940FFD">
            <w:pPr>
              <w:spacing w:line="360" w:lineRule="auto"/>
              <w:jc w:val="both"/>
              <w:rPr>
                <w:sz w:val="24"/>
                <w:szCs w:val="24"/>
                <w:lang w:val="en-GB"/>
              </w:rPr>
            </w:pPr>
            <w:r w:rsidRPr="00940FFD">
              <w:rPr>
                <w:sz w:val="24"/>
                <w:szCs w:val="24"/>
                <w:lang w:val="en-GB"/>
              </w:rPr>
              <w:t>2.</w:t>
            </w:r>
          </w:p>
        </w:tc>
        <w:tc>
          <w:tcPr>
            <w:tcW w:w="8298" w:type="dxa"/>
          </w:tcPr>
          <w:p w:rsidR="001D280B" w:rsidRPr="00082D17" w:rsidRDefault="0011615D" w:rsidP="00940FFD">
            <w:pPr>
              <w:spacing w:line="360" w:lineRule="auto"/>
              <w:jc w:val="both"/>
              <w:rPr>
                <w:color w:val="FF0000"/>
                <w:sz w:val="24"/>
                <w:szCs w:val="24"/>
                <w:lang w:val="en-GB"/>
              </w:rPr>
            </w:pPr>
            <w:r w:rsidRPr="00082D17">
              <w:rPr>
                <w:color w:val="FF0000"/>
                <w:sz w:val="24"/>
                <w:szCs w:val="24"/>
                <w:lang w:val="en-GB"/>
              </w:rPr>
              <w:t xml:space="preserve">Rehabilitation of </w:t>
            </w:r>
            <w:proofErr w:type="spellStart"/>
            <w:r w:rsidRPr="00082D17">
              <w:rPr>
                <w:color w:val="FF0000"/>
                <w:sz w:val="24"/>
                <w:szCs w:val="24"/>
                <w:lang w:val="en-GB"/>
              </w:rPr>
              <w:t>Odumase</w:t>
            </w:r>
            <w:proofErr w:type="spellEnd"/>
            <w:r w:rsidRPr="00082D17">
              <w:rPr>
                <w:color w:val="FF0000"/>
                <w:sz w:val="24"/>
                <w:szCs w:val="24"/>
                <w:lang w:val="en-GB"/>
              </w:rPr>
              <w:t xml:space="preserve"> Market</w:t>
            </w:r>
          </w:p>
        </w:tc>
      </w:tr>
      <w:tr w:rsidR="001D280B" w:rsidRPr="00940FFD" w:rsidTr="001D280B">
        <w:tc>
          <w:tcPr>
            <w:tcW w:w="918" w:type="dxa"/>
          </w:tcPr>
          <w:p w:rsidR="001D280B" w:rsidRPr="00940FFD" w:rsidRDefault="0011615D" w:rsidP="00940FFD">
            <w:pPr>
              <w:spacing w:line="360" w:lineRule="auto"/>
              <w:jc w:val="both"/>
              <w:rPr>
                <w:sz w:val="24"/>
                <w:szCs w:val="24"/>
                <w:lang w:val="en-GB"/>
              </w:rPr>
            </w:pPr>
            <w:r w:rsidRPr="00940FFD">
              <w:rPr>
                <w:sz w:val="24"/>
                <w:szCs w:val="24"/>
                <w:lang w:val="en-GB"/>
              </w:rPr>
              <w:t>3.</w:t>
            </w:r>
          </w:p>
        </w:tc>
        <w:tc>
          <w:tcPr>
            <w:tcW w:w="8298" w:type="dxa"/>
          </w:tcPr>
          <w:p w:rsidR="001D280B" w:rsidRPr="00082D17" w:rsidRDefault="0011615D" w:rsidP="00940FFD">
            <w:pPr>
              <w:spacing w:line="360" w:lineRule="auto"/>
              <w:jc w:val="both"/>
              <w:rPr>
                <w:color w:val="FF0000"/>
                <w:sz w:val="24"/>
                <w:szCs w:val="24"/>
                <w:lang w:val="en-GB"/>
              </w:rPr>
            </w:pPr>
            <w:r w:rsidRPr="00082D17">
              <w:rPr>
                <w:color w:val="FF0000"/>
                <w:sz w:val="24"/>
                <w:szCs w:val="24"/>
                <w:lang w:val="en-GB"/>
              </w:rPr>
              <w:t xml:space="preserve">Completion of 1 </w:t>
            </w:r>
            <w:r w:rsidR="003C2143" w:rsidRPr="00082D17">
              <w:rPr>
                <w:color w:val="FF0000"/>
                <w:sz w:val="24"/>
                <w:szCs w:val="24"/>
                <w:lang w:val="en-GB"/>
              </w:rPr>
              <w:t xml:space="preserve">No 3 unit classroom block at </w:t>
            </w:r>
            <w:proofErr w:type="spellStart"/>
            <w:r w:rsidR="00CB3BAC" w:rsidRPr="00082D17">
              <w:rPr>
                <w:color w:val="FF0000"/>
                <w:sz w:val="24"/>
                <w:szCs w:val="24"/>
                <w:lang w:val="en-GB"/>
              </w:rPr>
              <w:t>Kyek</w:t>
            </w:r>
            <w:r w:rsidR="00682CDF" w:rsidRPr="00082D17">
              <w:rPr>
                <w:color w:val="FF0000"/>
                <w:sz w:val="24"/>
                <w:szCs w:val="24"/>
                <w:lang w:val="en-GB"/>
              </w:rPr>
              <w:t>y</w:t>
            </w:r>
            <w:r w:rsidR="00CB3BAC" w:rsidRPr="00082D17">
              <w:rPr>
                <w:color w:val="FF0000"/>
                <w:sz w:val="24"/>
                <w:szCs w:val="24"/>
                <w:lang w:val="en-GB"/>
              </w:rPr>
              <w:t>ebiase</w:t>
            </w:r>
            <w:proofErr w:type="spellEnd"/>
          </w:p>
        </w:tc>
      </w:tr>
      <w:tr w:rsidR="001D280B" w:rsidRPr="00940FFD" w:rsidTr="001D280B">
        <w:tc>
          <w:tcPr>
            <w:tcW w:w="918" w:type="dxa"/>
          </w:tcPr>
          <w:p w:rsidR="001D280B" w:rsidRPr="00940FFD" w:rsidRDefault="003C2143" w:rsidP="00940FFD">
            <w:pPr>
              <w:spacing w:line="360" w:lineRule="auto"/>
              <w:jc w:val="both"/>
              <w:rPr>
                <w:sz w:val="24"/>
                <w:szCs w:val="24"/>
                <w:lang w:val="en-GB"/>
              </w:rPr>
            </w:pPr>
            <w:r w:rsidRPr="00940FFD">
              <w:rPr>
                <w:sz w:val="24"/>
                <w:szCs w:val="24"/>
                <w:lang w:val="en-GB"/>
              </w:rPr>
              <w:t>4.</w:t>
            </w:r>
          </w:p>
        </w:tc>
        <w:tc>
          <w:tcPr>
            <w:tcW w:w="8298" w:type="dxa"/>
          </w:tcPr>
          <w:p w:rsidR="001D280B" w:rsidRPr="00082D17" w:rsidRDefault="00F9675B" w:rsidP="00940FFD">
            <w:pPr>
              <w:spacing w:line="360" w:lineRule="auto"/>
              <w:jc w:val="both"/>
              <w:rPr>
                <w:color w:val="FF0000"/>
                <w:sz w:val="24"/>
                <w:szCs w:val="24"/>
                <w:lang w:val="en-GB"/>
              </w:rPr>
            </w:pPr>
            <w:r w:rsidRPr="00082D17">
              <w:rPr>
                <w:color w:val="FF0000"/>
                <w:sz w:val="24"/>
                <w:szCs w:val="24"/>
                <w:lang w:val="en-GB"/>
              </w:rPr>
              <w:t xml:space="preserve">Completion of ICT centre at </w:t>
            </w:r>
            <w:proofErr w:type="spellStart"/>
            <w:r w:rsidRPr="00082D17">
              <w:rPr>
                <w:color w:val="FF0000"/>
                <w:sz w:val="24"/>
                <w:szCs w:val="24"/>
                <w:lang w:val="en-GB"/>
              </w:rPr>
              <w:t>Dwease</w:t>
            </w:r>
            <w:proofErr w:type="spellEnd"/>
          </w:p>
        </w:tc>
      </w:tr>
      <w:tr w:rsidR="001D280B" w:rsidRPr="00940FFD" w:rsidTr="001D280B">
        <w:tc>
          <w:tcPr>
            <w:tcW w:w="918" w:type="dxa"/>
          </w:tcPr>
          <w:p w:rsidR="001D280B" w:rsidRPr="00940FFD" w:rsidRDefault="00F9675B" w:rsidP="00940FFD">
            <w:pPr>
              <w:spacing w:line="360" w:lineRule="auto"/>
              <w:jc w:val="both"/>
              <w:rPr>
                <w:sz w:val="24"/>
                <w:szCs w:val="24"/>
                <w:lang w:val="en-GB"/>
              </w:rPr>
            </w:pPr>
            <w:r w:rsidRPr="00940FFD">
              <w:rPr>
                <w:sz w:val="24"/>
                <w:szCs w:val="24"/>
                <w:lang w:val="en-GB"/>
              </w:rPr>
              <w:t>5</w:t>
            </w:r>
          </w:p>
        </w:tc>
        <w:tc>
          <w:tcPr>
            <w:tcW w:w="8298" w:type="dxa"/>
          </w:tcPr>
          <w:p w:rsidR="001D280B" w:rsidRPr="00082D17" w:rsidRDefault="00F9675B" w:rsidP="00940FFD">
            <w:pPr>
              <w:spacing w:line="360" w:lineRule="auto"/>
              <w:jc w:val="both"/>
              <w:rPr>
                <w:color w:val="FF0000"/>
                <w:sz w:val="24"/>
                <w:szCs w:val="24"/>
                <w:lang w:val="en-GB"/>
              </w:rPr>
            </w:pPr>
            <w:r w:rsidRPr="00082D17">
              <w:rPr>
                <w:color w:val="FF0000"/>
                <w:sz w:val="24"/>
                <w:szCs w:val="24"/>
                <w:lang w:val="en-GB"/>
              </w:rPr>
              <w:t xml:space="preserve">Supply of </w:t>
            </w:r>
            <w:r w:rsidR="00830E4F" w:rsidRPr="00082D17">
              <w:rPr>
                <w:color w:val="FF0000"/>
                <w:sz w:val="24"/>
                <w:szCs w:val="24"/>
                <w:lang w:val="en-GB"/>
              </w:rPr>
              <w:t>Electrical</w:t>
            </w:r>
            <w:r w:rsidRPr="00082D17">
              <w:rPr>
                <w:color w:val="FF0000"/>
                <w:sz w:val="24"/>
                <w:szCs w:val="24"/>
                <w:lang w:val="en-GB"/>
              </w:rPr>
              <w:t xml:space="preserve"> Accessories</w:t>
            </w:r>
          </w:p>
        </w:tc>
      </w:tr>
      <w:tr w:rsidR="001D280B" w:rsidRPr="00940FFD" w:rsidTr="00082D17">
        <w:trPr>
          <w:trHeight w:val="467"/>
        </w:trPr>
        <w:tc>
          <w:tcPr>
            <w:tcW w:w="918" w:type="dxa"/>
          </w:tcPr>
          <w:p w:rsidR="001D280B" w:rsidRPr="00940FFD" w:rsidRDefault="00F9675B" w:rsidP="00940FFD">
            <w:pPr>
              <w:spacing w:line="360" w:lineRule="auto"/>
              <w:jc w:val="both"/>
              <w:rPr>
                <w:sz w:val="24"/>
                <w:szCs w:val="24"/>
                <w:lang w:val="en-GB"/>
              </w:rPr>
            </w:pPr>
            <w:r w:rsidRPr="00940FFD">
              <w:rPr>
                <w:sz w:val="24"/>
                <w:szCs w:val="24"/>
                <w:lang w:val="en-GB"/>
              </w:rPr>
              <w:t>6.</w:t>
            </w:r>
          </w:p>
        </w:tc>
        <w:tc>
          <w:tcPr>
            <w:tcW w:w="8298" w:type="dxa"/>
          </w:tcPr>
          <w:p w:rsidR="006A0261" w:rsidRPr="00082D17" w:rsidRDefault="00274A28" w:rsidP="00940FFD">
            <w:pPr>
              <w:spacing w:line="360" w:lineRule="auto"/>
              <w:jc w:val="both"/>
              <w:rPr>
                <w:color w:val="FF0000"/>
                <w:sz w:val="24"/>
                <w:szCs w:val="24"/>
                <w:lang w:val="en-GB"/>
              </w:rPr>
            </w:pPr>
            <w:r w:rsidRPr="00082D17">
              <w:rPr>
                <w:color w:val="FF0000"/>
                <w:sz w:val="24"/>
                <w:szCs w:val="24"/>
                <w:lang w:val="en-GB"/>
              </w:rPr>
              <w:t>Reshaped</w:t>
            </w:r>
            <w:r w:rsidR="006A0261" w:rsidRPr="00082D17">
              <w:rPr>
                <w:color w:val="FF0000"/>
                <w:sz w:val="24"/>
                <w:szCs w:val="24"/>
                <w:lang w:val="en-GB"/>
              </w:rPr>
              <w:t xml:space="preserve"> of Urban and feeder roads in the municipality</w:t>
            </w:r>
          </w:p>
        </w:tc>
      </w:tr>
      <w:tr w:rsidR="006A0261" w:rsidRPr="00940FFD" w:rsidTr="001D280B">
        <w:tc>
          <w:tcPr>
            <w:tcW w:w="918" w:type="dxa"/>
          </w:tcPr>
          <w:p w:rsidR="006A0261" w:rsidRPr="00940FFD" w:rsidRDefault="006A0261" w:rsidP="00940FFD">
            <w:pPr>
              <w:spacing w:line="360" w:lineRule="auto"/>
              <w:jc w:val="both"/>
              <w:rPr>
                <w:sz w:val="24"/>
                <w:szCs w:val="24"/>
                <w:lang w:val="en-GB"/>
              </w:rPr>
            </w:pPr>
            <w:r w:rsidRPr="00940FFD">
              <w:rPr>
                <w:sz w:val="24"/>
                <w:szCs w:val="24"/>
                <w:lang w:val="en-GB"/>
              </w:rPr>
              <w:t>7.</w:t>
            </w:r>
          </w:p>
        </w:tc>
        <w:tc>
          <w:tcPr>
            <w:tcW w:w="8298" w:type="dxa"/>
          </w:tcPr>
          <w:p w:rsidR="006A0261" w:rsidRPr="00082D17" w:rsidRDefault="00CB3BAC" w:rsidP="00940FFD">
            <w:pPr>
              <w:spacing w:line="360" w:lineRule="auto"/>
              <w:jc w:val="both"/>
              <w:rPr>
                <w:color w:val="FF0000"/>
                <w:sz w:val="24"/>
                <w:szCs w:val="24"/>
                <w:lang w:val="en-GB"/>
              </w:rPr>
            </w:pPr>
            <w:r w:rsidRPr="00082D17">
              <w:rPr>
                <w:color w:val="FF0000"/>
                <w:sz w:val="24"/>
                <w:szCs w:val="24"/>
                <w:lang w:val="en-GB"/>
              </w:rPr>
              <w:t xml:space="preserve">Construction of 1 No. 3 unit classroom block at </w:t>
            </w:r>
            <w:proofErr w:type="spellStart"/>
            <w:r w:rsidRPr="00082D17">
              <w:rPr>
                <w:color w:val="FF0000"/>
                <w:sz w:val="24"/>
                <w:szCs w:val="24"/>
                <w:lang w:val="en-GB"/>
              </w:rPr>
              <w:t>Abosometweagya</w:t>
            </w:r>
            <w:proofErr w:type="spellEnd"/>
            <w:r w:rsidRPr="00082D17">
              <w:rPr>
                <w:color w:val="FF0000"/>
                <w:sz w:val="24"/>
                <w:szCs w:val="24"/>
                <w:lang w:val="en-GB"/>
              </w:rPr>
              <w:t xml:space="preserve"> with </w:t>
            </w:r>
            <w:r w:rsidR="00CF43F4" w:rsidRPr="00082D17">
              <w:rPr>
                <w:color w:val="FF0000"/>
                <w:sz w:val="24"/>
                <w:szCs w:val="24"/>
                <w:lang w:val="en-GB"/>
              </w:rPr>
              <w:t>A</w:t>
            </w:r>
            <w:r w:rsidR="00830E4F" w:rsidRPr="00082D17">
              <w:rPr>
                <w:color w:val="FF0000"/>
                <w:sz w:val="24"/>
                <w:szCs w:val="24"/>
                <w:lang w:val="en-GB"/>
              </w:rPr>
              <w:t>ncillary</w:t>
            </w:r>
          </w:p>
        </w:tc>
      </w:tr>
    </w:tbl>
    <w:p w:rsidR="00C86E55" w:rsidRPr="00940FFD" w:rsidRDefault="00C86E55" w:rsidP="00940FFD">
      <w:pPr>
        <w:keepNext/>
        <w:keepLines/>
        <w:spacing w:after="0" w:line="360" w:lineRule="auto"/>
        <w:jc w:val="both"/>
        <w:outlineLvl w:val="0"/>
        <w:rPr>
          <w:rFonts w:ascii="Times New Roman" w:eastAsia="Times New Roman" w:hAnsi="Times New Roman" w:cs="Times New Roman"/>
          <w:b/>
          <w:bCs/>
          <w:sz w:val="24"/>
          <w:szCs w:val="24"/>
          <w:lang w:val="en-GB"/>
        </w:rPr>
      </w:pPr>
      <w:bookmarkStart w:id="86" w:name="_Toc531073571"/>
    </w:p>
    <w:p w:rsidR="00C86E55" w:rsidRPr="00940FFD" w:rsidRDefault="00C86E55" w:rsidP="00940FFD">
      <w:pPr>
        <w:keepNext/>
        <w:keepLines/>
        <w:spacing w:after="0" w:line="360" w:lineRule="auto"/>
        <w:jc w:val="both"/>
        <w:outlineLvl w:val="0"/>
        <w:rPr>
          <w:rFonts w:ascii="Times New Roman" w:eastAsia="Times New Roman" w:hAnsi="Times New Roman" w:cs="Times New Roman"/>
          <w:b/>
          <w:bCs/>
          <w:sz w:val="24"/>
          <w:szCs w:val="24"/>
          <w:lang w:val="en-GB"/>
        </w:rPr>
      </w:pPr>
    </w:p>
    <w:p w:rsidR="00940FFD" w:rsidRPr="00940FFD" w:rsidRDefault="00940FFD" w:rsidP="00940FFD">
      <w:pPr>
        <w:spacing w:line="360" w:lineRule="auto"/>
        <w:jc w:val="both"/>
        <w:rPr>
          <w:rFonts w:ascii="Times New Roman" w:hAnsi="Times New Roman" w:cs="Times New Roman"/>
          <w:sz w:val="24"/>
          <w:szCs w:val="24"/>
          <w:lang w:val="en-GB"/>
        </w:rPr>
      </w:pPr>
    </w:p>
    <w:p w:rsidR="00940FFD" w:rsidRPr="00940FFD" w:rsidRDefault="00940FFD" w:rsidP="00940FFD">
      <w:pPr>
        <w:spacing w:line="360" w:lineRule="auto"/>
        <w:jc w:val="both"/>
        <w:rPr>
          <w:rFonts w:ascii="Times New Roman" w:hAnsi="Times New Roman" w:cs="Times New Roman"/>
          <w:sz w:val="24"/>
          <w:szCs w:val="24"/>
          <w:lang w:val="en-GB"/>
        </w:rPr>
      </w:pPr>
    </w:p>
    <w:p w:rsidR="00940FFD" w:rsidRPr="00940FFD" w:rsidRDefault="00940FFD" w:rsidP="00940FFD">
      <w:pPr>
        <w:spacing w:line="360" w:lineRule="auto"/>
        <w:jc w:val="both"/>
        <w:rPr>
          <w:rFonts w:ascii="Times New Roman" w:hAnsi="Times New Roman" w:cs="Times New Roman"/>
          <w:sz w:val="24"/>
          <w:szCs w:val="24"/>
          <w:lang w:val="en-GB"/>
        </w:rPr>
      </w:pPr>
    </w:p>
    <w:p w:rsidR="00940FFD" w:rsidRPr="00940FFD" w:rsidRDefault="00940FFD" w:rsidP="00940FFD">
      <w:pPr>
        <w:pStyle w:val="Style1"/>
        <w:spacing w:after="0" w:line="240" w:lineRule="auto"/>
        <w:rPr>
          <w:b/>
          <w:sz w:val="36"/>
        </w:rPr>
      </w:pPr>
      <w:bookmarkStart w:id="87" w:name="_Toc520781915"/>
      <w:bookmarkStart w:id="88" w:name="_Toc506810909"/>
      <w:bookmarkStart w:id="89" w:name="_Toc75270689"/>
      <w:r w:rsidRPr="00940FFD">
        <w:rPr>
          <w:b/>
          <w:sz w:val="36"/>
        </w:rPr>
        <w:lastRenderedPageBreak/>
        <w:t>Prioritized Aspirations by Zonal Councils</w:t>
      </w:r>
      <w:bookmarkEnd w:id="87"/>
      <w:bookmarkEnd w:id="88"/>
      <w:bookmarkEnd w:id="89"/>
    </w:p>
    <w:tbl>
      <w:tblPr>
        <w:tblW w:w="9720" w:type="dxa"/>
        <w:tblInd w:w="-635" w:type="dxa"/>
        <w:tblLook w:val="04A0" w:firstRow="1" w:lastRow="0" w:firstColumn="1" w:lastColumn="0" w:noHBand="0" w:noVBand="1"/>
      </w:tblPr>
      <w:tblGrid>
        <w:gridCol w:w="3690"/>
        <w:gridCol w:w="6030"/>
      </w:tblGrid>
      <w:tr w:rsidR="00940FFD" w:rsidRPr="00940FFD" w:rsidTr="00567F86">
        <w:tc>
          <w:tcPr>
            <w:tcW w:w="369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Zonal Council</w:t>
            </w:r>
          </w:p>
        </w:tc>
        <w:tc>
          <w:tcPr>
            <w:tcW w:w="603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Prioritized Community Aspirations</w:t>
            </w:r>
          </w:p>
        </w:tc>
      </w:tr>
      <w:tr w:rsidR="00940FFD" w:rsidRPr="00940FFD" w:rsidTr="00567F86">
        <w:tc>
          <w:tcPr>
            <w:tcW w:w="369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Konongo- </w:t>
            </w:r>
            <w:proofErr w:type="spellStart"/>
            <w:r w:rsidRPr="00940FFD">
              <w:rPr>
                <w:rFonts w:ascii="Times New Roman" w:hAnsi="Times New Roman" w:cs="Times New Roman"/>
                <w:sz w:val="24"/>
                <w:szCs w:val="24"/>
              </w:rPr>
              <w:t>Odumase</w:t>
            </w:r>
            <w:proofErr w:type="spellEnd"/>
          </w:p>
        </w:tc>
        <w:tc>
          <w:tcPr>
            <w:tcW w:w="603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Construction/rehabilitation of school blocks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furniture for schools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Good governance (Zonal council office/police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Extension of electricity</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potable water</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market</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sanitation</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health facilities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Rehabilitation of roads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affordable farm inputs.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service delivery</w:t>
            </w:r>
          </w:p>
        </w:tc>
      </w:tr>
      <w:tr w:rsidR="00940FFD" w:rsidRPr="00940FFD" w:rsidTr="00567F86">
        <w:tc>
          <w:tcPr>
            <w:tcW w:w="3690" w:type="dxa"/>
            <w:tcBorders>
              <w:top w:val="single" w:sz="4" w:space="0" w:color="auto"/>
              <w:left w:val="single" w:sz="4" w:space="0" w:color="auto"/>
              <w:bottom w:val="single" w:sz="4" w:space="0" w:color="auto"/>
              <w:right w:val="single" w:sz="4" w:space="0" w:color="auto"/>
            </w:tcBorders>
          </w:tcPr>
          <w:p w:rsidR="00940FFD" w:rsidRPr="00940FFD" w:rsidRDefault="00940FFD"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t>Dwease</w:t>
            </w:r>
            <w:proofErr w:type="spellEnd"/>
            <w:r w:rsidRPr="00940FFD">
              <w:rPr>
                <w:rFonts w:ascii="Times New Roman" w:hAnsi="Times New Roman" w:cs="Times New Roman"/>
                <w:sz w:val="24"/>
                <w:szCs w:val="24"/>
              </w:rPr>
              <w:t xml:space="preserve">- </w:t>
            </w:r>
            <w:proofErr w:type="spellStart"/>
            <w:r w:rsidRPr="00940FFD">
              <w:rPr>
                <w:rFonts w:ascii="Times New Roman" w:hAnsi="Times New Roman" w:cs="Times New Roman"/>
                <w:sz w:val="24"/>
                <w:szCs w:val="24"/>
              </w:rPr>
              <w:t>Praaso</w:t>
            </w:r>
            <w:proofErr w:type="spellEnd"/>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p w:rsidR="00940FFD" w:rsidRPr="00940FFD" w:rsidRDefault="00940FFD" w:rsidP="00940FFD">
            <w:pPr>
              <w:spacing w:line="360" w:lineRule="auto"/>
              <w:jc w:val="both"/>
              <w:rPr>
                <w:rFonts w:ascii="Times New Roman" w:hAnsi="Times New Roman" w:cs="Times New Roman"/>
                <w:sz w:val="24"/>
                <w:szCs w:val="24"/>
              </w:rPr>
            </w:pPr>
          </w:p>
        </w:tc>
        <w:tc>
          <w:tcPr>
            <w:tcW w:w="603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Improve agricultural productivity</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health care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furniture for schools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Construction/rehabilitation of educational infrastructure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potable water</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Extension of electricity</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sanitation</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Rehabilitation of feeder roads</w:t>
            </w:r>
          </w:p>
        </w:tc>
      </w:tr>
      <w:tr w:rsidR="00940FFD" w:rsidRPr="00940FFD" w:rsidTr="00567F86">
        <w:tc>
          <w:tcPr>
            <w:tcW w:w="369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proofErr w:type="spellStart"/>
            <w:r w:rsidRPr="00940FFD">
              <w:rPr>
                <w:rFonts w:ascii="Times New Roman" w:hAnsi="Times New Roman" w:cs="Times New Roman"/>
                <w:sz w:val="24"/>
                <w:szCs w:val="24"/>
              </w:rPr>
              <w:lastRenderedPageBreak/>
              <w:t>Oweregya</w:t>
            </w:r>
            <w:proofErr w:type="spellEnd"/>
          </w:p>
        </w:tc>
        <w:tc>
          <w:tcPr>
            <w:tcW w:w="6030" w:type="dxa"/>
            <w:tcBorders>
              <w:top w:val="single" w:sz="4" w:space="0" w:color="auto"/>
              <w:left w:val="single" w:sz="4" w:space="0" w:color="auto"/>
              <w:bottom w:val="single" w:sz="4" w:space="0" w:color="auto"/>
              <w:right w:val="single" w:sz="4" w:space="0" w:color="auto"/>
            </w:tcBorders>
            <w:hideMark/>
          </w:tcPr>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Good governance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furniture for schools</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sanitation</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potable water</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Extension of electricity (Energy)</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improved healthcare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market (Trade)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Improved Agricultural productivity</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Construction/rehabilitation of educational infrastructure</w:t>
            </w:r>
          </w:p>
          <w:p w:rsidR="00940FFD" w:rsidRPr="00940FFD" w:rsidRDefault="00940FFD"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Roads</w:t>
            </w:r>
          </w:p>
        </w:tc>
      </w:tr>
    </w:tbl>
    <w:p w:rsidR="00172102" w:rsidRPr="00940FFD" w:rsidRDefault="00940FFD" w:rsidP="00940FFD">
      <w:pPr>
        <w:keepNext/>
        <w:keepLines/>
        <w:spacing w:after="0" w:line="360" w:lineRule="auto"/>
        <w:jc w:val="both"/>
        <w:outlineLvl w:val="0"/>
        <w:rPr>
          <w:rFonts w:ascii="Times New Roman" w:eastAsia="Times New Roman" w:hAnsi="Times New Roman" w:cs="Times New Roman"/>
          <w:b/>
          <w:bCs/>
          <w:sz w:val="24"/>
          <w:szCs w:val="24"/>
          <w:lang w:val="en-GB"/>
        </w:rPr>
      </w:pPr>
      <w:r w:rsidRPr="00940FFD">
        <w:rPr>
          <w:rFonts w:ascii="Times New Roman" w:hAnsi="Times New Roman" w:cs="Times New Roman"/>
          <w:sz w:val="24"/>
          <w:szCs w:val="24"/>
        </w:rPr>
        <w:t>Source: MPCU, 2021</w:t>
      </w:r>
    </w:p>
    <w:p w:rsidR="00172102" w:rsidRPr="00940FFD" w:rsidRDefault="00172102" w:rsidP="00940FFD">
      <w:pPr>
        <w:keepNext/>
        <w:keepLines/>
        <w:spacing w:after="0" w:line="360" w:lineRule="auto"/>
        <w:jc w:val="both"/>
        <w:outlineLvl w:val="0"/>
        <w:rPr>
          <w:rFonts w:ascii="Times New Roman" w:eastAsia="Times New Roman" w:hAnsi="Times New Roman" w:cs="Times New Roman"/>
          <w:b/>
          <w:bCs/>
          <w:sz w:val="24"/>
          <w:szCs w:val="24"/>
          <w:lang w:val="en-GB"/>
        </w:rPr>
      </w:pPr>
    </w:p>
    <w:p w:rsidR="00172102" w:rsidRPr="00940FFD" w:rsidRDefault="00172102" w:rsidP="00940FFD">
      <w:pPr>
        <w:keepNext/>
        <w:keepLines/>
        <w:spacing w:after="0" w:line="360" w:lineRule="auto"/>
        <w:jc w:val="both"/>
        <w:outlineLvl w:val="0"/>
        <w:rPr>
          <w:rFonts w:ascii="Times New Roman" w:eastAsia="Times New Roman" w:hAnsi="Times New Roman" w:cs="Times New Roman"/>
          <w:b/>
          <w:bCs/>
          <w:sz w:val="24"/>
          <w:szCs w:val="24"/>
          <w:lang w:val="en-GB"/>
        </w:rPr>
      </w:pPr>
    </w:p>
    <w:p w:rsidR="00C86E55" w:rsidRPr="00940FFD" w:rsidRDefault="00C86E55" w:rsidP="00940FFD">
      <w:pPr>
        <w:keepNext/>
        <w:keepLines/>
        <w:spacing w:after="0" w:line="360" w:lineRule="auto"/>
        <w:jc w:val="both"/>
        <w:outlineLvl w:val="0"/>
        <w:rPr>
          <w:rFonts w:ascii="Times New Roman" w:eastAsia="Times New Roman" w:hAnsi="Times New Roman" w:cs="Times New Roman"/>
          <w:b/>
          <w:bCs/>
          <w:sz w:val="24"/>
          <w:szCs w:val="24"/>
          <w:lang w:val="en-GB"/>
        </w:rPr>
      </w:pPr>
    </w:p>
    <w:p w:rsidR="00C86E55" w:rsidRPr="00940FFD" w:rsidRDefault="00C86E55" w:rsidP="00940FFD">
      <w:pPr>
        <w:jc w:val="both"/>
        <w:rPr>
          <w:rFonts w:ascii="Times New Roman" w:eastAsia="Times New Roman" w:hAnsi="Times New Roman" w:cs="Times New Roman"/>
          <w:b/>
          <w:bCs/>
          <w:sz w:val="24"/>
          <w:szCs w:val="24"/>
          <w:lang w:val="en-GB"/>
        </w:rPr>
      </w:pPr>
    </w:p>
    <w:p w:rsidR="00940FFD" w:rsidRPr="00940FFD" w:rsidRDefault="00940FFD" w:rsidP="00940FFD">
      <w:pPr>
        <w:jc w:val="both"/>
        <w:rPr>
          <w:rFonts w:ascii="Times New Roman" w:eastAsia="Times New Roman" w:hAnsi="Times New Roman" w:cs="Times New Roman"/>
          <w:b/>
          <w:bCs/>
          <w:sz w:val="24"/>
          <w:szCs w:val="24"/>
          <w:lang w:val="en-GB"/>
        </w:rPr>
      </w:pPr>
    </w:p>
    <w:p w:rsidR="00940FFD" w:rsidRPr="00940FFD" w:rsidRDefault="00940FFD" w:rsidP="00940FFD">
      <w:pPr>
        <w:jc w:val="both"/>
        <w:rPr>
          <w:rFonts w:ascii="Times New Roman" w:eastAsia="Times New Roman" w:hAnsi="Times New Roman" w:cs="Times New Roman"/>
          <w:b/>
          <w:bCs/>
          <w:sz w:val="24"/>
          <w:szCs w:val="24"/>
          <w:lang w:val="en-GB"/>
        </w:rPr>
      </w:pPr>
    </w:p>
    <w:p w:rsidR="00940FFD" w:rsidRPr="00940FFD" w:rsidRDefault="00940FFD" w:rsidP="00940FFD">
      <w:pPr>
        <w:jc w:val="both"/>
        <w:rPr>
          <w:rFonts w:ascii="Times New Roman" w:eastAsia="Times New Roman" w:hAnsi="Times New Roman" w:cs="Times New Roman"/>
          <w:b/>
          <w:bCs/>
          <w:sz w:val="24"/>
          <w:szCs w:val="24"/>
          <w:lang w:val="en-GB"/>
        </w:rPr>
      </w:pPr>
    </w:p>
    <w:p w:rsidR="00940FFD" w:rsidRPr="00940FFD" w:rsidRDefault="00940FFD" w:rsidP="00940FFD">
      <w:pPr>
        <w:jc w:val="both"/>
        <w:rPr>
          <w:rFonts w:ascii="Times New Roman" w:eastAsia="Times New Roman" w:hAnsi="Times New Roman" w:cs="Times New Roman"/>
          <w:b/>
          <w:bCs/>
          <w:sz w:val="24"/>
          <w:szCs w:val="24"/>
          <w:lang w:val="en-GB"/>
        </w:rPr>
      </w:pPr>
    </w:p>
    <w:p w:rsidR="00940FFD" w:rsidRPr="00940FFD" w:rsidRDefault="00940FFD" w:rsidP="00940FFD">
      <w:pPr>
        <w:jc w:val="both"/>
        <w:rPr>
          <w:rFonts w:ascii="Times New Roman" w:eastAsia="Times New Roman" w:hAnsi="Times New Roman" w:cs="Times New Roman"/>
          <w:b/>
          <w:bCs/>
          <w:sz w:val="24"/>
          <w:szCs w:val="24"/>
          <w:lang w:val="en-GB"/>
        </w:rPr>
      </w:pPr>
    </w:p>
    <w:p w:rsidR="00C86E55" w:rsidRPr="00940FFD" w:rsidRDefault="00422EE1" w:rsidP="00940FFD">
      <w:pPr>
        <w:pStyle w:val="ListParagraph"/>
        <w:keepNext/>
        <w:keepLines/>
        <w:numPr>
          <w:ilvl w:val="0"/>
          <w:numId w:val="17"/>
        </w:numPr>
        <w:spacing w:before="240" w:line="360" w:lineRule="auto"/>
        <w:jc w:val="both"/>
        <w:outlineLvl w:val="0"/>
        <w:rPr>
          <w:b/>
          <w:bCs/>
          <w:sz w:val="24"/>
          <w:szCs w:val="24"/>
        </w:rPr>
      </w:pPr>
      <w:r w:rsidRPr="00940FFD">
        <w:rPr>
          <w:b/>
          <w:bCs/>
          <w:sz w:val="24"/>
          <w:szCs w:val="24"/>
        </w:rPr>
        <w:lastRenderedPageBreak/>
        <w:t>REVENUE</w:t>
      </w:r>
      <w:r w:rsidR="009B6F54" w:rsidRPr="00940FFD">
        <w:rPr>
          <w:b/>
          <w:bCs/>
          <w:sz w:val="24"/>
          <w:szCs w:val="24"/>
        </w:rPr>
        <w:t xml:space="preserve"> AND EXPENDITURE PERFORMANCE</w:t>
      </w:r>
      <w:bookmarkEnd w:id="86"/>
    </w:p>
    <w:p w:rsidR="00422EE1" w:rsidRPr="00940FFD" w:rsidRDefault="00422EE1" w:rsidP="00940FFD">
      <w:pPr>
        <w:pStyle w:val="ListParagraph"/>
        <w:keepNext/>
        <w:keepLines/>
        <w:numPr>
          <w:ilvl w:val="0"/>
          <w:numId w:val="35"/>
        </w:numPr>
        <w:spacing w:before="240" w:line="360" w:lineRule="auto"/>
        <w:jc w:val="both"/>
        <w:outlineLvl w:val="0"/>
        <w:rPr>
          <w:b/>
          <w:bCs/>
          <w:sz w:val="24"/>
          <w:szCs w:val="24"/>
        </w:rPr>
      </w:pPr>
      <w:bookmarkStart w:id="90" w:name="_Toc531073572"/>
      <w:r w:rsidRPr="00940FFD">
        <w:rPr>
          <w:b/>
          <w:bCs/>
          <w:sz w:val="24"/>
          <w:szCs w:val="24"/>
        </w:rPr>
        <w:t>REVENUE PERFORMANCE</w:t>
      </w:r>
      <w:bookmarkEnd w:id="90"/>
    </w:p>
    <w:p w:rsidR="00D95066" w:rsidRPr="00940FFD" w:rsidRDefault="00D95066" w:rsidP="00940FFD">
      <w:pPr>
        <w:pStyle w:val="Caption"/>
        <w:jc w:val="both"/>
        <w:rPr>
          <w:rFonts w:ascii="Times New Roman" w:eastAsia="Times New Roman" w:hAnsi="Times New Roman" w:cs="Times New Roman"/>
          <w:b/>
          <w:bCs/>
          <w:sz w:val="24"/>
          <w:szCs w:val="24"/>
          <w:lang w:val="en-GB"/>
        </w:rPr>
      </w:pPr>
      <w:bookmarkStart w:id="91" w:name="_Toc23832865"/>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3</w:t>
      </w:r>
      <w:r w:rsidR="00AA6D64" w:rsidRPr="00940FFD">
        <w:rPr>
          <w:rFonts w:ascii="Times New Roman" w:hAnsi="Times New Roman" w:cs="Times New Roman"/>
          <w:noProof/>
        </w:rPr>
        <w:fldChar w:fldCharType="end"/>
      </w:r>
      <w:r w:rsidRPr="00940FFD">
        <w:rPr>
          <w:rFonts w:ascii="Times New Roman" w:hAnsi="Times New Roman" w:cs="Times New Roman"/>
        </w:rPr>
        <w:t>: Revenue Performance - IGF</w:t>
      </w:r>
      <w:bookmarkEnd w:id="91"/>
    </w:p>
    <w:tbl>
      <w:tblPr>
        <w:tblW w:w="11220" w:type="dxa"/>
        <w:tblInd w:w="-505" w:type="dxa"/>
        <w:tblLayout w:type="fixed"/>
        <w:tblCellMar>
          <w:left w:w="0" w:type="dxa"/>
          <w:right w:w="0" w:type="dxa"/>
        </w:tblCellMar>
        <w:tblLook w:val="0600" w:firstRow="0" w:lastRow="0" w:firstColumn="0" w:lastColumn="0" w:noHBand="1" w:noVBand="1"/>
      </w:tblPr>
      <w:tblGrid>
        <w:gridCol w:w="1489"/>
        <w:gridCol w:w="436"/>
        <w:gridCol w:w="25"/>
        <w:gridCol w:w="1027"/>
        <w:gridCol w:w="318"/>
        <w:gridCol w:w="32"/>
        <w:gridCol w:w="789"/>
        <w:gridCol w:w="525"/>
        <w:gridCol w:w="39"/>
        <w:gridCol w:w="926"/>
        <w:gridCol w:w="514"/>
        <w:gridCol w:w="11"/>
        <w:gridCol w:w="614"/>
        <w:gridCol w:w="635"/>
        <w:gridCol w:w="65"/>
        <w:gridCol w:w="614"/>
        <w:gridCol w:w="788"/>
        <w:gridCol w:w="614"/>
        <w:gridCol w:w="579"/>
        <w:gridCol w:w="34"/>
        <w:gridCol w:w="617"/>
        <w:gridCol w:w="529"/>
      </w:tblGrid>
      <w:tr w:rsidR="00573293" w:rsidRPr="00940FFD" w:rsidTr="009332D2">
        <w:trPr>
          <w:gridAfter w:val="1"/>
          <w:wAfter w:w="529" w:type="dxa"/>
          <w:trHeight w:val="480"/>
        </w:trPr>
        <w:tc>
          <w:tcPr>
            <w:tcW w:w="10691" w:type="dxa"/>
            <w:gridSpan w:val="21"/>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REVENUE PERFORMANCE-  IGF ONLY</w:t>
            </w:r>
          </w:p>
          <w:p w:rsidR="00573293" w:rsidRPr="00940FFD" w:rsidRDefault="00573293" w:rsidP="00940FFD">
            <w:pPr>
              <w:spacing w:after="0" w:line="360" w:lineRule="auto"/>
              <w:jc w:val="both"/>
              <w:textAlignment w:val="bottom"/>
              <w:rPr>
                <w:rFonts w:ascii="Times New Roman" w:eastAsia="Times New Roman" w:hAnsi="Times New Roman" w:cs="Times New Roman"/>
                <w:b/>
                <w:bCs/>
                <w:kern w:val="24"/>
                <w:sz w:val="20"/>
                <w:szCs w:val="20"/>
              </w:rPr>
            </w:pPr>
          </w:p>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r>
      <w:tr w:rsidR="00E6756D" w:rsidRPr="00940FFD" w:rsidTr="009332D2">
        <w:trPr>
          <w:gridAfter w:val="1"/>
          <w:wAfter w:w="529" w:type="dxa"/>
          <w:trHeight w:val="976"/>
        </w:trPr>
        <w:tc>
          <w:tcPr>
            <w:tcW w:w="148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rPr>
              <w:t>ITEM</w:t>
            </w:r>
          </w:p>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c>
          <w:tcPr>
            <w:tcW w:w="1488" w:type="dxa"/>
            <w:gridSpan w:val="3"/>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tcPr>
          <w:p w:rsidR="00573293" w:rsidRPr="00940FFD" w:rsidRDefault="007914E0" w:rsidP="00940FFD">
            <w:pPr>
              <w:spacing w:after="0" w:line="360" w:lineRule="auto"/>
              <w:ind w:left="-390" w:firstLine="390"/>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139" w:type="dxa"/>
            <w:gridSpan w:val="3"/>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c>
          <w:tcPr>
            <w:tcW w:w="1490" w:type="dxa"/>
            <w:gridSpan w:val="3"/>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tcPr>
          <w:p w:rsidR="00573293"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139" w:type="dxa"/>
            <w:gridSpan w:val="3"/>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c>
          <w:tcPr>
            <w:tcW w:w="1314" w:type="dxa"/>
            <w:gridSpan w:val="3"/>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tcPr>
          <w:p w:rsidR="00573293"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02"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c>
          <w:tcPr>
            <w:tcW w:w="123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 performance at Jul,2021</w:t>
            </w:r>
          </w:p>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p>
        </w:tc>
      </w:tr>
      <w:tr w:rsidR="001B0F45" w:rsidRPr="00940FFD" w:rsidTr="009332D2">
        <w:trPr>
          <w:gridAfter w:val="1"/>
          <w:wAfter w:w="529" w:type="dxa"/>
          <w:trHeight w:val="720"/>
        </w:trPr>
        <w:tc>
          <w:tcPr>
            <w:tcW w:w="1489" w:type="dxa"/>
            <w:vMerge/>
            <w:tcBorders>
              <w:top w:val="single" w:sz="4" w:space="0" w:color="000000"/>
              <w:left w:val="single" w:sz="4" w:space="0" w:color="000000"/>
              <w:bottom w:val="single" w:sz="4" w:space="0" w:color="000000"/>
              <w:right w:val="single" w:sz="4" w:space="0" w:color="000000"/>
            </w:tcBorders>
            <w:vAlign w:val="center"/>
            <w:hideMark/>
          </w:tcPr>
          <w:p w:rsidR="00573293" w:rsidRPr="00940FFD" w:rsidRDefault="00573293" w:rsidP="00940FFD">
            <w:pPr>
              <w:spacing w:after="0" w:line="360" w:lineRule="auto"/>
              <w:jc w:val="both"/>
              <w:rPr>
                <w:rFonts w:ascii="Times New Roman" w:eastAsia="Times New Roman" w:hAnsi="Times New Roman" w:cs="Times New Roman"/>
                <w:sz w:val="20"/>
                <w:szCs w:val="20"/>
              </w:rPr>
            </w:pP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Budget</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Actual</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Budget</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Actual</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Budget</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Actual as at July</w:t>
            </w:r>
          </w:p>
        </w:tc>
        <w:tc>
          <w:tcPr>
            <w:tcW w:w="1230" w:type="dxa"/>
            <w:gridSpan w:val="3"/>
            <w:vMerge/>
            <w:tcBorders>
              <w:top w:val="single" w:sz="4" w:space="0" w:color="000000"/>
              <w:left w:val="single" w:sz="4" w:space="0" w:color="000000"/>
              <w:bottom w:val="single" w:sz="4" w:space="0" w:color="000000"/>
              <w:right w:val="single" w:sz="4" w:space="0" w:color="000000"/>
            </w:tcBorders>
            <w:vAlign w:val="center"/>
            <w:hideMark/>
          </w:tcPr>
          <w:p w:rsidR="00573293" w:rsidRPr="00940FFD" w:rsidRDefault="00573293" w:rsidP="00940FFD">
            <w:pPr>
              <w:spacing w:after="0" w:line="360" w:lineRule="auto"/>
              <w:jc w:val="both"/>
              <w:rPr>
                <w:rFonts w:ascii="Times New Roman" w:eastAsia="Times New Roman" w:hAnsi="Times New Roman" w:cs="Times New Roman"/>
                <w:sz w:val="20"/>
                <w:szCs w:val="20"/>
              </w:rPr>
            </w:pPr>
          </w:p>
        </w:tc>
      </w:tr>
      <w:tr w:rsidR="00E6756D" w:rsidRPr="00940FFD" w:rsidTr="009332D2">
        <w:trPr>
          <w:gridAfter w:val="1"/>
          <w:wAfter w:w="529" w:type="dxa"/>
          <w:trHeight w:val="617"/>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Rate</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984474"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272,000.00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984474"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115,071.93</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85D8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27,3475.21</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85D8D"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85,076.16</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E2AD6"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w:t>
            </w:r>
            <w:r w:rsidR="00D429CA" w:rsidRPr="00940FFD">
              <w:rPr>
                <w:rFonts w:ascii="Times New Roman" w:eastAsia="Times New Roman" w:hAnsi="Times New Roman" w:cs="Times New Roman"/>
                <w:sz w:val="20"/>
                <w:szCs w:val="20"/>
              </w:rPr>
              <w:t>,</w:t>
            </w:r>
            <w:r w:rsidRPr="00940FFD">
              <w:rPr>
                <w:rFonts w:ascii="Times New Roman" w:eastAsia="Times New Roman" w:hAnsi="Times New Roman" w:cs="Times New Roman"/>
                <w:sz w:val="20"/>
                <w:szCs w:val="20"/>
              </w:rPr>
              <w:t>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D429C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853.00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D429C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17.1</w:t>
            </w:r>
          </w:p>
        </w:tc>
      </w:tr>
      <w:tr w:rsidR="00E6756D" w:rsidRPr="00940FFD" w:rsidTr="009332D2">
        <w:trPr>
          <w:gridAfter w:val="1"/>
          <w:wAfter w:w="529" w:type="dxa"/>
          <w:trHeight w:val="793"/>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Fees</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DC058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261,298.00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DC058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185,262.02</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CB0D1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459,120.16</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CB0D1A"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186</w:t>
            </w:r>
            <w:r w:rsidR="008C62EF" w:rsidRPr="00940FFD">
              <w:rPr>
                <w:rFonts w:ascii="Times New Roman" w:eastAsia="Times New Roman" w:hAnsi="Times New Roman" w:cs="Times New Roman"/>
                <w:sz w:val="20"/>
                <w:szCs w:val="20"/>
              </w:rPr>
              <w:t>,</w:t>
            </w:r>
            <w:r w:rsidRPr="00940FFD">
              <w:rPr>
                <w:rFonts w:ascii="Times New Roman" w:eastAsia="Times New Roman" w:hAnsi="Times New Roman" w:cs="Times New Roman"/>
                <w:sz w:val="20"/>
                <w:szCs w:val="20"/>
              </w:rPr>
              <w:t>338.93</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CB0D1A"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468,460.00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CB0D1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199,714.00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370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35.0</w:t>
            </w:r>
          </w:p>
        </w:tc>
      </w:tr>
      <w:tr w:rsidR="00E6756D" w:rsidRPr="00940FFD" w:rsidTr="009332D2">
        <w:trPr>
          <w:gridAfter w:val="1"/>
          <w:wAfter w:w="529" w:type="dxa"/>
          <w:trHeight w:val="704"/>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Fines</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370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119,900.00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370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59,340.00</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F370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116,</w:t>
            </w:r>
            <w:r w:rsidR="00E50065" w:rsidRPr="00940FFD">
              <w:rPr>
                <w:rFonts w:ascii="Times New Roman" w:eastAsia="Times New Roman" w:hAnsi="Times New Roman" w:cs="Times New Roman"/>
                <w:sz w:val="20"/>
                <w:szCs w:val="20"/>
              </w:rPr>
              <w:t>400.00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50065"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249,323.66</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50065"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120,560.00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50065"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8,870.00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50065"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33.55</w:t>
            </w:r>
          </w:p>
        </w:tc>
      </w:tr>
      <w:tr w:rsidR="00E6756D" w:rsidRPr="00940FFD" w:rsidTr="009332D2">
        <w:trPr>
          <w:gridAfter w:val="1"/>
          <w:wAfter w:w="529" w:type="dxa"/>
          <w:trHeight w:val="943"/>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Licenses</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248,685.00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216,490.85</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252,000.00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18,255.00</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303,825.00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C7D3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126,361.59</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BD4BA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41.59</w:t>
            </w:r>
          </w:p>
        </w:tc>
      </w:tr>
      <w:tr w:rsidR="00E6756D" w:rsidRPr="00940FFD" w:rsidTr="009332D2">
        <w:trPr>
          <w:gridAfter w:val="1"/>
          <w:wAfter w:w="529" w:type="dxa"/>
          <w:trHeight w:val="793"/>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Land</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BD4BA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163,200.04</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BD4BA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147,295.00</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4392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162,850.00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4392D"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163,391.00</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4392D"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170,860.00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A06ABC"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81,140.00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A06ABC"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49.67</w:t>
            </w:r>
          </w:p>
        </w:tc>
      </w:tr>
      <w:tr w:rsidR="00E6756D" w:rsidRPr="00940FFD" w:rsidTr="009332D2">
        <w:trPr>
          <w:gridAfter w:val="1"/>
          <w:wAfter w:w="529" w:type="dxa"/>
          <w:trHeight w:val="705"/>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Rent</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525D4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22,614.96</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525D4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7,242.00</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525D4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76,190.00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525D4D"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18,225.00</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11F9E"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77,870.00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11F9E"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46,005.00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E11F9E"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59.08</w:t>
            </w:r>
          </w:p>
        </w:tc>
      </w:tr>
      <w:tr w:rsidR="00E6756D" w:rsidRPr="00940FFD" w:rsidTr="009332D2">
        <w:trPr>
          <w:gridAfter w:val="1"/>
          <w:wAfter w:w="529" w:type="dxa"/>
          <w:trHeight w:val="717"/>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Miscellaneous</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3,150.00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401.37</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3,000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4,994.49</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3000</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300</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38.6</w:t>
            </w:r>
          </w:p>
        </w:tc>
      </w:tr>
      <w:tr w:rsidR="00E6756D" w:rsidRPr="00940FFD" w:rsidTr="009332D2">
        <w:trPr>
          <w:gridAfter w:val="1"/>
          <w:wAfter w:w="529" w:type="dxa"/>
          <w:trHeight w:val="608"/>
        </w:trPr>
        <w:tc>
          <w:tcPr>
            <w:tcW w:w="14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rPr>
              <w:t>Total</w:t>
            </w:r>
          </w:p>
        </w:tc>
        <w:tc>
          <w:tcPr>
            <w:tcW w:w="14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7E6F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1,090</w:t>
            </w:r>
            <w:r w:rsidR="008C62EF" w:rsidRPr="00940FFD">
              <w:rPr>
                <w:rFonts w:ascii="Times New Roman" w:eastAsia="Times New Roman" w:hAnsi="Times New Roman" w:cs="Times New Roman"/>
                <w:sz w:val="20"/>
                <w:szCs w:val="20"/>
              </w:rPr>
              <w:t>,</w:t>
            </w:r>
            <w:r w:rsidRPr="00940FFD">
              <w:rPr>
                <w:rFonts w:ascii="Times New Roman" w:eastAsia="Times New Roman" w:hAnsi="Times New Roman" w:cs="Times New Roman"/>
                <w:sz w:val="20"/>
                <w:szCs w:val="20"/>
              </w:rPr>
              <w:t>848.00</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2A75C0"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731,103.17</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2A75C0"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1,275,710.21</w:t>
            </w:r>
          </w:p>
        </w:tc>
        <w:tc>
          <w:tcPr>
            <w:tcW w:w="113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2A75C0"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857,092.84</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2A75C0"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1,420,480.21</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9C4619"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548,319.75</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73293" w:rsidRPr="00940FFD" w:rsidRDefault="009C4619"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38.6</w:t>
            </w:r>
          </w:p>
        </w:tc>
      </w:tr>
      <w:tr w:rsidR="00573293" w:rsidRPr="00940FFD" w:rsidTr="009332D2">
        <w:trPr>
          <w:trHeight w:val="928"/>
        </w:trPr>
        <w:tc>
          <w:tcPr>
            <w:tcW w:w="11220"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C51FFA" w:rsidRPr="00940FFD" w:rsidRDefault="00C51FFA" w:rsidP="00940FFD">
            <w:pPr>
              <w:spacing w:after="0" w:line="360" w:lineRule="auto"/>
              <w:jc w:val="both"/>
              <w:textAlignment w:val="bottom"/>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pPr>
          </w:p>
          <w:p w:rsidR="00C51FFA" w:rsidRPr="00940FFD" w:rsidRDefault="00C51FFA" w:rsidP="00940FFD">
            <w:pPr>
              <w:spacing w:after="0" w:line="360" w:lineRule="auto"/>
              <w:jc w:val="both"/>
              <w:textAlignment w:val="bottom"/>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pPr>
          </w:p>
          <w:p w:rsidR="00D95066" w:rsidRPr="00940FFD" w:rsidRDefault="00D95066" w:rsidP="00940FFD">
            <w:pPr>
              <w:spacing w:after="0" w:line="360" w:lineRule="auto"/>
              <w:jc w:val="both"/>
              <w:textAlignment w:val="bottom"/>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pPr>
          </w:p>
          <w:p w:rsidR="00C51FFA" w:rsidRDefault="00C51FFA" w:rsidP="00940FFD">
            <w:pPr>
              <w:spacing w:after="0" w:line="360" w:lineRule="auto"/>
              <w:jc w:val="both"/>
              <w:textAlignment w:val="bottom"/>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pPr>
          </w:p>
          <w:p w:rsidR="009332D2" w:rsidRPr="00940FFD" w:rsidRDefault="009332D2" w:rsidP="00940FFD">
            <w:pPr>
              <w:spacing w:after="0" w:line="360" w:lineRule="auto"/>
              <w:jc w:val="both"/>
              <w:textAlignment w:val="bottom"/>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pPr>
          </w:p>
          <w:p w:rsidR="00573293" w:rsidRPr="00940FFD" w:rsidRDefault="00573293"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14:shadow w14:blurRad="38100" w14:dist="38100" w14:dir="2700000" w14:sx="100000" w14:sy="100000" w14:kx="0" w14:ky="0" w14:algn="tl">
                  <w14:srgbClr w14:val="000000">
                    <w14:alpha w14:val="57000"/>
                  </w14:srgbClr>
                </w14:shadow>
              </w:rPr>
              <w:lastRenderedPageBreak/>
              <w:t>REVENUE PERFORMANCE- ALL REVENUE SOURCES</w:t>
            </w:r>
          </w:p>
        </w:tc>
      </w:tr>
      <w:tr w:rsidR="00952658" w:rsidRPr="00940FFD" w:rsidTr="009332D2">
        <w:trPr>
          <w:trHeight w:val="652"/>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lastRenderedPageBreak/>
              <w:t>ITEM</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kern w:val="24"/>
                <w:sz w:val="20"/>
                <w:szCs w:val="20"/>
              </w:rPr>
              <w:t>2019</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kern w:val="24"/>
                <w:sz w:val="20"/>
                <w:szCs w:val="20"/>
              </w:rPr>
              <w:t>2020</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c>
          <w:tcPr>
            <w:tcW w:w="114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7914E0" w:rsidP="00940FFD">
            <w:pPr>
              <w:spacing w:after="0" w:line="360" w:lineRule="auto"/>
              <w:jc w:val="both"/>
              <w:textAlignment w:val="bottom"/>
              <w:rPr>
                <w:rFonts w:ascii="Times New Roman" w:eastAsia="Times New Roman" w:hAnsi="Times New Roman" w:cs="Times New Roman"/>
                <w:sz w:val="20"/>
                <w:szCs w:val="20"/>
              </w:rPr>
            </w:pPr>
            <w:r>
              <w:rPr>
                <w:rFonts w:ascii="Times New Roman" w:eastAsia="Times New Roman" w:hAnsi="Times New Roman" w:cs="Times New Roman"/>
                <w:kern w:val="24"/>
                <w:sz w:val="20"/>
                <w:szCs w:val="20"/>
              </w:rPr>
              <w:t>% performance as at July,2021</w:t>
            </w:r>
          </w:p>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r>
      <w:tr w:rsidR="00952658" w:rsidRPr="00940FFD" w:rsidTr="009332D2">
        <w:trPr>
          <w:trHeight w:val="496"/>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Budget</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Actual</w:t>
            </w: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Budget</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C77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Actual</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C77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Budget</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C776F"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Actual</w:t>
            </w:r>
          </w:p>
        </w:tc>
        <w:tc>
          <w:tcPr>
            <w:tcW w:w="1146" w:type="dxa"/>
            <w:gridSpan w:val="2"/>
            <w:vMerge/>
            <w:tcBorders>
              <w:top w:val="single" w:sz="8" w:space="0" w:color="000000"/>
              <w:left w:val="single" w:sz="8" w:space="0" w:color="000000"/>
              <w:bottom w:val="single" w:sz="8" w:space="0" w:color="000000"/>
              <w:right w:val="single" w:sz="8" w:space="0" w:color="000000"/>
            </w:tcBorders>
            <w:vAlign w:val="cente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r>
      <w:tr w:rsidR="00952658" w:rsidRPr="00940FFD" w:rsidTr="009332D2">
        <w:trPr>
          <w:trHeight w:val="517"/>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IGF</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B561A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1,185,080.00</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B561AA"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731,103,31</w:t>
            </w: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BC6FBF"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1,275,860.21</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BC6FBF"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863,659.84</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C16F61"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1,420,480.21</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C16F61"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548,319,.75</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D6660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38.6</w:t>
            </w:r>
          </w:p>
        </w:tc>
      </w:tr>
      <w:tr w:rsidR="00952658" w:rsidRPr="00940FFD" w:rsidTr="009332D2">
        <w:trPr>
          <w:trHeight w:val="600"/>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Compensation Transfer</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D6660A"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2,184,594.00</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D6660A"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2,459,</w:t>
            </w:r>
            <w:r w:rsidR="006329E5" w:rsidRPr="00940FFD">
              <w:rPr>
                <w:rFonts w:ascii="Times New Roman" w:eastAsia="Times New Roman" w:hAnsi="Times New Roman" w:cs="Times New Roman"/>
                <w:sz w:val="20"/>
                <w:szCs w:val="20"/>
              </w:rPr>
              <w:t>864.72</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6329E5"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1,821,918</w:t>
            </w:r>
            <w:r w:rsidR="008321C2" w:rsidRPr="00940FFD">
              <w:rPr>
                <w:rFonts w:ascii="Times New Roman" w:eastAsia="Times New Roman" w:hAnsi="Times New Roman" w:cs="Times New Roman"/>
                <w:sz w:val="20"/>
                <w:szCs w:val="20"/>
              </w:rPr>
              <w:t>.84</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cPr>
          <w:p w:rsidR="00952658" w:rsidRPr="00940FFD" w:rsidRDefault="008321C2"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2,459,864.72</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EB11A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1,236,351.76</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F3BFA"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50.3</w:t>
            </w:r>
          </w:p>
        </w:tc>
      </w:tr>
      <w:tr w:rsidR="00952658" w:rsidRPr="00940FFD" w:rsidTr="009332D2">
        <w:trPr>
          <w:trHeight w:val="840"/>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Goods and Services transfer</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AD5BFC"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41,</w:t>
            </w:r>
            <w:r w:rsidR="008B6D1C" w:rsidRPr="00940FFD">
              <w:rPr>
                <w:rFonts w:ascii="Times New Roman" w:eastAsia="Times New Roman" w:hAnsi="Times New Roman" w:cs="Times New Roman"/>
                <w:sz w:val="20"/>
                <w:szCs w:val="20"/>
              </w:rPr>
              <w:t>765.00</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8B6D1C"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64,043.51</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B6D1C"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158,042</w:t>
            </w:r>
            <w:r w:rsidR="00F67014" w:rsidRPr="00940FFD">
              <w:rPr>
                <w:rFonts w:ascii="Times New Roman" w:eastAsia="Times New Roman" w:hAnsi="Times New Roman" w:cs="Times New Roman"/>
                <w:sz w:val="20"/>
                <w:szCs w:val="20"/>
              </w:rPr>
              <w:t>.37</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cPr>
          <w:p w:rsidR="00952658" w:rsidRPr="00940FFD" w:rsidRDefault="00F67014"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110,047.20</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F67014"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0</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r>
      <w:tr w:rsidR="00952658" w:rsidRPr="00940FFD" w:rsidTr="009332D2">
        <w:trPr>
          <w:trHeight w:val="757"/>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Assets Transfer</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952658" w:rsidP="00940FFD">
            <w:pPr>
              <w:spacing w:after="0" w:line="360" w:lineRule="auto"/>
              <w:jc w:val="both"/>
              <w:textAlignment w:val="center"/>
              <w:rPr>
                <w:rFonts w:ascii="Times New Roman" w:eastAsia="Times New Roman" w:hAnsi="Times New Roman" w:cs="Times New Roman"/>
                <w:sz w:val="20"/>
                <w:szCs w:val="20"/>
              </w:rPr>
            </w:pP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cPr>
          <w:p w:rsidR="00952658" w:rsidRPr="00940FFD" w:rsidRDefault="00952658" w:rsidP="00940FFD">
            <w:pPr>
              <w:spacing w:after="0" w:line="360" w:lineRule="auto"/>
              <w:jc w:val="both"/>
              <w:textAlignment w:val="center"/>
              <w:rPr>
                <w:rFonts w:ascii="Times New Roman" w:eastAsia="Times New Roman" w:hAnsi="Times New Roman" w:cs="Times New Roman"/>
                <w:sz w:val="20"/>
                <w:szCs w:val="20"/>
              </w:rPr>
            </w:pP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textAlignment w:val="bottom"/>
              <w:rPr>
                <w:rFonts w:ascii="Times New Roman" w:eastAsia="Times New Roman" w:hAnsi="Times New Roman" w:cs="Times New Roman"/>
                <w:sz w:val="20"/>
                <w:szCs w:val="20"/>
              </w:rPr>
            </w:pP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r>
      <w:tr w:rsidR="00952658" w:rsidRPr="00940FFD" w:rsidTr="009332D2">
        <w:trPr>
          <w:trHeight w:val="1051"/>
        </w:trPr>
        <w:tc>
          <w:tcPr>
            <w:tcW w:w="19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DACF</w:t>
            </w:r>
          </w:p>
        </w:tc>
        <w:tc>
          <w:tcPr>
            <w:tcW w:w="14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0D1AE3"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3,686,941.41</w:t>
            </w:r>
          </w:p>
        </w:tc>
        <w:tc>
          <w:tcPr>
            <w:tcW w:w="13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0D1AE3"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1,488,045.83</w:t>
            </w:r>
          </w:p>
        </w:tc>
        <w:tc>
          <w:tcPr>
            <w:tcW w:w="149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290C86"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3,574</w:t>
            </w:r>
            <w:r w:rsidR="003E2D9F" w:rsidRPr="00940FFD">
              <w:rPr>
                <w:rFonts w:ascii="Times New Roman" w:eastAsia="Times New Roman" w:hAnsi="Times New Roman" w:cs="Times New Roman"/>
                <w:sz w:val="20"/>
                <w:szCs w:val="20"/>
              </w:rPr>
              <w:t>,578.42</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3E2D9F"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2,123,905.05</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5926F6"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4,468,620.07</w:t>
            </w:r>
          </w:p>
        </w:tc>
        <w:tc>
          <w:tcPr>
            <w:tcW w:w="12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5926F6"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1,505951.99</w:t>
            </w:r>
          </w:p>
        </w:tc>
        <w:tc>
          <w:tcPr>
            <w:tcW w:w="11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1C7159"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33.7</w:t>
            </w:r>
          </w:p>
        </w:tc>
      </w:tr>
      <w:tr w:rsidR="00952658" w:rsidRPr="00940FFD" w:rsidTr="009332D2">
        <w:trPr>
          <w:trHeight w:val="589"/>
        </w:trPr>
        <w:tc>
          <w:tcPr>
            <w:tcW w:w="195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DDF</w:t>
            </w:r>
          </w:p>
        </w:tc>
        <w:tc>
          <w:tcPr>
            <w:tcW w:w="13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1C7159"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480,777.00</w:t>
            </w:r>
          </w:p>
        </w:tc>
        <w:tc>
          <w:tcPr>
            <w:tcW w:w="138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1C7159"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w:t>
            </w: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1C7159"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480,777.00</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A234FD"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422,633.00</w:t>
            </w:r>
          </w:p>
        </w:tc>
        <w:tc>
          <w:tcPr>
            <w:tcW w:w="1467" w:type="dxa"/>
            <w:gridSpan w:val="3"/>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tcPr>
          <w:p w:rsidR="00952658" w:rsidRPr="00940FFD" w:rsidRDefault="0090345D" w:rsidP="00940FFD">
            <w:pPr>
              <w:spacing w:after="0" w:line="360" w:lineRule="auto"/>
              <w:jc w:val="both"/>
              <w:textAlignment w:val="center"/>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466,000.00</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0345D"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465,678.00</w:t>
            </w: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D956F6"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99.9</w:t>
            </w:r>
          </w:p>
        </w:tc>
      </w:tr>
      <w:tr w:rsidR="00952658" w:rsidRPr="00940FFD" w:rsidTr="009332D2">
        <w:trPr>
          <w:trHeight w:val="557"/>
        </w:trPr>
        <w:tc>
          <w:tcPr>
            <w:tcW w:w="195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UDG</w:t>
            </w:r>
          </w:p>
        </w:tc>
        <w:tc>
          <w:tcPr>
            <w:tcW w:w="13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D956F6"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1,497,500.00</w:t>
            </w:r>
          </w:p>
        </w:tc>
        <w:tc>
          <w:tcPr>
            <w:tcW w:w="138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D956F6"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1,560,864.18</w:t>
            </w: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68756E"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r>
      <w:tr w:rsidR="00952658" w:rsidRPr="00940FFD" w:rsidTr="009332D2">
        <w:trPr>
          <w:trHeight w:val="780"/>
        </w:trPr>
        <w:tc>
          <w:tcPr>
            <w:tcW w:w="195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kern w:val="24"/>
                <w:sz w:val="20"/>
                <w:szCs w:val="20"/>
              </w:rPr>
              <w:t>(MOFA)</w:t>
            </w:r>
            <w:r w:rsidR="007E5454" w:rsidRPr="00940FFD">
              <w:rPr>
                <w:rFonts w:ascii="Times New Roman" w:eastAsia="Times New Roman" w:hAnsi="Times New Roman" w:cs="Times New Roman"/>
                <w:kern w:val="24"/>
                <w:sz w:val="20"/>
                <w:szCs w:val="20"/>
              </w:rPr>
              <w:t xml:space="preserve"> CIDA</w:t>
            </w:r>
          </w:p>
        </w:tc>
        <w:tc>
          <w:tcPr>
            <w:tcW w:w="13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38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C97E35"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75,000.00</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952658" w:rsidP="00940FFD">
            <w:pPr>
              <w:spacing w:after="0" w:line="360" w:lineRule="auto"/>
              <w:jc w:val="both"/>
              <w:rPr>
                <w:rFonts w:ascii="Times New Roman" w:eastAsia="Times New Roman" w:hAnsi="Times New Roman" w:cs="Times New Roman"/>
                <w:sz w:val="20"/>
                <w:szCs w:val="20"/>
              </w:rPr>
            </w:pPr>
          </w:p>
        </w:tc>
        <w:tc>
          <w:tcPr>
            <w:tcW w:w="14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C97E35" w:rsidP="00940FFD">
            <w:pPr>
              <w:spacing w:after="0" w:line="360" w:lineRule="auto"/>
              <w:jc w:val="both"/>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172,948.68</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E5A8C"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132,171.21</w:t>
            </w: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57BF7" w:rsidP="00940FFD">
            <w:pPr>
              <w:spacing w:after="0" w:line="360" w:lineRule="auto"/>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sz w:val="20"/>
                <w:szCs w:val="20"/>
              </w:rPr>
              <w:t>76.4</w:t>
            </w:r>
          </w:p>
        </w:tc>
      </w:tr>
      <w:tr w:rsidR="00952658" w:rsidRPr="00940FFD" w:rsidTr="009332D2">
        <w:trPr>
          <w:trHeight w:val="1094"/>
        </w:trPr>
        <w:tc>
          <w:tcPr>
            <w:tcW w:w="195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2658" w:rsidRPr="00940FFD" w:rsidRDefault="00952658" w:rsidP="00940FFD">
            <w:pPr>
              <w:spacing w:after="0" w:line="360" w:lineRule="auto"/>
              <w:ind w:left="187"/>
              <w:jc w:val="both"/>
              <w:textAlignment w:val="bottom"/>
              <w:rPr>
                <w:rFonts w:ascii="Times New Roman" w:eastAsia="Times New Roman" w:hAnsi="Times New Roman" w:cs="Times New Roman"/>
                <w:sz w:val="20"/>
                <w:szCs w:val="20"/>
              </w:rPr>
            </w:pPr>
            <w:r w:rsidRPr="00940FFD">
              <w:rPr>
                <w:rFonts w:ascii="Times New Roman" w:eastAsia="Times New Roman" w:hAnsi="Times New Roman" w:cs="Times New Roman"/>
                <w:b/>
                <w:bCs/>
                <w:kern w:val="24"/>
                <w:sz w:val="20"/>
                <w:szCs w:val="20"/>
                <w14:shadow w14:blurRad="38100" w14:dist="38100" w14:dir="2700000" w14:sx="100000" w14:sy="100000" w14:kx="0" w14:ky="0" w14:algn="tl">
                  <w14:srgbClr w14:val="000000">
                    <w14:alpha w14:val="57000"/>
                  </w14:srgbClr>
                </w14:shadow>
              </w:rPr>
              <w:t>Total</w:t>
            </w:r>
          </w:p>
        </w:tc>
        <w:tc>
          <w:tcPr>
            <w:tcW w:w="13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E5A8C"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9,076,657.41</w:t>
            </w:r>
          </w:p>
        </w:tc>
        <w:tc>
          <w:tcPr>
            <w:tcW w:w="138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E5A8C"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6,020,287</w:t>
            </w: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FB2B63"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8,202,193.65</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57BF7"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5,390,159.10</w:t>
            </w:r>
          </w:p>
        </w:tc>
        <w:tc>
          <w:tcPr>
            <w:tcW w:w="14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52658" w:rsidRPr="00940FFD" w:rsidRDefault="00857BF7" w:rsidP="00940FFD">
            <w:pPr>
              <w:spacing w:after="0" w:line="360" w:lineRule="auto"/>
              <w:jc w:val="both"/>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9,097,961.53</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57BF7"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4,199,602.98</w:t>
            </w:r>
          </w:p>
        </w:tc>
        <w:tc>
          <w:tcPr>
            <w:tcW w:w="11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2658" w:rsidRPr="00940FFD" w:rsidRDefault="00857BF7" w:rsidP="00940FFD">
            <w:pPr>
              <w:spacing w:after="0" w:line="360" w:lineRule="auto"/>
              <w:jc w:val="both"/>
              <w:textAlignment w:val="bottom"/>
              <w:rPr>
                <w:rFonts w:ascii="Times New Roman" w:eastAsia="Times New Roman" w:hAnsi="Times New Roman" w:cs="Times New Roman"/>
                <w:b/>
                <w:sz w:val="20"/>
                <w:szCs w:val="20"/>
              </w:rPr>
            </w:pPr>
            <w:r w:rsidRPr="00940FFD">
              <w:rPr>
                <w:rFonts w:ascii="Times New Roman" w:eastAsia="Times New Roman" w:hAnsi="Times New Roman" w:cs="Times New Roman"/>
                <w:b/>
                <w:sz w:val="20"/>
                <w:szCs w:val="20"/>
              </w:rPr>
              <w:t>46.2</w:t>
            </w:r>
          </w:p>
        </w:tc>
      </w:tr>
    </w:tbl>
    <w:p w:rsidR="000C082C" w:rsidRPr="00940FFD" w:rsidRDefault="00422EE1" w:rsidP="00940FFD">
      <w:pPr>
        <w:pStyle w:val="ListParagraph"/>
        <w:keepNext/>
        <w:keepLines/>
        <w:numPr>
          <w:ilvl w:val="0"/>
          <w:numId w:val="35"/>
        </w:numPr>
        <w:spacing w:before="240" w:line="360" w:lineRule="auto"/>
        <w:jc w:val="both"/>
        <w:outlineLvl w:val="0"/>
        <w:rPr>
          <w:b/>
          <w:bCs/>
          <w:sz w:val="24"/>
          <w:szCs w:val="24"/>
        </w:rPr>
      </w:pPr>
      <w:bookmarkStart w:id="92" w:name="_Toc531073573"/>
      <w:r w:rsidRPr="00940FFD">
        <w:rPr>
          <w:b/>
          <w:bCs/>
          <w:sz w:val="24"/>
          <w:szCs w:val="24"/>
        </w:rPr>
        <w:lastRenderedPageBreak/>
        <w:t>EXPENDITURE PERFORMANCE</w:t>
      </w:r>
      <w:bookmarkEnd w:id="92"/>
    </w:p>
    <w:tbl>
      <w:tblPr>
        <w:tblW w:w="11262" w:type="dxa"/>
        <w:tblInd w:w="-525" w:type="dxa"/>
        <w:tblLayout w:type="fixed"/>
        <w:tblCellMar>
          <w:left w:w="0" w:type="dxa"/>
          <w:right w:w="0" w:type="dxa"/>
        </w:tblCellMar>
        <w:tblLook w:val="0600" w:firstRow="0" w:lastRow="0" w:firstColumn="0" w:lastColumn="0" w:noHBand="1" w:noVBand="1"/>
      </w:tblPr>
      <w:tblGrid>
        <w:gridCol w:w="1802"/>
        <w:gridCol w:w="1478"/>
        <w:gridCol w:w="1315"/>
        <w:gridCol w:w="1351"/>
        <w:gridCol w:w="1262"/>
        <w:gridCol w:w="1442"/>
        <w:gridCol w:w="1291"/>
        <w:gridCol w:w="1321"/>
      </w:tblGrid>
      <w:tr w:rsidR="00151518" w:rsidRPr="00940FFD" w:rsidTr="00377F92">
        <w:trPr>
          <w:trHeight w:val="526"/>
        </w:trPr>
        <w:tc>
          <w:tcPr>
            <w:tcW w:w="11262"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3" w:name="_Toc531073574"/>
            <w:r w:rsidRPr="00940FFD">
              <w:rPr>
                <w:rFonts w:ascii="Times New Roman" w:eastAsia="Times New Roman" w:hAnsi="Times New Roman" w:cs="Times New Roman"/>
                <w:bCs/>
                <w:sz w:val="20"/>
                <w:szCs w:val="20"/>
              </w:rPr>
              <w:t>EXPENDITURE PERFORMANCE (ALL DEPARTMENTS) IGF ONLY</w:t>
            </w:r>
            <w:bookmarkEnd w:id="93"/>
          </w:p>
        </w:tc>
      </w:tr>
      <w:tr w:rsidR="00377F92" w:rsidRPr="00940FFD" w:rsidTr="00377F92">
        <w:trPr>
          <w:trHeight w:val="460"/>
        </w:trPr>
        <w:tc>
          <w:tcPr>
            <w:tcW w:w="18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4" w:name="_Toc531073575"/>
            <w:r w:rsidRPr="00940FFD">
              <w:rPr>
                <w:rFonts w:ascii="Times New Roman" w:eastAsia="Times New Roman" w:hAnsi="Times New Roman" w:cs="Times New Roman"/>
                <w:bCs/>
                <w:sz w:val="20"/>
                <w:szCs w:val="20"/>
              </w:rPr>
              <w:t>Expenditure</w:t>
            </w:r>
            <w:bookmarkEnd w:id="94"/>
          </w:p>
          <w:p w:rsidR="00953340" w:rsidRPr="00940FFD" w:rsidRDefault="00953340"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c>
          <w:tcPr>
            <w:tcW w:w="279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5" w:name="_Toc531073576"/>
            <w:r w:rsidRPr="00940FFD">
              <w:rPr>
                <w:rFonts w:ascii="Times New Roman" w:eastAsia="Times New Roman" w:hAnsi="Times New Roman" w:cs="Times New Roman"/>
                <w:bCs/>
                <w:sz w:val="20"/>
                <w:szCs w:val="20"/>
              </w:rPr>
              <w:t>201</w:t>
            </w:r>
            <w:bookmarkEnd w:id="95"/>
            <w:r w:rsidR="007914E0">
              <w:rPr>
                <w:rFonts w:ascii="Times New Roman" w:eastAsia="Times New Roman" w:hAnsi="Times New Roman" w:cs="Times New Roman"/>
                <w:bCs/>
                <w:sz w:val="20"/>
                <w:szCs w:val="20"/>
              </w:rPr>
              <w:t>9</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6" w:name="_Toc531073577"/>
            <w:r w:rsidRPr="00940FFD">
              <w:rPr>
                <w:rFonts w:ascii="Times New Roman" w:eastAsia="Times New Roman" w:hAnsi="Times New Roman" w:cs="Times New Roman"/>
                <w:bCs/>
                <w:sz w:val="20"/>
                <w:szCs w:val="20"/>
              </w:rPr>
              <w:t>20</w:t>
            </w:r>
            <w:bookmarkEnd w:id="96"/>
            <w:r w:rsidR="007914E0">
              <w:rPr>
                <w:rFonts w:ascii="Times New Roman" w:eastAsia="Times New Roman" w:hAnsi="Times New Roman" w:cs="Times New Roman"/>
                <w:bCs/>
                <w:sz w:val="20"/>
                <w:szCs w:val="20"/>
              </w:rPr>
              <w:t>20</w:t>
            </w:r>
          </w:p>
        </w:tc>
        <w:tc>
          <w:tcPr>
            <w:tcW w:w="273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7" w:name="_Toc531073578"/>
            <w:r w:rsidRPr="00940FFD">
              <w:rPr>
                <w:rFonts w:ascii="Times New Roman" w:eastAsia="Times New Roman" w:hAnsi="Times New Roman" w:cs="Times New Roman"/>
                <w:bCs/>
                <w:sz w:val="20"/>
                <w:szCs w:val="20"/>
              </w:rPr>
              <w:t>20</w:t>
            </w:r>
            <w:bookmarkEnd w:id="97"/>
            <w:r w:rsidR="007914E0">
              <w:rPr>
                <w:rFonts w:ascii="Times New Roman" w:eastAsia="Times New Roman" w:hAnsi="Times New Roman" w:cs="Times New Roman"/>
                <w:bCs/>
                <w:sz w:val="20"/>
                <w:szCs w:val="20"/>
              </w:rPr>
              <w:t>21</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8" w:name="_Toc531073579"/>
            <w:r w:rsidRPr="00940FFD">
              <w:rPr>
                <w:rFonts w:ascii="Times New Roman" w:eastAsia="Times New Roman" w:hAnsi="Times New Roman" w:cs="Times New Roman"/>
                <w:bCs/>
                <w:sz w:val="20"/>
                <w:szCs w:val="20"/>
              </w:rPr>
              <w:t>% age</w:t>
            </w:r>
            <w:bookmarkEnd w:id="98"/>
          </w:p>
          <w:p w:rsidR="00953340" w:rsidRPr="00940FFD" w:rsidRDefault="007914E0"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99" w:name="_Toc531073580"/>
            <w:r>
              <w:rPr>
                <w:rFonts w:ascii="Times New Roman" w:eastAsia="Times New Roman" w:hAnsi="Times New Roman" w:cs="Times New Roman"/>
                <w:bCs/>
                <w:sz w:val="20"/>
                <w:szCs w:val="20"/>
              </w:rPr>
              <w:t>Performance (as at July 2021</w:t>
            </w:r>
            <w:r w:rsidR="00151518" w:rsidRPr="00940FFD">
              <w:rPr>
                <w:rFonts w:ascii="Times New Roman" w:eastAsia="Times New Roman" w:hAnsi="Times New Roman" w:cs="Times New Roman"/>
                <w:bCs/>
                <w:sz w:val="20"/>
                <w:szCs w:val="20"/>
              </w:rPr>
              <w:t>)</w:t>
            </w:r>
            <w:bookmarkEnd w:id="99"/>
          </w:p>
        </w:tc>
      </w:tr>
      <w:tr w:rsidR="003C0B70" w:rsidRPr="00940FFD" w:rsidTr="00377F92">
        <w:trPr>
          <w:trHeight w:val="842"/>
        </w:trPr>
        <w:tc>
          <w:tcPr>
            <w:tcW w:w="1802" w:type="dxa"/>
            <w:vMerge/>
            <w:tcBorders>
              <w:top w:val="single" w:sz="4" w:space="0" w:color="000000"/>
              <w:left w:val="single" w:sz="4" w:space="0" w:color="000000"/>
              <w:bottom w:val="single" w:sz="4" w:space="0" w:color="000000"/>
              <w:right w:val="single" w:sz="4" w:space="0" w:color="000000"/>
            </w:tcBorders>
            <w:vAlign w:val="cente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0" w:name="_Toc531073581"/>
            <w:r w:rsidRPr="00940FFD">
              <w:rPr>
                <w:rFonts w:ascii="Times New Roman" w:eastAsia="Times New Roman" w:hAnsi="Times New Roman" w:cs="Times New Roman"/>
                <w:bCs/>
                <w:sz w:val="20"/>
                <w:szCs w:val="20"/>
              </w:rPr>
              <w:t>Budget</w:t>
            </w:r>
            <w:bookmarkEnd w:id="100"/>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1" w:name="_Toc531073582"/>
            <w:r w:rsidRPr="00940FFD">
              <w:rPr>
                <w:rFonts w:ascii="Times New Roman" w:eastAsia="Times New Roman" w:hAnsi="Times New Roman" w:cs="Times New Roman"/>
                <w:bCs/>
                <w:sz w:val="20"/>
                <w:szCs w:val="20"/>
              </w:rPr>
              <w:t>Actual</w:t>
            </w:r>
            <w:bookmarkEnd w:id="101"/>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2" w:name="_Toc531073583"/>
            <w:r w:rsidRPr="00940FFD">
              <w:rPr>
                <w:rFonts w:ascii="Times New Roman" w:eastAsia="Times New Roman" w:hAnsi="Times New Roman" w:cs="Times New Roman"/>
                <w:bCs/>
                <w:sz w:val="20"/>
                <w:szCs w:val="20"/>
              </w:rPr>
              <w:t>Budget</w:t>
            </w:r>
            <w:bookmarkEnd w:id="102"/>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3" w:name="_Toc531073584"/>
            <w:r w:rsidRPr="00940FFD">
              <w:rPr>
                <w:rFonts w:ascii="Times New Roman" w:eastAsia="Times New Roman" w:hAnsi="Times New Roman" w:cs="Times New Roman"/>
                <w:bCs/>
                <w:sz w:val="20"/>
                <w:szCs w:val="20"/>
              </w:rPr>
              <w:t>Actual</w:t>
            </w:r>
            <w:bookmarkEnd w:id="103"/>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4" w:name="_Toc531073585"/>
            <w:r w:rsidRPr="00940FFD">
              <w:rPr>
                <w:rFonts w:ascii="Times New Roman" w:eastAsia="Times New Roman" w:hAnsi="Times New Roman" w:cs="Times New Roman"/>
                <w:bCs/>
                <w:sz w:val="20"/>
                <w:szCs w:val="20"/>
              </w:rPr>
              <w:t>Budget</w:t>
            </w:r>
            <w:bookmarkEnd w:id="104"/>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5" w:name="_Toc531073586"/>
            <w:r w:rsidRPr="00940FFD">
              <w:rPr>
                <w:rFonts w:ascii="Times New Roman" w:eastAsia="Times New Roman" w:hAnsi="Times New Roman" w:cs="Times New Roman"/>
                <w:bCs/>
                <w:sz w:val="20"/>
                <w:szCs w:val="20"/>
              </w:rPr>
              <w:t>Actual as at July.</w:t>
            </w:r>
            <w:bookmarkEnd w:id="105"/>
          </w:p>
        </w:tc>
        <w:tc>
          <w:tcPr>
            <w:tcW w:w="1321" w:type="dxa"/>
            <w:vMerge/>
            <w:tcBorders>
              <w:top w:val="single" w:sz="4" w:space="0" w:color="000000"/>
              <w:left w:val="single" w:sz="4" w:space="0" w:color="000000"/>
              <w:bottom w:val="single" w:sz="4" w:space="0" w:color="000000"/>
              <w:right w:val="single" w:sz="4" w:space="0" w:color="000000"/>
            </w:tcBorders>
            <w:vAlign w:val="cente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r>
      <w:tr w:rsidR="003C0B70" w:rsidRPr="00940FFD" w:rsidTr="008F6C91">
        <w:trPr>
          <w:trHeight w:val="538"/>
        </w:trPr>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6" w:name="_Toc531073587"/>
            <w:r w:rsidRPr="00940FFD">
              <w:rPr>
                <w:rFonts w:ascii="Times New Roman" w:eastAsia="Times New Roman" w:hAnsi="Times New Roman" w:cs="Times New Roman"/>
                <w:bCs/>
                <w:sz w:val="20"/>
                <w:szCs w:val="20"/>
              </w:rPr>
              <w:t>Compensation</w:t>
            </w:r>
            <w:bookmarkEnd w:id="106"/>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260,221.00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237,989.89</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280,530.57</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271,072.00</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281,020.21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102,967.37</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F6C9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36.6</w:t>
            </w:r>
          </w:p>
        </w:tc>
      </w:tr>
      <w:tr w:rsidR="003C0B70" w:rsidRPr="00940FFD" w:rsidTr="008F6C91">
        <w:trPr>
          <w:trHeight w:val="309"/>
        </w:trPr>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7" w:name="_Toc531073595"/>
            <w:r w:rsidRPr="00940FFD">
              <w:rPr>
                <w:rFonts w:ascii="Times New Roman" w:eastAsia="Times New Roman" w:hAnsi="Times New Roman" w:cs="Times New Roman"/>
                <w:bCs/>
                <w:sz w:val="20"/>
                <w:szCs w:val="20"/>
              </w:rPr>
              <w:t>Goods and Services</w:t>
            </w:r>
            <w:bookmarkEnd w:id="107"/>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rsidR="00953340" w:rsidRPr="00940FFD" w:rsidRDefault="003F0985"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739,007.00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F0985"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304,510.50</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F0985"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888,887.50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F0985"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214,836.20</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F416D3"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904,190.26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F416D3"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401,</w:t>
            </w:r>
            <w:r w:rsidR="00EB4DF1" w:rsidRPr="00940FFD">
              <w:rPr>
                <w:rFonts w:ascii="Times New Roman" w:eastAsia="Times New Roman" w:hAnsi="Times New Roman" w:cs="Times New Roman"/>
                <w:bCs/>
                <w:sz w:val="20"/>
                <w:szCs w:val="20"/>
              </w:rPr>
              <w:t>852.38</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EB4DF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44.4</w:t>
            </w:r>
          </w:p>
        </w:tc>
      </w:tr>
      <w:tr w:rsidR="003C0B70" w:rsidRPr="00940FFD" w:rsidTr="008F6C91">
        <w:trPr>
          <w:trHeight w:val="385"/>
        </w:trPr>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8" w:name="_Toc531073603"/>
            <w:r w:rsidRPr="00940FFD">
              <w:rPr>
                <w:rFonts w:ascii="Times New Roman" w:eastAsia="Times New Roman" w:hAnsi="Times New Roman" w:cs="Times New Roman"/>
                <w:bCs/>
                <w:sz w:val="20"/>
                <w:szCs w:val="20"/>
              </w:rPr>
              <w:t>Assets</w:t>
            </w:r>
            <w:bookmarkEnd w:id="108"/>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rsidR="00953340" w:rsidRPr="00940FFD" w:rsidRDefault="00EB4DF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185,852.00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EB4DF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72,910.45</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EB4DF1"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106,</w:t>
            </w:r>
            <w:r w:rsidR="00DA4EED" w:rsidRPr="00940FFD">
              <w:rPr>
                <w:rFonts w:ascii="Times New Roman" w:eastAsia="Times New Roman" w:hAnsi="Times New Roman" w:cs="Times New Roman"/>
                <w:bCs/>
                <w:sz w:val="20"/>
                <w:szCs w:val="20"/>
              </w:rPr>
              <w:t>443.00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DA4EED"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20,500.00</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DA4EED"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220,270.00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DA4EED"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43,500.00</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DA4EED" w:rsidRPr="00940FFD" w:rsidRDefault="00DA4EED"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19.7</w:t>
            </w:r>
          </w:p>
        </w:tc>
      </w:tr>
      <w:tr w:rsidR="003C0B70" w:rsidRPr="00940FFD" w:rsidTr="008F6C91">
        <w:trPr>
          <w:trHeight w:val="606"/>
        </w:trPr>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09" w:name="_Toc531073611"/>
            <w:r w:rsidRPr="00940FFD">
              <w:rPr>
                <w:rFonts w:ascii="Times New Roman" w:eastAsia="Times New Roman" w:hAnsi="Times New Roman" w:cs="Times New Roman"/>
                <w:bCs/>
                <w:sz w:val="20"/>
                <w:szCs w:val="20"/>
              </w:rPr>
              <w:t>Total</w:t>
            </w:r>
            <w:bookmarkEnd w:id="109"/>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DA4EED"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1,036,432.20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DA4EED"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615,410.84</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91EF0"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1,275,860.21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91EF0"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506,408.20</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91EF0"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1,420,371.20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91EF0"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548,319.75</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91EF0"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38.6</w:t>
            </w:r>
          </w:p>
        </w:tc>
      </w:tr>
    </w:tbl>
    <w:p w:rsidR="001608EB" w:rsidRPr="00940FFD" w:rsidRDefault="000C082C" w:rsidP="00940FFD">
      <w:pPr>
        <w:pStyle w:val="Caption"/>
        <w:jc w:val="both"/>
        <w:rPr>
          <w:rFonts w:ascii="Times New Roman" w:eastAsia="Times New Roman" w:hAnsi="Times New Roman" w:cs="Times New Roman"/>
          <w:b/>
          <w:bCs/>
          <w:sz w:val="24"/>
          <w:szCs w:val="24"/>
          <w:lang w:val="en-GB"/>
        </w:rPr>
      </w:pPr>
      <w:bookmarkStart w:id="110" w:name="_Toc23832866"/>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4</w:t>
      </w:r>
      <w:r w:rsidR="00AA6D64" w:rsidRPr="00940FFD">
        <w:rPr>
          <w:rFonts w:ascii="Times New Roman" w:hAnsi="Times New Roman" w:cs="Times New Roman"/>
          <w:noProof/>
        </w:rPr>
        <w:fldChar w:fldCharType="end"/>
      </w:r>
      <w:r w:rsidRPr="00940FFD">
        <w:rPr>
          <w:rFonts w:ascii="Times New Roman" w:hAnsi="Times New Roman" w:cs="Times New Roman"/>
        </w:rPr>
        <w:t>: Expenditure Performance</w:t>
      </w:r>
      <w:bookmarkEnd w:id="110"/>
    </w:p>
    <w:tbl>
      <w:tblPr>
        <w:tblW w:w="11401" w:type="dxa"/>
        <w:tblInd w:w="-705" w:type="dxa"/>
        <w:tblLayout w:type="fixed"/>
        <w:tblCellMar>
          <w:left w:w="0" w:type="dxa"/>
          <w:right w:w="0" w:type="dxa"/>
        </w:tblCellMar>
        <w:tblLook w:val="0600" w:firstRow="0" w:lastRow="0" w:firstColumn="0" w:lastColumn="0" w:noHBand="1" w:noVBand="1"/>
      </w:tblPr>
      <w:tblGrid>
        <w:gridCol w:w="1800"/>
        <w:gridCol w:w="1530"/>
        <w:gridCol w:w="1350"/>
        <w:gridCol w:w="1350"/>
        <w:gridCol w:w="1350"/>
        <w:gridCol w:w="1440"/>
        <w:gridCol w:w="1440"/>
        <w:gridCol w:w="1141"/>
      </w:tblGrid>
      <w:tr w:rsidR="00151518" w:rsidRPr="00940FFD" w:rsidTr="00CC43AF">
        <w:trPr>
          <w:trHeight w:val="509"/>
        </w:trPr>
        <w:tc>
          <w:tcPr>
            <w:tcW w:w="11401"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
                <w:bCs/>
                <w:sz w:val="20"/>
                <w:szCs w:val="20"/>
              </w:rPr>
            </w:pPr>
            <w:bookmarkStart w:id="111" w:name="_Toc531073619"/>
            <w:r w:rsidRPr="00940FFD">
              <w:rPr>
                <w:rFonts w:ascii="Times New Roman" w:eastAsia="Times New Roman" w:hAnsi="Times New Roman" w:cs="Times New Roman"/>
                <w:b/>
                <w:bCs/>
                <w:sz w:val="20"/>
                <w:szCs w:val="20"/>
              </w:rPr>
              <w:lastRenderedPageBreak/>
              <w:t>EXPENDITURE PERFORMANCE (ALL DEPARTMENTS) GOG ONLY</w:t>
            </w:r>
            <w:bookmarkEnd w:id="111"/>
          </w:p>
        </w:tc>
      </w:tr>
      <w:tr w:rsidR="00CC43AF" w:rsidRPr="00940FFD" w:rsidTr="00CC43AF">
        <w:trPr>
          <w:trHeight w:val="606"/>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2" w:name="_Toc531073620"/>
            <w:r w:rsidRPr="00940FFD">
              <w:rPr>
                <w:rFonts w:ascii="Times New Roman" w:eastAsia="Times New Roman" w:hAnsi="Times New Roman" w:cs="Times New Roman"/>
                <w:bCs/>
                <w:sz w:val="20"/>
                <w:szCs w:val="20"/>
              </w:rPr>
              <w:t>Expenditure</w:t>
            </w:r>
            <w:bookmarkEnd w:id="112"/>
          </w:p>
          <w:p w:rsidR="00953340" w:rsidRPr="00940FFD" w:rsidRDefault="00953340"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3" w:name="_Toc531073621"/>
            <w:r w:rsidRPr="00940FFD">
              <w:rPr>
                <w:rFonts w:ascii="Times New Roman" w:eastAsia="Times New Roman" w:hAnsi="Times New Roman" w:cs="Times New Roman"/>
                <w:bCs/>
                <w:sz w:val="20"/>
                <w:szCs w:val="20"/>
              </w:rPr>
              <w:t>201</w:t>
            </w:r>
            <w:bookmarkEnd w:id="113"/>
            <w:r w:rsidR="007914E0">
              <w:rPr>
                <w:rFonts w:ascii="Times New Roman" w:eastAsia="Times New Roman" w:hAnsi="Times New Roman" w:cs="Times New Roman"/>
                <w:bCs/>
                <w:sz w:val="20"/>
                <w:szCs w:val="20"/>
              </w:rPr>
              <w:t>9</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4" w:name="_Toc531073622"/>
            <w:r w:rsidRPr="00940FFD">
              <w:rPr>
                <w:rFonts w:ascii="Times New Roman" w:eastAsia="Times New Roman" w:hAnsi="Times New Roman" w:cs="Times New Roman"/>
                <w:bCs/>
                <w:sz w:val="20"/>
                <w:szCs w:val="20"/>
              </w:rPr>
              <w:t>20</w:t>
            </w:r>
            <w:bookmarkEnd w:id="114"/>
            <w:r w:rsidR="007914E0">
              <w:rPr>
                <w:rFonts w:ascii="Times New Roman" w:eastAsia="Times New Roman" w:hAnsi="Times New Roman" w:cs="Times New Roman"/>
                <w:bCs/>
                <w:sz w:val="20"/>
                <w:szCs w:val="20"/>
              </w:rPr>
              <w:t>20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5" w:name="_Toc531073623"/>
            <w:r w:rsidRPr="00940FFD">
              <w:rPr>
                <w:rFonts w:ascii="Times New Roman" w:eastAsia="Times New Roman" w:hAnsi="Times New Roman" w:cs="Times New Roman"/>
                <w:bCs/>
                <w:sz w:val="20"/>
                <w:szCs w:val="20"/>
              </w:rPr>
              <w:t>20</w:t>
            </w:r>
            <w:bookmarkEnd w:id="115"/>
            <w:r w:rsidR="007914E0">
              <w:rPr>
                <w:rFonts w:ascii="Times New Roman" w:eastAsia="Times New Roman" w:hAnsi="Times New Roman" w:cs="Times New Roman"/>
                <w:bCs/>
                <w:sz w:val="20"/>
                <w:szCs w:val="20"/>
              </w:rPr>
              <w:t>21</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6" w:name="_Toc531073624"/>
            <w:r w:rsidRPr="00940FFD">
              <w:rPr>
                <w:rFonts w:ascii="Times New Roman" w:eastAsia="Times New Roman" w:hAnsi="Times New Roman" w:cs="Times New Roman"/>
                <w:bCs/>
                <w:sz w:val="20"/>
                <w:szCs w:val="20"/>
              </w:rPr>
              <w:t>% age</w:t>
            </w:r>
            <w:bookmarkEnd w:id="116"/>
          </w:p>
          <w:p w:rsidR="00953340" w:rsidRPr="00940FFD" w:rsidRDefault="007914E0"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7" w:name="_Toc531073625"/>
            <w:r>
              <w:rPr>
                <w:rFonts w:ascii="Times New Roman" w:eastAsia="Times New Roman" w:hAnsi="Times New Roman" w:cs="Times New Roman"/>
                <w:bCs/>
                <w:sz w:val="20"/>
                <w:szCs w:val="20"/>
              </w:rPr>
              <w:t>Performance (as at July 2021</w:t>
            </w:r>
            <w:r w:rsidR="00151518" w:rsidRPr="00940FFD">
              <w:rPr>
                <w:rFonts w:ascii="Times New Roman" w:eastAsia="Times New Roman" w:hAnsi="Times New Roman" w:cs="Times New Roman"/>
                <w:bCs/>
                <w:sz w:val="20"/>
                <w:szCs w:val="20"/>
              </w:rPr>
              <w:t>)</w:t>
            </w:r>
            <w:bookmarkEnd w:id="117"/>
          </w:p>
        </w:tc>
      </w:tr>
      <w:tr w:rsidR="00377F92" w:rsidRPr="00940FFD" w:rsidTr="00CC43AF">
        <w:trPr>
          <w:trHeight w:val="611"/>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8" w:name="_Toc531073626"/>
            <w:r w:rsidRPr="00940FFD">
              <w:rPr>
                <w:rFonts w:ascii="Times New Roman" w:eastAsia="Times New Roman" w:hAnsi="Times New Roman" w:cs="Times New Roman"/>
                <w:bCs/>
                <w:sz w:val="20"/>
                <w:szCs w:val="20"/>
              </w:rPr>
              <w:t>Budget</w:t>
            </w:r>
            <w:bookmarkEnd w:id="118"/>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19" w:name="_Toc531073627"/>
            <w:r w:rsidRPr="00940FFD">
              <w:rPr>
                <w:rFonts w:ascii="Times New Roman" w:eastAsia="Times New Roman" w:hAnsi="Times New Roman" w:cs="Times New Roman"/>
                <w:bCs/>
                <w:sz w:val="20"/>
                <w:szCs w:val="20"/>
              </w:rPr>
              <w:t>Actual</w:t>
            </w:r>
            <w:bookmarkEnd w:id="119"/>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0" w:name="_Toc531073628"/>
            <w:r w:rsidRPr="00940FFD">
              <w:rPr>
                <w:rFonts w:ascii="Times New Roman" w:eastAsia="Times New Roman" w:hAnsi="Times New Roman" w:cs="Times New Roman"/>
                <w:bCs/>
                <w:sz w:val="20"/>
                <w:szCs w:val="20"/>
              </w:rPr>
              <w:t>Budget</w:t>
            </w:r>
            <w:bookmarkEnd w:id="120"/>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1" w:name="_Toc531073629"/>
            <w:r w:rsidRPr="00940FFD">
              <w:rPr>
                <w:rFonts w:ascii="Times New Roman" w:eastAsia="Times New Roman" w:hAnsi="Times New Roman" w:cs="Times New Roman"/>
                <w:bCs/>
                <w:sz w:val="20"/>
                <w:szCs w:val="20"/>
              </w:rPr>
              <w:t>Actual</w:t>
            </w:r>
            <w:bookmarkEnd w:id="121"/>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2" w:name="_Toc531073630"/>
            <w:r w:rsidRPr="00940FFD">
              <w:rPr>
                <w:rFonts w:ascii="Times New Roman" w:eastAsia="Times New Roman" w:hAnsi="Times New Roman" w:cs="Times New Roman"/>
                <w:bCs/>
                <w:sz w:val="20"/>
                <w:szCs w:val="20"/>
              </w:rPr>
              <w:t>Budget</w:t>
            </w:r>
            <w:bookmarkEnd w:id="122"/>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3" w:name="_Toc531073631"/>
            <w:r w:rsidRPr="00940FFD">
              <w:rPr>
                <w:rFonts w:ascii="Times New Roman" w:eastAsia="Times New Roman" w:hAnsi="Times New Roman" w:cs="Times New Roman"/>
                <w:bCs/>
                <w:sz w:val="20"/>
                <w:szCs w:val="20"/>
              </w:rPr>
              <w:t>Actual as at July</w:t>
            </w:r>
            <w:bookmarkEnd w:id="123"/>
          </w:p>
        </w:tc>
        <w:tc>
          <w:tcPr>
            <w:tcW w:w="1141" w:type="dxa"/>
            <w:vMerge/>
            <w:tcBorders>
              <w:top w:val="single" w:sz="4" w:space="0" w:color="000000"/>
              <w:left w:val="single" w:sz="4" w:space="0" w:color="000000"/>
              <w:bottom w:val="single" w:sz="4" w:space="0" w:color="000000"/>
              <w:right w:val="single" w:sz="4" w:space="0" w:color="000000"/>
            </w:tcBorders>
            <w:vAlign w:val="center"/>
            <w:hideMark/>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r>
      <w:tr w:rsidR="00377F92" w:rsidRPr="00940FFD" w:rsidTr="0083061A">
        <w:trPr>
          <w:trHeight w:val="582"/>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4" w:name="_Toc531073632"/>
            <w:r w:rsidRPr="00940FFD">
              <w:rPr>
                <w:rFonts w:ascii="Times New Roman" w:eastAsia="Times New Roman" w:hAnsi="Times New Roman" w:cs="Times New Roman"/>
                <w:bCs/>
                <w:sz w:val="20"/>
                <w:szCs w:val="20"/>
              </w:rPr>
              <w:t>Compensation</w:t>
            </w:r>
            <w:bookmarkEnd w:id="124"/>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3061A"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2,184,594.00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3061A"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2,182,773.05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AE6A36"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2,459,864.60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AE6A36"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1,821,918.84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AE6A36"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2,459,864.72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AE6A36"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1,261,695.75</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AE6A36"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51.3</w:t>
            </w:r>
          </w:p>
        </w:tc>
      </w:tr>
      <w:tr w:rsidR="00377F92" w:rsidRPr="00940FFD" w:rsidTr="0083061A">
        <w:trPr>
          <w:trHeight w:val="32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5" w:name="_Toc531073640"/>
            <w:r w:rsidRPr="00940FFD">
              <w:rPr>
                <w:rFonts w:ascii="Times New Roman" w:eastAsia="Times New Roman" w:hAnsi="Times New Roman" w:cs="Times New Roman"/>
                <w:bCs/>
                <w:sz w:val="20"/>
                <w:szCs w:val="20"/>
              </w:rPr>
              <w:t>Goods and Services</w:t>
            </w:r>
            <w:bookmarkEnd w:id="125"/>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rsidR="00953340" w:rsidRPr="00940FFD" w:rsidRDefault="003F792E"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41,765,00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3F792E"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100,831.31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158,042.37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 w:type="dxa"/>
              <w:left w:w="4" w:type="dxa"/>
              <w:bottom w:w="0" w:type="dxa"/>
              <w:right w:w="4"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110,470.00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953340"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r>
      <w:tr w:rsidR="00377F92" w:rsidRPr="00940FFD" w:rsidTr="0083061A">
        <w:trPr>
          <w:trHeight w:val="606"/>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6" w:name="_Toc531073648"/>
            <w:r w:rsidRPr="00940FFD">
              <w:rPr>
                <w:rFonts w:ascii="Times New Roman" w:eastAsia="Times New Roman" w:hAnsi="Times New Roman" w:cs="Times New Roman"/>
                <w:bCs/>
                <w:sz w:val="20"/>
                <w:szCs w:val="20"/>
              </w:rPr>
              <w:t>Assets</w:t>
            </w:r>
            <w:bookmarkEnd w:id="126"/>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Cs/>
                <w:sz w:val="20"/>
                <w:szCs w:val="20"/>
              </w:rPr>
            </w:pPr>
            <w:r w:rsidRPr="00940FFD">
              <w:rPr>
                <w:rFonts w:ascii="Times New Roman" w:eastAsia="Times New Roman" w:hAnsi="Times New Roman" w:cs="Times New Roman"/>
                <w:bCs/>
                <w:sz w:val="20"/>
                <w:szCs w:val="20"/>
              </w:rPr>
              <w:t>-</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151518"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p>
        </w:tc>
      </w:tr>
      <w:tr w:rsidR="00377F92" w:rsidRPr="00940FFD" w:rsidTr="0083061A">
        <w:trPr>
          <w:trHeight w:val="606"/>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53340" w:rsidRPr="00940FFD" w:rsidRDefault="00151518" w:rsidP="00940FFD">
            <w:pPr>
              <w:keepNext/>
              <w:keepLines/>
              <w:spacing w:before="240" w:line="360" w:lineRule="auto"/>
              <w:contextualSpacing/>
              <w:jc w:val="both"/>
              <w:outlineLvl w:val="0"/>
              <w:rPr>
                <w:rFonts w:ascii="Times New Roman" w:eastAsia="Times New Roman" w:hAnsi="Times New Roman" w:cs="Times New Roman"/>
                <w:bCs/>
                <w:sz w:val="20"/>
                <w:szCs w:val="20"/>
              </w:rPr>
            </w:pPr>
            <w:bookmarkStart w:id="127" w:name="_Toc531073655"/>
            <w:r w:rsidRPr="00940FFD">
              <w:rPr>
                <w:rFonts w:ascii="Times New Roman" w:eastAsia="Times New Roman" w:hAnsi="Times New Roman" w:cs="Times New Roman"/>
                <w:bCs/>
                <w:sz w:val="20"/>
                <w:szCs w:val="20"/>
              </w:rPr>
              <w:t>Total</w:t>
            </w:r>
            <w:bookmarkEnd w:id="127"/>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103522"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2,184,</w:t>
            </w:r>
            <w:r w:rsidR="0084216D" w:rsidRPr="00940FFD">
              <w:rPr>
                <w:rFonts w:ascii="Times New Roman" w:eastAsia="Times New Roman" w:hAnsi="Times New Roman" w:cs="Times New Roman"/>
                <w:b/>
                <w:bCs/>
                <w:sz w:val="20"/>
                <w:szCs w:val="20"/>
              </w:rPr>
              <w:t>594.00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4216D"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2,202,773.05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84216D"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2,536,</w:t>
            </w:r>
            <w:r w:rsidR="000979DE" w:rsidRPr="00940FFD">
              <w:rPr>
                <w:rFonts w:ascii="Times New Roman" w:eastAsia="Times New Roman" w:hAnsi="Times New Roman" w:cs="Times New Roman"/>
                <w:b/>
                <w:bCs/>
                <w:sz w:val="20"/>
                <w:szCs w:val="20"/>
              </w:rPr>
              <w:t>584.99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0979DE"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1,979,961.21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0979DE"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2,570,334.72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F948A1"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1,261,695.75</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53340" w:rsidRPr="00940FFD" w:rsidRDefault="00F948A1" w:rsidP="00940FFD">
            <w:pPr>
              <w:keepNext/>
              <w:keepLines/>
              <w:spacing w:before="240" w:line="360" w:lineRule="auto"/>
              <w:contextualSpacing/>
              <w:jc w:val="both"/>
              <w:outlineLvl w:val="0"/>
              <w:rPr>
                <w:rFonts w:ascii="Times New Roman" w:eastAsia="Times New Roman" w:hAnsi="Times New Roman" w:cs="Times New Roman"/>
                <w:b/>
                <w:bCs/>
                <w:sz w:val="20"/>
                <w:szCs w:val="20"/>
              </w:rPr>
            </w:pPr>
            <w:r w:rsidRPr="00940FFD">
              <w:rPr>
                <w:rFonts w:ascii="Times New Roman" w:eastAsia="Times New Roman" w:hAnsi="Times New Roman" w:cs="Times New Roman"/>
                <w:b/>
                <w:bCs/>
                <w:sz w:val="20"/>
                <w:szCs w:val="20"/>
              </w:rPr>
              <w:t>49.1</w:t>
            </w:r>
          </w:p>
        </w:tc>
      </w:tr>
    </w:tbl>
    <w:p w:rsidR="007E03E7" w:rsidRPr="00940FFD" w:rsidRDefault="007E03E7"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bookmarkStart w:id="128" w:name="_Toc531073663"/>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C082C" w:rsidRPr="00940FFD" w:rsidRDefault="000C082C"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0D7B36" w:rsidRPr="00940FFD" w:rsidRDefault="000D7B36" w:rsidP="00940FFD">
      <w:pPr>
        <w:keepNext/>
        <w:keepLines/>
        <w:spacing w:before="240" w:line="360" w:lineRule="auto"/>
        <w:jc w:val="both"/>
        <w:outlineLvl w:val="0"/>
        <w:rPr>
          <w:rFonts w:ascii="Times New Roman" w:eastAsia="Times New Roman" w:hAnsi="Times New Roman" w:cs="Times New Roman"/>
          <w:b/>
          <w:bCs/>
          <w:sz w:val="24"/>
          <w:szCs w:val="24"/>
          <w:lang w:val="en-GB"/>
        </w:rPr>
      </w:pPr>
    </w:p>
    <w:p w:rsidR="005D480C" w:rsidRPr="00940FFD" w:rsidRDefault="005D480C" w:rsidP="00940FFD">
      <w:pPr>
        <w:keepNext/>
        <w:keepLines/>
        <w:spacing w:before="240" w:line="360" w:lineRule="auto"/>
        <w:jc w:val="both"/>
        <w:outlineLvl w:val="0"/>
        <w:rPr>
          <w:rFonts w:ascii="Times New Roman" w:eastAsia="Times New Roman" w:hAnsi="Times New Roman" w:cs="Times New Roman"/>
          <w:b/>
          <w:bCs/>
          <w:sz w:val="32"/>
          <w:szCs w:val="24"/>
          <w:lang w:val="en-GB"/>
        </w:rPr>
      </w:pPr>
      <w:r w:rsidRPr="00940FFD">
        <w:rPr>
          <w:rFonts w:ascii="Times New Roman" w:eastAsia="Times New Roman" w:hAnsi="Times New Roman" w:cs="Times New Roman"/>
          <w:b/>
          <w:bCs/>
          <w:sz w:val="32"/>
          <w:szCs w:val="24"/>
          <w:lang w:val="en-GB"/>
        </w:rPr>
        <w:lastRenderedPageBreak/>
        <w:t>PART B: STRATEGIC OVERVIEW</w:t>
      </w:r>
      <w:bookmarkEnd w:id="84"/>
      <w:bookmarkEnd w:id="128"/>
    </w:p>
    <w:p w:rsidR="008A5833" w:rsidRPr="00940FFD" w:rsidRDefault="008A5833" w:rsidP="00940FFD">
      <w:pPr>
        <w:keepNext/>
        <w:keepLines/>
        <w:numPr>
          <w:ilvl w:val="0"/>
          <w:numId w:val="11"/>
        </w:numPr>
        <w:spacing w:before="240" w:line="360" w:lineRule="auto"/>
        <w:ind w:hanging="720"/>
        <w:jc w:val="both"/>
        <w:outlineLvl w:val="1"/>
        <w:rPr>
          <w:rFonts w:ascii="Times New Roman" w:eastAsia="Times New Roman" w:hAnsi="Times New Roman" w:cs="Times New Roman"/>
          <w:b/>
          <w:bCs/>
          <w:sz w:val="28"/>
          <w:szCs w:val="24"/>
          <w:lang w:val="en-GB"/>
        </w:rPr>
      </w:pPr>
      <w:r w:rsidRPr="00940FFD">
        <w:rPr>
          <w:rFonts w:ascii="Times New Roman" w:hAnsi="Times New Roman" w:cs="Times New Roman"/>
          <w:b/>
          <w:sz w:val="28"/>
          <w:szCs w:val="24"/>
        </w:rPr>
        <w:t>NMTDF POLICY OBJECTIVE IN LINE WITH SDGs AND TAGETS AND COST</w:t>
      </w:r>
    </w:p>
    <w:tbl>
      <w:tblPr>
        <w:tblpPr w:leftFromText="180" w:rightFromText="180" w:vertAnchor="text" w:horzAnchor="margin" w:tblpXSpec="center" w:tblpY="390"/>
        <w:tblW w:w="10857" w:type="dxa"/>
        <w:tblLayout w:type="fixed"/>
        <w:tblCellMar>
          <w:left w:w="0" w:type="dxa"/>
          <w:right w:w="0" w:type="dxa"/>
        </w:tblCellMar>
        <w:tblLook w:val="0420" w:firstRow="1" w:lastRow="0" w:firstColumn="0" w:lastColumn="0" w:noHBand="0" w:noVBand="1"/>
      </w:tblPr>
      <w:tblGrid>
        <w:gridCol w:w="1314"/>
        <w:gridCol w:w="1530"/>
        <w:gridCol w:w="3600"/>
        <w:gridCol w:w="2970"/>
        <w:gridCol w:w="1443"/>
      </w:tblGrid>
      <w:tr w:rsidR="001203D5" w:rsidRPr="00940FFD" w:rsidTr="001203D5">
        <w:trPr>
          <w:trHeight w:val="1205"/>
        </w:trPr>
        <w:tc>
          <w:tcPr>
            <w:tcW w:w="1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bookmarkStart w:id="129" w:name="_Toc531073675"/>
            <w:r w:rsidRPr="00940FFD">
              <w:rPr>
                <w:rFonts w:ascii="Times New Roman" w:hAnsi="Times New Roman" w:cs="Times New Roman"/>
                <w:sz w:val="20"/>
                <w:szCs w:val="20"/>
              </w:rPr>
              <w:t>FOCUS AREA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POLICY OBJECTIVE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SDGS</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SDG TARGETS</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BUDGET</w:t>
            </w:r>
          </w:p>
        </w:tc>
      </w:tr>
      <w:tr w:rsidR="001203D5" w:rsidRPr="00940FFD" w:rsidTr="001203D5">
        <w:trPr>
          <w:trHeight w:val="2460"/>
        </w:trPr>
        <w:tc>
          <w:tcPr>
            <w:tcW w:w="131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Build a Prosperous Society</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 xml:space="preserve">Improve production efficiency </w:t>
            </w:r>
            <w:r w:rsidRPr="00940FFD">
              <w:rPr>
                <w:rFonts w:ascii="Times New Roman" w:hAnsi="Times New Roman" w:cs="Times New Roman"/>
                <w:sz w:val="20"/>
                <w:szCs w:val="20"/>
              </w:rPr>
              <w:br/>
              <w:t xml:space="preserve"> and yield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Goal 8 Promote sustained inclusive and sustainable economic growth full and productive employment and decent work for all</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8 .2 Achieve higher levels of economic, productivity through diversification, technological upgrading and innovation, including through a focus on high-value added and labor-intensive sectors</w:t>
            </w:r>
            <w:bookmarkStart w:id="130" w:name="_GoBack"/>
            <w:bookmarkEnd w:id="130"/>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8A5833"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1,063,145.00</w:t>
            </w:r>
          </w:p>
        </w:tc>
      </w:tr>
      <w:tr w:rsidR="001203D5" w:rsidRPr="00940FFD" w:rsidTr="001203D5">
        <w:trPr>
          <w:trHeight w:val="3655"/>
        </w:trPr>
        <w:tc>
          <w:tcPr>
            <w:tcW w:w="1314" w:type="dxa"/>
            <w:vMerge/>
            <w:tcBorders>
              <w:top w:val="single" w:sz="8" w:space="0" w:color="000000"/>
              <w:left w:val="single" w:sz="8" w:space="0" w:color="000000"/>
              <w:bottom w:val="single" w:sz="8" w:space="0" w:color="000000"/>
              <w:right w:val="single" w:sz="8" w:space="0" w:color="000000"/>
            </w:tcBorders>
            <w:vAlign w:val="center"/>
            <w:hideMark/>
          </w:tcPr>
          <w:p w:rsidR="001203D5" w:rsidRPr="00940FFD" w:rsidRDefault="001203D5" w:rsidP="00940FFD">
            <w:pPr>
              <w:spacing w:line="360" w:lineRule="auto"/>
              <w:jc w:val="both"/>
              <w:rPr>
                <w:rFonts w:ascii="Times New Roman" w:hAnsi="Times New Roman" w:cs="Times New Roman"/>
                <w:sz w:val="20"/>
                <w:szCs w:val="20"/>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rsidR="001203D5" w:rsidRPr="00940FFD" w:rsidRDefault="001203D5" w:rsidP="00940FFD">
            <w:pPr>
              <w:spacing w:line="360" w:lineRule="auto"/>
              <w:jc w:val="both"/>
              <w:rPr>
                <w:rFonts w:ascii="Times New Roman" w:hAnsi="Times New Roman" w:cs="Times New Roman"/>
                <w:sz w:val="20"/>
                <w:szCs w:val="20"/>
              </w:rPr>
            </w:pP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Goal 2</w:t>
            </w:r>
          </w:p>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End hunger, achieve food security and improved nutrition and promote sustainable agriculture</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203D5" w:rsidRPr="00940FFD" w:rsidRDefault="001203D5" w:rsidP="00940FFD">
            <w:pPr>
              <w:spacing w:line="360" w:lineRule="auto"/>
              <w:jc w:val="both"/>
              <w:rPr>
                <w:rFonts w:ascii="Times New Roman" w:hAnsi="Times New Roman" w:cs="Times New Roman"/>
                <w:sz w:val="20"/>
                <w:szCs w:val="20"/>
              </w:rPr>
            </w:pPr>
            <w:r w:rsidRPr="00940FFD">
              <w:rPr>
                <w:rFonts w:ascii="Times New Roman" w:hAnsi="Times New Roman" w:cs="Times New Roman"/>
                <w:sz w:val="20"/>
                <w:szCs w:val="20"/>
              </w:rPr>
              <w:t>2.3 By 2030, double the agricultural productivity and incomes of small scale food producers, in particular women, indigenous peoples, family farmers, pastoralists and fishers, including through secure and equal access to land, other productive resources and inputs, knowledge, financial services.</w:t>
            </w:r>
          </w:p>
        </w:tc>
        <w:tc>
          <w:tcPr>
            <w:tcW w:w="1443" w:type="dxa"/>
            <w:vMerge/>
            <w:tcBorders>
              <w:top w:val="single" w:sz="8" w:space="0" w:color="000000"/>
              <w:left w:val="single" w:sz="8" w:space="0" w:color="000000"/>
              <w:bottom w:val="single" w:sz="8" w:space="0" w:color="000000"/>
              <w:right w:val="single" w:sz="8" w:space="0" w:color="000000"/>
            </w:tcBorders>
            <w:vAlign w:val="center"/>
            <w:hideMark/>
          </w:tcPr>
          <w:p w:rsidR="001203D5" w:rsidRPr="00940FFD" w:rsidRDefault="001203D5" w:rsidP="00940FFD">
            <w:pPr>
              <w:spacing w:line="360" w:lineRule="auto"/>
              <w:jc w:val="both"/>
              <w:rPr>
                <w:rFonts w:ascii="Times New Roman" w:hAnsi="Times New Roman" w:cs="Times New Roman"/>
                <w:sz w:val="20"/>
                <w:szCs w:val="20"/>
              </w:rPr>
            </w:pPr>
          </w:p>
        </w:tc>
      </w:tr>
    </w:tbl>
    <w:p w:rsidR="00FB30FC" w:rsidRPr="00940FFD" w:rsidRDefault="000C082C" w:rsidP="00940FFD">
      <w:pPr>
        <w:pStyle w:val="Caption"/>
        <w:jc w:val="both"/>
        <w:rPr>
          <w:rFonts w:ascii="Times New Roman" w:hAnsi="Times New Roman" w:cs="Times New Roman"/>
          <w:sz w:val="20"/>
          <w:szCs w:val="24"/>
        </w:rPr>
      </w:pPr>
      <w:bookmarkStart w:id="131" w:name="_Toc23832867"/>
      <w:bookmarkEnd w:id="129"/>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5</w:t>
      </w:r>
      <w:r w:rsidR="00AA6D64" w:rsidRPr="00940FFD">
        <w:rPr>
          <w:rFonts w:ascii="Times New Roman" w:hAnsi="Times New Roman" w:cs="Times New Roman"/>
          <w:noProof/>
        </w:rPr>
        <w:fldChar w:fldCharType="end"/>
      </w:r>
      <w:r w:rsidRPr="00940FFD">
        <w:rPr>
          <w:rFonts w:ascii="Times New Roman" w:hAnsi="Times New Roman" w:cs="Times New Roman"/>
        </w:rPr>
        <w:t>: Policy Objectives In Line With SDGs and Targets and Cost</w:t>
      </w:r>
      <w:bookmarkEnd w:id="131"/>
    </w:p>
    <w:p w:rsidR="00D235EF" w:rsidRPr="00940FFD" w:rsidRDefault="00D235EF" w:rsidP="00940FFD">
      <w:pPr>
        <w:spacing w:line="360" w:lineRule="auto"/>
        <w:jc w:val="both"/>
        <w:rPr>
          <w:rFonts w:ascii="Times New Roman" w:hAnsi="Times New Roman" w:cs="Times New Roman"/>
          <w:sz w:val="20"/>
          <w:szCs w:val="24"/>
        </w:rPr>
      </w:pPr>
    </w:p>
    <w:p w:rsidR="00EE385B" w:rsidRPr="00940FFD" w:rsidRDefault="00EE385B" w:rsidP="00940FFD">
      <w:pPr>
        <w:spacing w:line="360" w:lineRule="auto"/>
        <w:jc w:val="both"/>
        <w:rPr>
          <w:rFonts w:ascii="Times New Roman" w:hAnsi="Times New Roman" w:cs="Times New Roman"/>
          <w:sz w:val="20"/>
          <w:szCs w:val="24"/>
        </w:rPr>
      </w:pPr>
    </w:p>
    <w:p w:rsidR="00EE385B" w:rsidRPr="00940FFD" w:rsidRDefault="00EE385B" w:rsidP="00940FFD">
      <w:pPr>
        <w:spacing w:line="360" w:lineRule="auto"/>
        <w:jc w:val="both"/>
        <w:rPr>
          <w:rFonts w:ascii="Times New Roman" w:hAnsi="Times New Roman" w:cs="Times New Roman"/>
          <w:sz w:val="20"/>
          <w:szCs w:val="24"/>
        </w:rPr>
      </w:pPr>
    </w:p>
    <w:p w:rsidR="00EE385B" w:rsidRPr="00940FFD" w:rsidRDefault="00EE385B" w:rsidP="00940FFD">
      <w:pPr>
        <w:spacing w:line="360" w:lineRule="auto"/>
        <w:jc w:val="both"/>
        <w:rPr>
          <w:rFonts w:ascii="Times New Roman" w:hAnsi="Times New Roman" w:cs="Times New Roman"/>
          <w:sz w:val="20"/>
          <w:szCs w:val="24"/>
        </w:rPr>
      </w:pPr>
    </w:p>
    <w:tbl>
      <w:tblPr>
        <w:tblW w:w="10734" w:type="dxa"/>
        <w:tblCellMar>
          <w:left w:w="0" w:type="dxa"/>
          <w:right w:w="0" w:type="dxa"/>
        </w:tblCellMar>
        <w:tblLook w:val="0420" w:firstRow="1" w:lastRow="0" w:firstColumn="0" w:lastColumn="0" w:noHBand="0" w:noVBand="1"/>
      </w:tblPr>
      <w:tblGrid>
        <w:gridCol w:w="1820"/>
        <w:gridCol w:w="1800"/>
        <w:gridCol w:w="2620"/>
        <w:gridCol w:w="2454"/>
        <w:gridCol w:w="2040"/>
      </w:tblGrid>
      <w:tr w:rsidR="00246737" w:rsidRPr="00940FFD" w:rsidTr="00246737">
        <w:trPr>
          <w:trHeight w:val="83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lastRenderedPageBreak/>
              <w:t>FOCUS AREA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POLICY OBJECTIVE</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SDGS</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 TARGETS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BUDGET</w:t>
            </w:r>
          </w:p>
        </w:tc>
      </w:tr>
      <w:tr w:rsidR="00246737" w:rsidRPr="00940FFD" w:rsidTr="00246737">
        <w:trPr>
          <w:trHeight w:val="2522"/>
        </w:trPr>
        <w:tc>
          <w:tcPr>
            <w:tcW w:w="18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Create opportunities for all</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246737"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Enhance inclusive and equitable access to, and participation in quality education at all levels</w:t>
            </w:r>
          </w:p>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 xml:space="preserve">Achieve access to adequate  and equitable sanitation and </w:t>
            </w:r>
            <w:proofErr w:type="spellStart"/>
            <w:r w:rsidRPr="00940FFD">
              <w:rPr>
                <w:rFonts w:ascii="Times New Roman" w:hAnsi="Times New Roman" w:cs="Times New Roman"/>
                <w:sz w:val="20"/>
                <w:szCs w:val="24"/>
              </w:rPr>
              <w:t>hygeine</w:t>
            </w:r>
            <w:proofErr w:type="spellEnd"/>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 4. Ensure inclusive and equitable quality education and promote lifelong learning opportunities for all</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4.3 By 2030, ensure equal access for all women and men to affordable and quality technical, vocational and tertiary education, including university</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8A583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2,807,246.00</w:t>
            </w:r>
          </w:p>
        </w:tc>
      </w:tr>
      <w:tr w:rsidR="00246737" w:rsidRPr="00940FFD" w:rsidTr="00246737">
        <w:trPr>
          <w:trHeight w:val="19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c>
          <w:tcPr>
            <w:tcW w:w="26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 3. Ensuring healthy lives and promoting the well-being at all ages</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3.8 Achieve universal health coverage, including financial risk protection, access to quality essential health-care services and access to safe, effective, quality and affordable essential medicines and vaccines for all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r>
      <w:tr w:rsidR="00246737" w:rsidRPr="00940FFD" w:rsidTr="00246737">
        <w:trPr>
          <w:trHeight w:val="26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46737" w:rsidRPr="00940FFD" w:rsidRDefault="00246737" w:rsidP="00940FFD">
            <w:pPr>
              <w:spacing w:line="360" w:lineRule="auto"/>
              <w:jc w:val="both"/>
              <w:rPr>
                <w:rFonts w:ascii="Times New Roman" w:hAnsi="Times New Roman" w:cs="Times New Roman"/>
                <w:sz w:val="20"/>
                <w:szCs w:val="24"/>
              </w:rPr>
            </w:pP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4673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3.2 By 2030, end preventable deaths of newborns and children under 5 years of age, with all countries aiming to reduce neonatal mortality to at least as low as 12 per 1,000 live births and under-5 mortality to at least as low as 25 per 1,000 live births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46737" w:rsidRPr="00940FFD" w:rsidRDefault="00246737" w:rsidP="00940FFD">
            <w:pPr>
              <w:spacing w:line="360" w:lineRule="auto"/>
              <w:jc w:val="both"/>
              <w:rPr>
                <w:rFonts w:ascii="Times New Roman" w:hAnsi="Times New Roman" w:cs="Times New Roman"/>
                <w:sz w:val="20"/>
                <w:szCs w:val="24"/>
              </w:rPr>
            </w:pPr>
          </w:p>
        </w:tc>
      </w:tr>
    </w:tbl>
    <w:p w:rsidR="004F0945" w:rsidRPr="00940FFD" w:rsidRDefault="004F0945" w:rsidP="00940FFD">
      <w:pPr>
        <w:spacing w:line="360" w:lineRule="auto"/>
        <w:jc w:val="both"/>
        <w:rPr>
          <w:rFonts w:ascii="Times New Roman" w:hAnsi="Times New Roman" w:cs="Times New Roman"/>
          <w:sz w:val="20"/>
          <w:szCs w:val="24"/>
        </w:rPr>
      </w:pPr>
    </w:p>
    <w:tbl>
      <w:tblPr>
        <w:tblW w:w="10534" w:type="dxa"/>
        <w:tblCellMar>
          <w:left w:w="0" w:type="dxa"/>
          <w:right w:w="0" w:type="dxa"/>
        </w:tblCellMar>
        <w:tblLook w:val="0420" w:firstRow="1" w:lastRow="0" w:firstColumn="0" w:lastColumn="0" w:noHBand="0" w:noVBand="1"/>
      </w:tblPr>
      <w:tblGrid>
        <w:gridCol w:w="1860"/>
        <w:gridCol w:w="2080"/>
        <w:gridCol w:w="2080"/>
        <w:gridCol w:w="2314"/>
        <w:gridCol w:w="2200"/>
      </w:tblGrid>
      <w:tr w:rsidR="00B83DEB" w:rsidRPr="00940FFD" w:rsidTr="00B83DEB">
        <w:trPr>
          <w:trHeight w:val="923"/>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lastRenderedPageBreak/>
              <w:t>FOCUS AREA</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POLICY OBJECTIVE</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SDGS</w:t>
            </w:r>
          </w:p>
        </w:tc>
        <w:tc>
          <w:tcPr>
            <w:tcW w:w="2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 TARGETS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BUDGET</w:t>
            </w:r>
          </w:p>
        </w:tc>
      </w:tr>
      <w:tr w:rsidR="00B83DEB" w:rsidRPr="00940FFD" w:rsidTr="00B83DEB">
        <w:trPr>
          <w:trHeight w:val="1837"/>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Create opportunities for all</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Facilitate sustainable and resilient infrastructure development</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 11: make cities</w:t>
            </w:r>
            <w:r w:rsidR="00415829" w:rsidRPr="00940FFD">
              <w:rPr>
                <w:rFonts w:ascii="Times New Roman" w:hAnsi="Times New Roman" w:cs="Times New Roman"/>
                <w:sz w:val="20"/>
                <w:szCs w:val="24"/>
              </w:rPr>
              <w:t xml:space="preserve"> and human settlement inclusive, </w:t>
            </w:r>
            <w:r w:rsidRPr="00940FFD">
              <w:rPr>
                <w:rFonts w:ascii="Times New Roman" w:hAnsi="Times New Roman" w:cs="Times New Roman"/>
                <w:sz w:val="20"/>
                <w:szCs w:val="24"/>
              </w:rPr>
              <w:t>safe, resilient and sustainable</w:t>
            </w:r>
          </w:p>
        </w:tc>
        <w:tc>
          <w:tcPr>
            <w:tcW w:w="2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11.1 By 2030, en</w:t>
            </w:r>
            <w:r w:rsidR="00415829" w:rsidRPr="00940FFD">
              <w:rPr>
                <w:rFonts w:ascii="Times New Roman" w:hAnsi="Times New Roman" w:cs="Times New Roman"/>
                <w:sz w:val="20"/>
                <w:szCs w:val="24"/>
              </w:rPr>
              <w:t xml:space="preserve">sure access for all </w:t>
            </w:r>
            <w:proofErr w:type="gramStart"/>
            <w:r w:rsidR="00415829" w:rsidRPr="00940FFD">
              <w:rPr>
                <w:rFonts w:ascii="Times New Roman" w:hAnsi="Times New Roman" w:cs="Times New Roman"/>
                <w:sz w:val="20"/>
                <w:szCs w:val="24"/>
              </w:rPr>
              <w:t>to</w:t>
            </w:r>
            <w:proofErr w:type="gramEnd"/>
            <w:r w:rsidR="00415829" w:rsidRPr="00940FFD">
              <w:rPr>
                <w:rFonts w:ascii="Times New Roman" w:hAnsi="Times New Roman" w:cs="Times New Roman"/>
                <w:sz w:val="20"/>
                <w:szCs w:val="24"/>
              </w:rPr>
              <w:t xml:space="preserve"> adequate</w:t>
            </w:r>
            <w:r w:rsidR="00432947" w:rsidRPr="00940FFD">
              <w:rPr>
                <w:rFonts w:ascii="Times New Roman" w:hAnsi="Times New Roman" w:cs="Times New Roman"/>
                <w:sz w:val="20"/>
                <w:szCs w:val="24"/>
              </w:rPr>
              <w:t>, safe and affordable</w:t>
            </w:r>
            <w:r w:rsidRPr="00940FFD">
              <w:rPr>
                <w:rFonts w:ascii="Times New Roman" w:hAnsi="Times New Roman" w:cs="Times New Roman"/>
                <w:sz w:val="20"/>
                <w:szCs w:val="24"/>
              </w:rPr>
              <w:t xml:space="preserve"> housing and basic services and upgrade slum.</w:t>
            </w:r>
          </w:p>
        </w:tc>
        <w:tc>
          <w:tcPr>
            <w:tcW w:w="22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8A583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2,430,254.00</w:t>
            </w:r>
          </w:p>
        </w:tc>
      </w:tr>
      <w:tr w:rsidR="00B83DEB" w:rsidRPr="00940FFD" w:rsidTr="00B83DEB">
        <w:trPr>
          <w:trHeight w:val="20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231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B83DEB"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11.2 by 2030, provide access to safe, affordable, accessible and sustainable transport system for all improving road  safety, notably by expanding public transport  with special attention to needs of those in vulnerable  situations, women, children, persons with disability and older persons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r>
      <w:tr w:rsidR="00B83DEB" w:rsidRPr="00940FFD" w:rsidTr="00B83DEB">
        <w:trPr>
          <w:trHeight w:val="253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2314" w:type="dxa"/>
            <w:vMerge/>
            <w:tcBorders>
              <w:top w:val="single" w:sz="8" w:space="0" w:color="000000"/>
              <w:left w:val="single" w:sz="8" w:space="0" w:color="000000"/>
              <w:bottom w:val="single" w:sz="8" w:space="0" w:color="000000"/>
              <w:right w:val="single" w:sz="8" w:space="0" w:color="000000"/>
            </w:tcBorders>
            <w:vAlign w:val="center"/>
            <w:hideMark/>
          </w:tcPr>
          <w:p w:rsidR="00B83DEB" w:rsidRPr="00940FFD" w:rsidRDefault="00B83DEB" w:rsidP="00940FFD">
            <w:pPr>
              <w:spacing w:line="360" w:lineRule="auto"/>
              <w:jc w:val="both"/>
              <w:rPr>
                <w:rFonts w:ascii="Times New Roman" w:hAnsi="Times New Roman" w:cs="Times New Roman"/>
                <w:sz w:val="20"/>
                <w:szCs w:val="24"/>
              </w:rPr>
            </w:pP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3DEB" w:rsidRPr="00940FFD" w:rsidRDefault="00B83DEB" w:rsidP="00940FFD">
            <w:pPr>
              <w:spacing w:line="360" w:lineRule="auto"/>
              <w:jc w:val="both"/>
              <w:rPr>
                <w:rFonts w:ascii="Times New Roman" w:hAnsi="Times New Roman" w:cs="Times New Roman"/>
                <w:sz w:val="20"/>
                <w:szCs w:val="24"/>
              </w:rPr>
            </w:pPr>
          </w:p>
        </w:tc>
      </w:tr>
    </w:tbl>
    <w:p w:rsidR="00396EFF" w:rsidRPr="00940FFD" w:rsidRDefault="00396EFF" w:rsidP="00940FFD">
      <w:pPr>
        <w:spacing w:line="360" w:lineRule="auto"/>
        <w:jc w:val="both"/>
        <w:rPr>
          <w:rFonts w:ascii="Times New Roman" w:hAnsi="Times New Roman" w:cs="Times New Roman"/>
          <w:sz w:val="20"/>
          <w:szCs w:val="24"/>
        </w:rPr>
      </w:pPr>
    </w:p>
    <w:tbl>
      <w:tblPr>
        <w:tblW w:w="10654" w:type="dxa"/>
        <w:tblCellMar>
          <w:left w:w="0" w:type="dxa"/>
          <w:right w:w="0" w:type="dxa"/>
        </w:tblCellMar>
        <w:tblLook w:val="0420" w:firstRow="1" w:lastRow="0" w:firstColumn="0" w:lastColumn="0" w:noHBand="0" w:noVBand="1"/>
      </w:tblPr>
      <w:tblGrid>
        <w:gridCol w:w="1740"/>
        <w:gridCol w:w="2520"/>
        <w:gridCol w:w="2280"/>
        <w:gridCol w:w="1974"/>
        <w:gridCol w:w="2140"/>
      </w:tblGrid>
      <w:tr w:rsidR="00E161DD" w:rsidRPr="00940FFD" w:rsidTr="00E161DD">
        <w:trPr>
          <w:trHeight w:val="1182"/>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FOCUS AREA</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POLICY OBJECTIVE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SDGS</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 TARGETS</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BUDGET</w:t>
            </w:r>
          </w:p>
        </w:tc>
      </w:tr>
      <w:tr w:rsidR="00E161DD" w:rsidRPr="00940FFD" w:rsidTr="00E161DD">
        <w:trPr>
          <w:trHeight w:val="2658"/>
        </w:trPr>
        <w:tc>
          <w:tcPr>
            <w:tcW w:w="17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lastRenderedPageBreak/>
              <w:t>Safeguard the natural environment and ensure a resilient built environment</w:t>
            </w:r>
          </w:p>
        </w:tc>
        <w:tc>
          <w:tcPr>
            <w:tcW w:w="25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Reduce vulnerability to climate-related event and disasters</w:t>
            </w:r>
          </w:p>
        </w:tc>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 13: Take urgent action to combat climate change and its impact</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13. 1 Strengthen resilient and adaptive capacity to climate-related hazards and natural disasters in all countries</w:t>
            </w:r>
          </w:p>
        </w:tc>
        <w:tc>
          <w:tcPr>
            <w:tcW w:w="21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8A583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100,000.00</w:t>
            </w:r>
          </w:p>
        </w:tc>
      </w:tr>
      <w:tr w:rsidR="00E161DD" w:rsidRPr="00940FFD" w:rsidTr="00E161DD">
        <w:trPr>
          <w:trHeight w:val="4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161DD" w:rsidRPr="00940FFD" w:rsidRDefault="00E161DD"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161DD" w:rsidRPr="00940FFD" w:rsidRDefault="00E161DD" w:rsidP="00940FFD">
            <w:pPr>
              <w:spacing w:line="360" w:lineRule="auto"/>
              <w:jc w:val="both"/>
              <w:rPr>
                <w:rFonts w:ascii="Times New Roman" w:hAnsi="Times New Roman" w:cs="Times New Roman"/>
                <w:sz w:val="20"/>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161DD" w:rsidRPr="00940FFD" w:rsidRDefault="00E161DD" w:rsidP="00940FFD">
            <w:pPr>
              <w:spacing w:line="360" w:lineRule="auto"/>
              <w:jc w:val="both"/>
              <w:rPr>
                <w:rFonts w:ascii="Times New Roman" w:hAnsi="Times New Roman" w:cs="Times New Roman"/>
                <w:sz w:val="20"/>
                <w:szCs w:val="24"/>
              </w:rPr>
            </w:pP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E161DD"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13.3 Improve education, awareness-raising and human and institutional capacity on climate change mitigation, early warning adaptation, impact reduction and early warning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161DD" w:rsidRPr="00940FFD" w:rsidRDefault="00E161DD" w:rsidP="00940FFD">
            <w:pPr>
              <w:spacing w:line="360" w:lineRule="auto"/>
              <w:jc w:val="both"/>
              <w:rPr>
                <w:rFonts w:ascii="Times New Roman" w:hAnsi="Times New Roman" w:cs="Times New Roman"/>
                <w:sz w:val="20"/>
                <w:szCs w:val="24"/>
              </w:rPr>
            </w:pPr>
          </w:p>
        </w:tc>
      </w:tr>
    </w:tbl>
    <w:p w:rsidR="002035B7" w:rsidRPr="00940FFD" w:rsidRDefault="002035B7" w:rsidP="00940FFD">
      <w:pPr>
        <w:spacing w:line="360" w:lineRule="auto"/>
        <w:jc w:val="both"/>
        <w:rPr>
          <w:rFonts w:ascii="Times New Roman" w:hAnsi="Times New Roman" w:cs="Times New Roman"/>
          <w:sz w:val="20"/>
          <w:szCs w:val="24"/>
        </w:rPr>
      </w:pPr>
    </w:p>
    <w:p w:rsidR="000C082C" w:rsidRPr="00940FFD" w:rsidRDefault="000C082C" w:rsidP="00940FFD">
      <w:pPr>
        <w:spacing w:line="360" w:lineRule="auto"/>
        <w:jc w:val="both"/>
        <w:rPr>
          <w:rFonts w:ascii="Times New Roman" w:hAnsi="Times New Roman" w:cs="Times New Roman"/>
          <w:sz w:val="20"/>
          <w:szCs w:val="24"/>
        </w:rPr>
      </w:pPr>
    </w:p>
    <w:p w:rsidR="000C082C" w:rsidRPr="00940FFD" w:rsidRDefault="000C082C" w:rsidP="00940FFD">
      <w:pPr>
        <w:spacing w:line="360" w:lineRule="auto"/>
        <w:jc w:val="both"/>
        <w:rPr>
          <w:rFonts w:ascii="Times New Roman" w:hAnsi="Times New Roman" w:cs="Times New Roman"/>
          <w:sz w:val="20"/>
          <w:szCs w:val="24"/>
        </w:rPr>
      </w:pPr>
    </w:p>
    <w:p w:rsidR="000C082C" w:rsidRPr="00940FFD" w:rsidRDefault="000C082C" w:rsidP="00940FFD">
      <w:pPr>
        <w:spacing w:line="360" w:lineRule="auto"/>
        <w:jc w:val="both"/>
        <w:rPr>
          <w:rFonts w:ascii="Times New Roman" w:hAnsi="Times New Roman" w:cs="Times New Roman"/>
          <w:sz w:val="24"/>
          <w:szCs w:val="24"/>
        </w:rPr>
      </w:pPr>
    </w:p>
    <w:tbl>
      <w:tblPr>
        <w:tblW w:w="10692" w:type="dxa"/>
        <w:tblCellMar>
          <w:left w:w="0" w:type="dxa"/>
          <w:right w:w="0" w:type="dxa"/>
        </w:tblCellMar>
        <w:tblLook w:val="0420" w:firstRow="1" w:lastRow="0" w:firstColumn="0" w:lastColumn="0" w:noHBand="0" w:noVBand="1"/>
      </w:tblPr>
      <w:tblGrid>
        <w:gridCol w:w="1778"/>
        <w:gridCol w:w="2218"/>
        <w:gridCol w:w="3753"/>
        <w:gridCol w:w="1665"/>
        <w:gridCol w:w="1278"/>
      </w:tblGrid>
      <w:tr w:rsidR="002035B7" w:rsidRPr="00940FFD" w:rsidTr="002035B7">
        <w:trPr>
          <w:trHeight w:val="840"/>
        </w:trPr>
        <w:tc>
          <w:tcPr>
            <w:tcW w:w="1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FOCUS AREA</w:t>
            </w: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POLICY OBJECTIVE</w:t>
            </w: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SDG TARGETS</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BUDGET</w:t>
            </w:r>
          </w:p>
        </w:tc>
      </w:tr>
      <w:tr w:rsidR="002035B7" w:rsidRPr="00940FFD" w:rsidTr="002035B7">
        <w:trPr>
          <w:trHeight w:val="4529"/>
        </w:trPr>
        <w:tc>
          <w:tcPr>
            <w:tcW w:w="17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lastRenderedPageBreak/>
              <w:t>Maintain a stable, united and safe society</w:t>
            </w: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Implement appropriate social protection system and measures</w:t>
            </w: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 16: promote peaceful and inclusive societies for sustainable  development, provide access to justice for all and build effective, accountable, and inclusive institutional levels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16.1 Significantly reduce all forms of violence and related death rates everywhere</w:t>
            </w:r>
          </w:p>
        </w:tc>
        <w:tc>
          <w:tcPr>
            <w:tcW w:w="12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8A583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534,194.00</w:t>
            </w:r>
          </w:p>
        </w:tc>
      </w:tr>
      <w:tr w:rsidR="002035B7" w:rsidRPr="00940FFD" w:rsidTr="002035B7">
        <w:trPr>
          <w:trHeight w:val="30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035B7" w:rsidRPr="00940FFD" w:rsidRDefault="002035B7" w:rsidP="00940FFD">
            <w:pPr>
              <w:spacing w:line="360" w:lineRule="auto"/>
              <w:jc w:val="both"/>
              <w:rPr>
                <w:rFonts w:ascii="Times New Roman" w:hAnsi="Times New Roman" w:cs="Times New Roman"/>
                <w:sz w:val="20"/>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rsidR="002035B7" w:rsidRPr="00940FFD" w:rsidRDefault="002035B7" w:rsidP="00940FFD">
            <w:pPr>
              <w:spacing w:line="360" w:lineRule="auto"/>
              <w:jc w:val="both"/>
              <w:rPr>
                <w:rFonts w:ascii="Times New Roman" w:hAnsi="Times New Roman" w:cs="Times New Roman"/>
                <w:sz w:val="20"/>
                <w:szCs w:val="24"/>
              </w:rPr>
            </w:pP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Goal10: Reduce Inequality within and among countries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C4DC4" w:rsidRPr="00940FFD" w:rsidRDefault="002035B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16.2 End abuse, exploitation, trafficking and all forms of violence and torture of children</w:t>
            </w:r>
          </w:p>
        </w:tc>
        <w:tc>
          <w:tcPr>
            <w:tcW w:w="1278" w:type="dxa"/>
            <w:vMerge/>
            <w:tcBorders>
              <w:top w:val="single" w:sz="8" w:space="0" w:color="000000"/>
              <w:left w:val="single" w:sz="8" w:space="0" w:color="000000"/>
              <w:bottom w:val="single" w:sz="8" w:space="0" w:color="000000"/>
              <w:right w:val="single" w:sz="8" w:space="0" w:color="000000"/>
            </w:tcBorders>
            <w:vAlign w:val="center"/>
            <w:hideMark/>
          </w:tcPr>
          <w:p w:rsidR="002035B7" w:rsidRPr="00940FFD" w:rsidRDefault="002035B7" w:rsidP="00940FFD">
            <w:pPr>
              <w:spacing w:line="360" w:lineRule="auto"/>
              <w:jc w:val="both"/>
              <w:rPr>
                <w:rFonts w:ascii="Times New Roman" w:hAnsi="Times New Roman" w:cs="Times New Roman"/>
                <w:sz w:val="20"/>
                <w:szCs w:val="24"/>
              </w:rPr>
            </w:pPr>
          </w:p>
        </w:tc>
      </w:tr>
    </w:tbl>
    <w:p w:rsidR="002035B7" w:rsidRPr="00940FFD" w:rsidRDefault="002035B7" w:rsidP="00940FFD">
      <w:pPr>
        <w:spacing w:line="360" w:lineRule="auto"/>
        <w:jc w:val="both"/>
        <w:rPr>
          <w:rFonts w:ascii="Times New Roman" w:hAnsi="Times New Roman" w:cs="Times New Roman"/>
          <w:sz w:val="24"/>
          <w:szCs w:val="24"/>
        </w:rPr>
      </w:pPr>
    </w:p>
    <w:p w:rsidR="002035B7" w:rsidRPr="00940FFD" w:rsidRDefault="002035B7" w:rsidP="00940FFD">
      <w:pPr>
        <w:spacing w:line="360" w:lineRule="auto"/>
        <w:jc w:val="both"/>
        <w:rPr>
          <w:rFonts w:ascii="Times New Roman" w:hAnsi="Times New Roman" w:cs="Times New Roman"/>
          <w:sz w:val="24"/>
          <w:szCs w:val="24"/>
        </w:rPr>
      </w:pPr>
    </w:p>
    <w:p w:rsidR="002035B7" w:rsidRPr="00940FFD" w:rsidRDefault="002035B7" w:rsidP="00940FFD">
      <w:pPr>
        <w:spacing w:line="360" w:lineRule="auto"/>
        <w:jc w:val="both"/>
        <w:rPr>
          <w:rFonts w:ascii="Times New Roman" w:hAnsi="Times New Roman" w:cs="Times New Roman"/>
          <w:sz w:val="24"/>
          <w:szCs w:val="24"/>
        </w:rPr>
      </w:pPr>
    </w:p>
    <w:p w:rsidR="0030567E" w:rsidRPr="00940FFD" w:rsidRDefault="0030567E" w:rsidP="00940FFD">
      <w:pPr>
        <w:spacing w:line="360" w:lineRule="auto"/>
        <w:jc w:val="both"/>
        <w:rPr>
          <w:rFonts w:ascii="Times New Roman" w:hAnsi="Times New Roman" w:cs="Times New Roman"/>
          <w:sz w:val="24"/>
          <w:szCs w:val="24"/>
        </w:rPr>
      </w:pPr>
    </w:p>
    <w:p w:rsidR="0030567E" w:rsidRPr="00940FFD" w:rsidRDefault="0030567E" w:rsidP="00940FFD">
      <w:pPr>
        <w:spacing w:line="360" w:lineRule="auto"/>
        <w:jc w:val="both"/>
        <w:rPr>
          <w:rFonts w:ascii="Times New Roman" w:hAnsi="Times New Roman" w:cs="Times New Roman"/>
          <w:sz w:val="24"/>
          <w:szCs w:val="24"/>
        </w:rPr>
      </w:pPr>
    </w:p>
    <w:p w:rsidR="0030567E" w:rsidRPr="00940FFD" w:rsidRDefault="0030567E" w:rsidP="00940FFD">
      <w:pPr>
        <w:pStyle w:val="ListParagraph"/>
        <w:keepNext/>
        <w:keepLines/>
        <w:numPr>
          <w:ilvl w:val="0"/>
          <w:numId w:val="34"/>
        </w:numPr>
        <w:spacing w:before="240" w:line="360" w:lineRule="auto"/>
        <w:jc w:val="both"/>
        <w:outlineLvl w:val="1"/>
        <w:rPr>
          <w:b/>
          <w:bCs/>
          <w:sz w:val="32"/>
          <w:szCs w:val="24"/>
        </w:rPr>
      </w:pPr>
      <w:bookmarkStart w:id="132" w:name="_Toc531073676"/>
      <w:r w:rsidRPr="00940FFD">
        <w:rPr>
          <w:b/>
          <w:bCs/>
          <w:sz w:val="32"/>
          <w:szCs w:val="24"/>
        </w:rPr>
        <w:t>GOAL</w:t>
      </w:r>
      <w:bookmarkEnd w:id="132"/>
    </w:p>
    <w:p w:rsidR="0030567E" w:rsidRPr="00940FFD" w:rsidRDefault="0030567E" w:rsidP="00940FFD">
      <w:pPr>
        <w:spacing w:line="360" w:lineRule="auto"/>
        <w:ind w:left="720"/>
        <w:jc w:val="both"/>
        <w:rPr>
          <w:rFonts w:ascii="Times New Roman" w:hAnsi="Times New Roman" w:cs="Times New Roman"/>
          <w:sz w:val="24"/>
          <w:szCs w:val="24"/>
        </w:rPr>
      </w:pPr>
      <w:bookmarkStart w:id="133" w:name="_Toc311193042"/>
      <w:r w:rsidRPr="00940FFD">
        <w:rPr>
          <w:rFonts w:ascii="Times New Roman" w:hAnsi="Times New Roman" w:cs="Times New Roman"/>
          <w:sz w:val="24"/>
          <w:szCs w:val="24"/>
        </w:rPr>
        <w:t xml:space="preserve">The goal of the Asante Akim Central Municipal Assembly is to create an enabling environment for the development and growth of the municipality through modernized agriculture, increased </w:t>
      </w:r>
      <w:r w:rsidRPr="00940FFD">
        <w:rPr>
          <w:rFonts w:ascii="Times New Roman" w:hAnsi="Times New Roman" w:cs="Times New Roman"/>
          <w:sz w:val="24"/>
          <w:szCs w:val="24"/>
        </w:rPr>
        <w:lastRenderedPageBreak/>
        <w:t>industrial activities, deepening decentralization within the framework of increased Public-Private Partnership in a clean, crime and violence free environment that offers adequate basic social services.</w:t>
      </w:r>
    </w:p>
    <w:p w:rsidR="0030567E" w:rsidRPr="00940FFD" w:rsidRDefault="0030567E" w:rsidP="00940FFD">
      <w:pPr>
        <w:pStyle w:val="ListParagraph"/>
        <w:keepNext/>
        <w:keepLines/>
        <w:numPr>
          <w:ilvl w:val="0"/>
          <w:numId w:val="34"/>
        </w:numPr>
        <w:spacing w:before="240" w:line="360" w:lineRule="auto"/>
        <w:jc w:val="both"/>
        <w:outlineLvl w:val="1"/>
        <w:rPr>
          <w:b/>
          <w:bCs/>
          <w:sz w:val="32"/>
          <w:szCs w:val="24"/>
        </w:rPr>
      </w:pPr>
      <w:bookmarkStart w:id="134" w:name="_Toc531073677"/>
      <w:r w:rsidRPr="00940FFD">
        <w:rPr>
          <w:b/>
          <w:bCs/>
          <w:sz w:val="32"/>
          <w:szCs w:val="24"/>
        </w:rPr>
        <w:t>CORE FUNCTION</w:t>
      </w:r>
      <w:bookmarkEnd w:id="133"/>
      <w:r w:rsidRPr="00940FFD">
        <w:rPr>
          <w:b/>
          <w:bCs/>
          <w:sz w:val="32"/>
          <w:szCs w:val="24"/>
        </w:rPr>
        <w:t>S</w:t>
      </w:r>
      <w:bookmarkEnd w:id="134"/>
    </w:p>
    <w:p w:rsidR="0030567E" w:rsidRPr="00940FFD" w:rsidRDefault="0030567E" w:rsidP="00940FFD">
      <w:pPr>
        <w:jc w:val="both"/>
        <w:rPr>
          <w:rFonts w:ascii="Times New Roman" w:eastAsia="Times New Roman" w:hAnsi="Times New Roman" w:cs="Times New Roman"/>
          <w:b/>
          <w:bCs/>
          <w:sz w:val="24"/>
          <w:szCs w:val="24"/>
          <w:lang w:val="en-GB"/>
        </w:rPr>
      </w:pPr>
      <w:bookmarkStart w:id="135" w:name="_Toc493144732"/>
      <w:bookmarkStart w:id="136" w:name="_Toc493144790"/>
      <w:bookmarkStart w:id="137" w:name="_Toc530343280"/>
      <w:bookmarkStart w:id="138" w:name="_Toc530343886"/>
      <w:bookmarkStart w:id="139" w:name="_Toc531073678"/>
      <w:r w:rsidRPr="00940FFD">
        <w:rPr>
          <w:rFonts w:ascii="Times New Roman" w:hAnsi="Times New Roman" w:cs="Times New Roman"/>
          <w:sz w:val="24"/>
          <w:szCs w:val="24"/>
        </w:rPr>
        <w:t>The core functions of the Municipal Assembly include the following:</w:t>
      </w:r>
      <w:bookmarkEnd w:id="135"/>
      <w:bookmarkEnd w:id="136"/>
      <w:bookmarkEnd w:id="137"/>
      <w:bookmarkEnd w:id="138"/>
      <w:bookmarkEnd w:id="139"/>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Formulation and execution of plans, p</w:t>
      </w:r>
      <w:r w:rsidR="000C082C" w:rsidRPr="00940FFD">
        <w:rPr>
          <w:rFonts w:ascii="Times New Roman" w:hAnsi="Times New Roman" w:cs="Times New Roman"/>
          <w:sz w:val="24"/>
          <w:szCs w:val="24"/>
        </w:rPr>
        <w:t xml:space="preserve">rograms and strategies for the </w:t>
      </w:r>
      <w:r w:rsidRPr="00940FFD">
        <w:rPr>
          <w:rFonts w:ascii="Times New Roman" w:hAnsi="Times New Roman" w:cs="Times New Roman"/>
          <w:sz w:val="24"/>
          <w:szCs w:val="24"/>
        </w:rPr>
        <w:t>overall development of the Municipality</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Provision of infrastructure e.g. schools, clinics, etc.</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Formulation and approval of composite budget and making of bye-laws.</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Levying and collection of taxes, rates, fees, etc. to generate revenue.</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Promotion of justice by ensuring ready access to the courts in the Municipality.</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Maintenance of security and public safety in the Municipality</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Ensuring proper sanitation management in the Municipality.</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rPr>
        <w:t>Preparation of land use plans (structure and local plans) to direct and guide the growth and sustainable development of human settlements in the Municipal area.</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The promotion and protection of the rights of children.</w:t>
      </w:r>
    </w:p>
    <w:p w:rsidR="0030567E" w:rsidRPr="00940FFD" w:rsidRDefault="0030567E" w:rsidP="00940FFD">
      <w:pPr>
        <w:numPr>
          <w:ilvl w:val="0"/>
          <w:numId w:val="18"/>
        </w:numPr>
        <w:spacing w:before="100" w:beforeAutospacing="1" w:after="100" w:afterAutospacing="1" w:line="360" w:lineRule="auto"/>
        <w:jc w:val="both"/>
        <w:rPr>
          <w:rFonts w:ascii="Times New Roman" w:hAnsi="Times New Roman" w:cs="Times New Roman"/>
          <w:sz w:val="24"/>
          <w:szCs w:val="24"/>
        </w:rPr>
      </w:pPr>
      <w:r w:rsidRPr="00940FFD">
        <w:rPr>
          <w:rFonts w:ascii="Times New Roman" w:hAnsi="Times New Roman" w:cs="Times New Roman"/>
          <w:sz w:val="24"/>
          <w:szCs w:val="24"/>
          <w:lang w:val="en-GB"/>
        </w:rPr>
        <w:t xml:space="preserve">Training of women, artisans and medium/small scale entrepreneurs in business   development skills and </w:t>
      </w:r>
      <w:r w:rsidRPr="00940FFD">
        <w:rPr>
          <w:rFonts w:ascii="Times New Roman" w:hAnsi="Times New Roman" w:cs="Times New Roman"/>
          <w:sz w:val="24"/>
          <w:szCs w:val="24"/>
        </w:rPr>
        <w:t>Provision of extensions service to farmers</w:t>
      </w:r>
      <w:r w:rsidRPr="00940FFD">
        <w:rPr>
          <w:rFonts w:ascii="Times New Roman" w:hAnsi="Times New Roman" w:cs="Times New Roman"/>
          <w:sz w:val="24"/>
          <w:szCs w:val="24"/>
          <w:lang w:val="en-GB"/>
        </w:rPr>
        <w:t>.</w:t>
      </w:r>
    </w:p>
    <w:p w:rsidR="0030567E" w:rsidRPr="00940FFD" w:rsidRDefault="0030567E" w:rsidP="00940FFD">
      <w:pPr>
        <w:pStyle w:val="ListParagraph"/>
        <w:numPr>
          <w:ilvl w:val="0"/>
          <w:numId w:val="18"/>
        </w:numPr>
        <w:spacing w:before="100" w:beforeAutospacing="1" w:after="100" w:afterAutospacing="1" w:line="360" w:lineRule="auto"/>
        <w:jc w:val="both"/>
        <w:rPr>
          <w:sz w:val="24"/>
          <w:szCs w:val="24"/>
        </w:rPr>
      </w:pPr>
      <w:r w:rsidRPr="00940FFD">
        <w:rPr>
          <w:sz w:val="24"/>
          <w:szCs w:val="24"/>
        </w:rPr>
        <w:t>Assist in the formulation and implementation of policies on Education and Health in the   Municipality, within the framework of National Policies and guidelines</w:t>
      </w:r>
    </w:p>
    <w:p w:rsidR="0030567E" w:rsidRPr="00940FFD" w:rsidRDefault="0030567E" w:rsidP="00940FFD">
      <w:pPr>
        <w:pStyle w:val="ListParagraph"/>
        <w:numPr>
          <w:ilvl w:val="0"/>
          <w:numId w:val="18"/>
        </w:numPr>
        <w:spacing w:before="100" w:beforeAutospacing="1" w:after="100" w:afterAutospacing="1" w:line="360" w:lineRule="auto"/>
        <w:jc w:val="both"/>
        <w:rPr>
          <w:sz w:val="24"/>
          <w:szCs w:val="24"/>
        </w:rPr>
      </w:pPr>
      <w:r w:rsidRPr="00940FFD">
        <w:rPr>
          <w:sz w:val="24"/>
          <w:szCs w:val="24"/>
        </w:rPr>
        <w:t>Provision of layout for buildings for improved housing layout and settlement.</w:t>
      </w:r>
    </w:p>
    <w:p w:rsidR="002035B7" w:rsidRPr="00940FFD" w:rsidRDefault="002035B7" w:rsidP="00940FFD">
      <w:pPr>
        <w:spacing w:line="360" w:lineRule="auto"/>
        <w:jc w:val="both"/>
        <w:rPr>
          <w:rFonts w:ascii="Times New Roman" w:hAnsi="Times New Roman" w:cs="Times New Roman"/>
          <w:sz w:val="24"/>
          <w:szCs w:val="24"/>
        </w:rPr>
      </w:pPr>
    </w:p>
    <w:p w:rsidR="002035B7" w:rsidRPr="00940FFD" w:rsidRDefault="002035B7" w:rsidP="00940FFD">
      <w:pPr>
        <w:spacing w:line="360" w:lineRule="auto"/>
        <w:jc w:val="both"/>
        <w:rPr>
          <w:rFonts w:ascii="Times New Roman" w:hAnsi="Times New Roman" w:cs="Times New Roman"/>
          <w:sz w:val="24"/>
          <w:szCs w:val="24"/>
        </w:rPr>
      </w:pPr>
    </w:p>
    <w:p w:rsidR="006D202B" w:rsidRPr="00940FFD" w:rsidRDefault="006D202B" w:rsidP="00940FFD">
      <w:pPr>
        <w:pStyle w:val="ListParagraph"/>
        <w:keepNext/>
        <w:keepLines/>
        <w:numPr>
          <w:ilvl w:val="0"/>
          <w:numId w:val="34"/>
        </w:numPr>
        <w:spacing w:before="240" w:line="360" w:lineRule="auto"/>
        <w:jc w:val="both"/>
        <w:outlineLvl w:val="1"/>
        <w:rPr>
          <w:b/>
          <w:bCs/>
          <w:sz w:val="28"/>
          <w:szCs w:val="24"/>
        </w:rPr>
      </w:pPr>
      <w:bookmarkStart w:id="140" w:name="_Toc531073679"/>
      <w:r w:rsidRPr="00940FFD">
        <w:rPr>
          <w:b/>
          <w:bCs/>
          <w:sz w:val="28"/>
          <w:szCs w:val="24"/>
        </w:rPr>
        <w:t>POLICY OUTCOME INDICATORS AND TARGETS</w:t>
      </w:r>
      <w:bookmarkEnd w:id="140"/>
    </w:p>
    <w:p w:rsidR="000C082C" w:rsidRPr="00940FFD" w:rsidRDefault="000C082C" w:rsidP="00940FFD">
      <w:pPr>
        <w:pStyle w:val="Caption"/>
        <w:jc w:val="both"/>
        <w:rPr>
          <w:rFonts w:ascii="Times New Roman" w:hAnsi="Times New Roman" w:cs="Times New Roman"/>
          <w:b/>
          <w:bCs/>
          <w:sz w:val="28"/>
          <w:szCs w:val="24"/>
        </w:rPr>
      </w:pPr>
      <w:bookmarkStart w:id="141" w:name="_Toc23832868"/>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6</w:t>
      </w:r>
      <w:r w:rsidR="00AA6D64" w:rsidRPr="00940FFD">
        <w:rPr>
          <w:rFonts w:ascii="Times New Roman" w:hAnsi="Times New Roman" w:cs="Times New Roman"/>
          <w:noProof/>
        </w:rPr>
        <w:fldChar w:fldCharType="end"/>
      </w:r>
      <w:r w:rsidRPr="00940FFD">
        <w:rPr>
          <w:rFonts w:ascii="Times New Roman" w:hAnsi="Times New Roman" w:cs="Times New Roman"/>
        </w:rPr>
        <w:t>: Policy Outcome Indicators and Targets</w:t>
      </w:r>
      <w:bookmarkEnd w:id="141"/>
    </w:p>
    <w:tbl>
      <w:tblPr>
        <w:tblStyle w:val="TableGrid"/>
        <w:tblpPr w:leftFromText="180" w:rightFromText="180" w:vertAnchor="text" w:horzAnchor="margin" w:tblpXSpec="center" w:tblpY="115"/>
        <w:tblW w:w="11379" w:type="dxa"/>
        <w:tblLayout w:type="fixed"/>
        <w:tblLook w:val="04A0" w:firstRow="1" w:lastRow="0" w:firstColumn="1" w:lastColumn="0" w:noHBand="0" w:noVBand="1"/>
      </w:tblPr>
      <w:tblGrid>
        <w:gridCol w:w="2700"/>
        <w:gridCol w:w="1929"/>
        <w:gridCol w:w="1080"/>
        <w:gridCol w:w="1170"/>
        <w:gridCol w:w="1260"/>
        <w:gridCol w:w="990"/>
        <w:gridCol w:w="1170"/>
        <w:gridCol w:w="1080"/>
      </w:tblGrid>
      <w:tr w:rsidR="008B0416" w:rsidRPr="00940FFD" w:rsidTr="00A143BF">
        <w:trPr>
          <w:trHeight w:val="67"/>
        </w:trPr>
        <w:tc>
          <w:tcPr>
            <w:tcW w:w="2700" w:type="dxa"/>
            <w:vMerge w:val="restart"/>
          </w:tcPr>
          <w:p w:rsidR="00AF1B3F" w:rsidRPr="00940FFD" w:rsidRDefault="00AF1B3F" w:rsidP="00940FFD">
            <w:pPr>
              <w:keepNext/>
              <w:spacing w:line="360" w:lineRule="auto"/>
              <w:jc w:val="both"/>
              <w:rPr>
                <w:b/>
                <w:lang w:val="en-GB"/>
              </w:rPr>
            </w:pPr>
            <w:r w:rsidRPr="00940FFD">
              <w:rPr>
                <w:b/>
                <w:lang w:val="en-GB"/>
              </w:rPr>
              <w:t>Outcome Indicator Description</w:t>
            </w:r>
          </w:p>
        </w:tc>
        <w:tc>
          <w:tcPr>
            <w:tcW w:w="1929" w:type="dxa"/>
            <w:vMerge w:val="restart"/>
          </w:tcPr>
          <w:p w:rsidR="00AF1B3F" w:rsidRPr="00940FFD" w:rsidRDefault="00AF1B3F" w:rsidP="00940FFD">
            <w:pPr>
              <w:keepNext/>
              <w:spacing w:line="360" w:lineRule="auto"/>
              <w:jc w:val="both"/>
              <w:rPr>
                <w:b/>
                <w:lang w:val="en-GB"/>
              </w:rPr>
            </w:pPr>
            <w:r w:rsidRPr="00940FFD">
              <w:rPr>
                <w:b/>
                <w:lang w:val="en-GB"/>
              </w:rPr>
              <w:t>Unit of Measurement</w:t>
            </w:r>
          </w:p>
        </w:tc>
        <w:tc>
          <w:tcPr>
            <w:tcW w:w="2250" w:type="dxa"/>
            <w:gridSpan w:val="2"/>
          </w:tcPr>
          <w:p w:rsidR="00AF1B3F" w:rsidRPr="00940FFD" w:rsidRDefault="00AF1B3F" w:rsidP="00940FFD">
            <w:pPr>
              <w:keepNext/>
              <w:spacing w:line="360" w:lineRule="auto"/>
              <w:jc w:val="both"/>
              <w:rPr>
                <w:b/>
                <w:lang w:val="en-GB"/>
              </w:rPr>
            </w:pPr>
            <w:r w:rsidRPr="00940FFD">
              <w:rPr>
                <w:b/>
                <w:lang w:val="en-GB"/>
              </w:rPr>
              <w:t>Baseline</w:t>
            </w:r>
          </w:p>
        </w:tc>
        <w:tc>
          <w:tcPr>
            <w:tcW w:w="2250" w:type="dxa"/>
            <w:gridSpan w:val="2"/>
          </w:tcPr>
          <w:p w:rsidR="00AF1B3F" w:rsidRPr="00940FFD" w:rsidRDefault="00AF1B3F" w:rsidP="00940FFD">
            <w:pPr>
              <w:keepNext/>
              <w:spacing w:line="360" w:lineRule="auto"/>
              <w:jc w:val="both"/>
              <w:rPr>
                <w:b/>
                <w:lang w:val="en-GB"/>
              </w:rPr>
            </w:pPr>
            <w:r w:rsidRPr="00940FFD">
              <w:rPr>
                <w:b/>
                <w:lang w:val="en-GB"/>
              </w:rPr>
              <w:t>Latest Status</w:t>
            </w:r>
          </w:p>
        </w:tc>
        <w:tc>
          <w:tcPr>
            <w:tcW w:w="2250" w:type="dxa"/>
            <w:gridSpan w:val="2"/>
          </w:tcPr>
          <w:p w:rsidR="00AF1B3F" w:rsidRPr="00940FFD" w:rsidRDefault="00AF1B3F" w:rsidP="00940FFD">
            <w:pPr>
              <w:keepNext/>
              <w:spacing w:line="360" w:lineRule="auto"/>
              <w:jc w:val="both"/>
              <w:rPr>
                <w:b/>
                <w:lang w:val="en-GB"/>
              </w:rPr>
            </w:pPr>
            <w:r w:rsidRPr="00940FFD">
              <w:rPr>
                <w:b/>
                <w:lang w:val="en-GB"/>
              </w:rPr>
              <w:t>Target</w:t>
            </w:r>
          </w:p>
        </w:tc>
      </w:tr>
      <w:tr w:rsidR="008B0416" w:rsidRPr="00940FFD" w:rsidTr="00A143BF">
        <w:trPr>
          <w:trHeight w:val="67"/>
        </w:trPr>
        <w:tc>
          <w:tcPr>
            <w:tcW w:w="2700" w:type="dxa"/>
            <w:vMerge/>
          </w:tcPr>
          <w:p w:rsidR="00AF1B3F" w:rsidRPr="00940FFD" w:rsidRDefault="00AF1B3F" w:rsidP="00940FFD">
            <w:pPr>
              <w:keepNext/>
              <w:spacing w:line="360" w:lineRule="auto"/>
              <w:jc w:val="both"/>
              <w:rPr>
                <w:lang w:val="en-GB"/>
              </w:rPr>
            </w:pPr>
          </w:p>
        </w:tc>
        <w:tc>
          <w:tcPr>
            <w:tcW w:w="1929" w:type="dxa"/>
            <w:vMerge/>
          </w:tcPr>
          <w:p w:rsidR="00AF1B3F" w:rsidRPr="00940FFD" w:rsidRDefault="00AF1B3F" w:rsidP="00940FFD">
            <w:pPr>
              <w:keepNext/>
              <w:spacing w:line="360" w:lineRule="auto"/>
              <w:jc w:val="both"/>
              <w:rPr>
                <w:lang w:val="en-GB"/>
              </w:rPr>
            </w:pPr>
          </w:p>
        </w:tc>
        <w:tc>
          <w:tcPr>
            <w:tcW w:w="1080" w:type="dxa"/>
          </w:tcPr>
          <w:p w:rsidR="00AF1B3F" w:rsidRPr="00940FFD" w:rsidRDefault="00AF1B3F" w:rsidP="00940FFD">
            <w:pPr>
              <w:keepNext/>
              <w:spacing w:line="360" w:lineRule="auto"/>
              <w:jc w:val="both"/>
              <w:rPr>
                <w:b/>
                <w:lang w:val="en-GB"/>
              </w:rPr>
            </w:pPr>
            <w:r w:rsidRPr="00940FFD">
              <w:rPr>
                <w:b/>
                <w:lang w:val="en-GB"/>
              </w:rPr>
              <w:t>Year</w:t>
            </w:r>
          </w:p>
        </w:tc>
        <w:tc>
          <w:tcPr>
            <w:tcW w:w="1170" w:type="dxa"/>
          </w:tcPr>
          <w:p w:rsidR="00AF1B3F" w:rsidRPr="00940FFD" w:rsidRDefault="00AF1B3F" w:rsidP="00940FFD">
            <w:pPr>
              <w:keepNext/>
              <w:spacing w:line="360" w:lineRule="auto"/>
              <w:jc w:val="both"/>
              <w:rPr>
                <w:b/>
                <w:lang w:val="en-GB"/>
              </w:rPr>
            </w:pPr>
            <w:r w:rsidRPr="00940FFD">
              <w:rPr>
                <w:b/>
                <w:lang w:val="en-GB"/>
              </w:rPr>
              <w:t>Value</w:t>
            </w:r>
          </w:p>
        </w:tc>
        <w:tc>
          <w:tcPr>
            <w:tcW w:w="1260" w:type="dxa"/>
          </w:tcPr>
          <w:p w:rsidR="00AF1B3F" w:rsidRPr="00940FFD" w:rsidRDefault="00AF1B3F" w:rsidP="00940FFD">
            <w:pPr>
              <w:keepNext/>
              <w:spacing w:line="360" w:lineRule="auto"/>
              <w:jc w:val="both"/>
              <w:rPr>
                <w:b/>
                <w:lang w:val="en-GB"/>
              </w:rPr>
            </w:pPr>
            <w:r w:rsidRPr="00940FFD">
              <w:rPr>
                <w:b/>
                <w:lang w:val="en-GB"/>
              </w:rPr>
              <w:t>Year</w:t>
            </w:r>
          </w:p>
        </w:tc>
        <w:tc>
          <w:tcPr>
            <w:tcW w:w="990" w:type="dxa"/>
          </w:tcPr>
          <w:p w:rsidR="00AF1B3F" w:rsidRPr="00940FFD" w:rsidRDefault="00AF1B3F" w:rsidP="00940FFD">
            <w:pPr>
              <w:keepNext/>
              <w:spacing w:line="360" w:lineRule="auto"/>
              <w:jc w:val="both"/>
              <w:rPr>
                <w:b/>
                <w:lang w:val="en-GB"/>
              </w:rPr>
            </w:pPr>
            <w:r w:rsidRPr="00940FFD">
              <w:rPr>
                <w:b/>
                <w:lang w:val="en-GB"/>
              </w:rPr>
              <w:t>Value</w:t>
            </w:r>
          </w:p>
        </w:tc>
        <w:tc>
          <w:tcPr>
            <w:tcW w:w="1170" w:type="dxa"/>
          </w:tcPr>
          <w:p w:rsidR="00AF1B3F" w:rsidRPr="00940FFD" w:rsidRDefault="00AF1B3F" w:rsidP="00940FFD">
            <w:pPr>
              <w:keepNext/>
              <w:spacing w:line="360" w:lineRule="auto"/>
              <w:jc w:val="both"/>
              <w:rPr>
                <w:b/>
                <w:lang w:val="en-GB"/>
              </w:rPr>
            </w:pPr>
            <w:r w:rsidRPr="00940FFD">
              <w:rPr>
                <w:b/>
                <w:lang w:val="en-GB"/>
              </w:rPr>
              <w:t>Year</w:t>
            </w:r>
          </w:p>
        </w:tc>
        <w:tc>
          <w:tcPr>
            <w:tcW w:w="1080" w:type="dxa"/>
          </w:tcPr>
          <w:p w:rsidR="00AF1B3F" w:rsidRPr="00940FFD" w:rsidRDefault="00AF1B3F" w:rsidP="00940FFD">
            <w:pPr>
              <w:keepNext/>
              <w:spacing w:line="360" w:lineRule="auto"/>
              <w:jc w:val="both"/>
              <w:rPr>
                <w:b/>
                <w:lang w:val="en-GB"/>
              </w:rPr>
            </w:pPr>
            <w:r w:rsidRPr="00940FFD">
              <w:rPr>
                <w:b/>
                <w:lang w:val="en-GB"/>
              </w:rPr>
              <w:t>Value</w:t>
            </w:r>
          </w:p>
        </w:tc>
      </w:tr>
      <w:tr w:rsidR="008B0416" w:rsidRPr="00940FFD" w:rsidTr="00A143BF">
        <w:trPr>
          <w:trHeight w:val="427"/>
        </w:trPr>
        <w:tc>
          <w:tcPr>
            <w:tcW w:w="270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lastRenderedPageBreak/>
              <w:t>Increase in the number of  educational infrastructure</w:t>
            </w:r>
          </w:p>
        </w:tc>
        <w:tc>
          <w:tcPr>
            <w:tcW w:w="1929"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Number of classrooms</w:t>
            </w:r>
          </w:p>
        </w:tc>
        <w:tc>
          <w:tcPr>
            <w:tcW w:w="108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kern w:val="24"/>
                <w:sz w:val="20"/>
                <w:szCs w:val="20"/>
                <w:lang w:val="en-GB"/>
              </w:rPr>
              <w:t>2018</w:t>
            </w:r>
          </w:p>
        </w:tc>
        <w:tc>
          <w:tcPr>
            <w:tcW w:w="117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kern w:val="24"/>
                <w:sz w:val="20"/>
                <w:szCs w:val="20"/>
                <w:lang w:val="en-GB"/>
              </w:rPr>
              <w:t>624</w:t>
            </w:r>
          </w:p>
        </w:tc>
        <w:tc>
          <w:tcPr>
            <w:tcW w:w="126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kern w:val="24"/>
                <w:sz w:val="20"/>
                <w:szCs w:val="20"/>
                <w:lang w:val="en-GB"/>
              </w:rPr>
              <w:t>2019</w:t>
            </w:r>
          </w:p>
        </w:tc>
        <w:tc>
          <w:tcPr>
            <w:tcW w:w="99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kern w:val="24"/>
                <w:sz w:val="20"/>
                <w:szCs w:val="20"/>
              </w:rPr>
              <w:t>628</w:t>
            </w:r>
          </w:p>
        </w:tc>
        <w:tc>
          <w:tcPr>
            <w:tcW w:w="117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sz w:val="20"/>
                <w:szCs w:val="20"/>
              </w:rPr>
              <w:t>2020</w:t>
            </w:r>
          </w:p>
        </w:tc>
        <w:tc>
          <w:tcPr>
            <w:tcW w:w="1080" w:type="dxa"/>
          </w:tcPr>
          <w:p w:rsidR="00540117" w:rsidRPr="00940FFD" w:rsidRDefault="00CD253F" w:rsidP="00940FFD">
            <w:pPr>
              <w:pStyle w:val="NormalWeb"/>
              <w:spacing w:before="0" w:beforeAutospacing="0" w:after="0" w:afterAutospacing="0" w:line="360" w:lineRule="auto"/>
              <w:jc w:val="both"/>
              <w:rPr>
                <w:sz w:val="20"/>
                <w:szCs w:val="20"/>
              </w:rPr>
            </w:pPr>
            <w:r w:rsidRPr="00940FFD">
              <w:rPr>
                <w:sz w:val="20"/>
                <w:szCs w:val="20"/>
              </w:rPr>
              <w:t>631</w:t>
            </w:r>
          </w:p>
        </w:tc>
      </w:tr>
      <w:tr w:rsidR="008B0416" w:rsidRPr="00940FFD" w:rsidTr="00A143BF">
        <w:trPr>
          <w:trHeight w:val="527"/>
        </w:trPr>
        <w:tc>
          <w:tcPr>
            <w:tcW w:w="270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Increase access to health infrastructure</w:t>
            </w:r>
          </w:p>
        </w:tc>
        <w:tc>
          <w:tcPr>
            <w:tcW w:w="1929"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Number of health facilities provided</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2018</w:t>
            </w:r>
          </w:p>
        </w:tc>
        <w:tc>
          <w:tcPr>
            <w:tcW w:w="117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4</w:t>
            </w:r>
          </w:p>
        </w:tc>
        <w:tc>
          <w:tcPr>
            <w:tcW w:w="126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2019</w:t>
            </w:r>
          </w:p>
        </w:tc>
        <w:tc>
          <w:tcPr>
            <w:tcW w:w="99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rPr>
              <w:t>5</w:t>
            </w:r>
          </w:p>
        </w:tc>
        <w:tc>
          <w:tcPr>
            <w:tcW w:w="117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sz w:val="20"/>
                <w:szCs w:val="20"/>
              </w:rPr>
              <w:t>2020</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sz w:val="20"/>
                <w:szCs w:val="20"/>
              </w:rPr>
              <w:t>6</w:t>
            </w:r>
          </w:p>
        </w:tc>
      </w:tr>
      <w:tr w:rsidR="008B0416" w:rsidRPr="00940FFD" w:rsidTr="00A143BF">
        <w:trPr>
          <w:trHeight w:val="524"/>
        </w:trPr>
        <w:tc>
          <w:tcPr>
            <w:tcW w:w="270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Upgrade market infrastructure</w:t>
            </w:r>
          </w:p>
        </w:tc>
        <w:tc>
          <w:tcPr>
            <w:tcW w:w="1929"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Number of market facilities upgraded</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2018</w:t>
            </w:r>
          </w:p>
        </w:tc>
        <w:tc>
          <w:tcPr>
            <w:tcW w:w="117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1</w:t>
            </w:r>
          </w:p>
        </w:tc>
        <w:tc>
          <w:tcPr>
            <w:tcW w:w="126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2019</w:t>
            </w:r>
          </w:p>
        </w:tc>
        <w:tc>
          <w:tcPr>
            <w:tcW w:w="99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rPr>
              <w:t>1</w:t>
            </w:r>
          </w:p>
        </w:tc>
        <w:tc>
          <w:tcPr>
            <w:tcW w:w="117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sz w:val="20"/>
                <w:szCs w:val="20"/>
              </w:rPr>
              <w:t>2020</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sz w:val="20"/>
                <w:szCs w:val="20"/>
              </w:rPr>
              <w:t>1</w:t>
            </w:r>
          </w:p>
        </w:tc>
      </w:tr>
      <w:tr w:rsidR="008B0416" w:rsidRPr="00940FFD" w:rsidTr="00A143BF">
        <w:trPr>
          <w:trHeight w:val="443"/>
        </w:trPr>
        <w:tc>
          <w:tcPr>
            <w:tcW w:w="270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Improvement in business development skills</w:t>
            </w:r>
          </w:p>
        </w:tc>
        <w:tc>
          <w:tcPr>
            <w:tcW w:w="1929"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kern w:val="24"/>
                <w:sz w:val="20"/>
                <w:szCs w:val="20"/>
                <w:lang w:val="en-GB"/>
              </w:rPr>
              <w:t>Number of business/skills development trainings organised</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2018</w:t>
            </w:r>
          </w:p>
        </w:tc>
        <w:tc>
          <w:tcPr>
            <w:tcW w:w="117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w:t>
            </w:r>
          </w:p>
        </w:tc>
        <w:tc>
          <w:tcPr>
            <w:tcW w:w="126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kern w:val="24"/>
                <w:sz w:val="20"/>
                <w:szCs w:val="20"/>
                <w:lang w:val="en-GB"/>
              </w:rPr>
              <w:t>2019</w:t>
            </w:r>
          </w:p>
        </w:tc>
        <w:tc>
          <w:tcPr>
            <w:tcW w:w="99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rFonts w:eastAsiaTheme="minorEastAsia"/>
                <w:kern w:val="24"/>
                <w:sz w:val="20"/>
                <w:szCs w:val="20"/>
              </w:rPr>
              <w:t>12</w:t>
            </w:r>
          </w:p>
        </w:tc>
        <w:tc>
          <w:tcPr>
            <w:tcW w:w="1170" w:type="dxa"/>
          </w:tcPr>
          <w:p w:rsidR="00540117" w:rsidRPr="00940FFD" w:rsidRDefault="00540117" w:rsidP="00940FFD">
            <w:pPr>
              <w:pStyle w:val="NormalWeb"/>
              <w:spacing w:before="0" w:beforeAutospacing="0" w:after="0" w:afterAutospacing="0" w:line="360" w:lineRule="auto"/>
              <w:jc w:val="both"/>
              <w:rPr>
                <w:sz w:val="20"/>
                <w:szCs w:val="20"/>
              </w:rPr>
            </w:pPr>
            <w:r w:rsidRPr="00940FFD">
              <w:rPr>
                <w:sz w:val="20"/>
                <w:szCs w:val="20"/>
              </w:rPr>
              <w:t>2019</w:t>
            </w:r>
          </w:p>
        </w:tc>
        <w:tc>
          <w:tcPr>
            <w:tcW w:w="1080" w:type="dxa"/>
          </w:tcPr>
          <w:p w:rsidR="00540117" w:rsidRPr="00940FFD" w:rsidRDefault="00E77703" w:rsidP="00940FFD">
            <w:pPr>
              <w:pStyle w:val="NormalWeb"/>
              <w:spacing w:before="0" w:beforeAutospacing="0" w:after="0" w:afterAutospacing="0" w:line="360" w:lineRule="auto"/>
              <w:jc w:val="both"/>
              <w:rPr>
                <w:sz w:val="20"/>
                <w:szCs w:val="20"/>
              </w:rPr>
            </w:pPr>
            <w:r w:rsidRPr="00940FFD">
              <w:rPr>
                <w:sz w:val="20"/>
                <w:szCs w:val="20"/>
              </w:rPr>
              <w:t>25</w:t>
            </w:r>
          </w:p>
        </w:tc>
      </w:tr>
      <w:tr w:rsidR="008B0416" w:rsidRPr="00940FFD" w:rsidTr="00A143BF">
        <w:trPr>
          <w:trHeight w:val="427"/>
        </w:trPr>
        <w:tc>
          <w:tcPr>
            <w:tcW w:w="2700" w:type="dxa"/>
          </w:tcPr>
          <w:p w:rsidR="00540117" w:rsidRPr="00940FFD" w:rsidRDefault="00F244E4" w:rsidP="00940FFD">
            <w:pPr>
              <w:spacing w:after="200" w:line="360" w:lineRule="auto"/>
              <w:jc w:val="both"/>
              <w:rPr>
                <w:lang w:val="en-GB"/>
              </w:rPr>
            </w:pPr>
            <w:r w:rsidRPr="00940FFD">
              <w:rPr>
                <w:lang w:val="en-GB"/>
              </w:rPr>
              <w:t>Increase stakeholders participation</w:t>
            </w:r>
          </w:p>
        </w:tc>
        <w:tc>
          <w:tcPr>
            <w:tcW w:w="1929" w:type="dxa"/>
          </w:tcPr>
          <w:p w:rsidR="00540117" w:rsidRPr="00940FFD" w:rsidRDefault="009B191B" w:rsidP="00940FFD">
            <w:pPr>
              <w:spacing w:after="200" w:line="360" w:lineRule="auto"/>
              <w:jc w:val="both"/>
              <w:rPr>
                <w:lang w:val="en-GB"/>
              </w:rPr>
            </w:pPr>
            <w:r w:rsidRPr="00940FFD">
              <w:rPr>
                <w:lang w:val="en-GB"/>
              </w:rPr>
              <w:t>Number of stakeholders</w:t>
            </w:r>
            <w:r w:rsidR="00B82104" w:rsidRPr="00940FFD">
              <w:rPr>
                <w:lang w:val="en-GB"/>
              </w:rPr>
              <w:t xml:space="preserve"> meetings organised</w:t>
            </w:r>
          </w:p>
        </w:tc>
        <w:tc>
          <w:tcPr>
            <w:tcW w:w="1080" w:type="dxa"/>
          </w:tcPr>
          <w:p w:rsidR="00540117" w:rsidRPr="00940FFD" w:rsidRDefault="00E77703" w:rsidP="00940FFD">
            <w:pPr>
              <w:spacing w:after="200" w:line="360" w:lineRule="auto"/>
              <w:jc w:val="both"/>
              <w:rPr>
                <w:lang w:val="en-GB"/>
              </w:rPr>
            </w:pPr>
            <w:r w:rsidRPr="00940FFD">
              <w:rPr>
                <w:lang w:val="en-GB"/>
              </w:rPr>
              <w:t>2018</w:t>
            </w:r>
          </w:p>
        </w:tc>
        <w:tc>
          <w:tcPr>
            <w:tcW w:w="1170" w:type="dxa"/>
          </w:tcPr>
          <w:p w:rsidR="00540117" w:rsidRPr="00940FFD" w:rsidRDefault="00E77703" w:rsidP="00940FFD">
            <w:pPr>
              <w:spacing w:after="200" w:line="360" w:lineRule="auto"/>
              <w:jc w:val="both"/>
              <w:rPr>
                <w:lang w:val="en-GB"/>
              </w:rPr>
            </w:pPr>
            <w:r w:rsidRPr="00940FFD">
              <w:rPr>
                <w:lang w:val="en-GB"/>
              </w:rPr>
              <w:t>4</w:t>
            </w:r>
          </w:p>
        </w:tc>
        <w:tc>
          <w:tcPr>
            <w:tcW w:w="1260" w:type="dxa"/>
          </w:tcPr>
          <w:p w:rsidR="00540117" w:rsidRPr="00940FFD" w:rsidRDefault="00E77703" w:rsidP="00940FFD">
            <w:pPr>
              <w:spacing w:after="200" w:line="360" w:lineRule="auto"/>
              <w:jc w:val="both"/>
              <w:rPr>
                <w:lang w:val="en-GB"/>
              </w:rPr>
            </w:pPr>
            <w:r w:rsidRPr="00940FFD">
              <w:rPr>
                <w:lang w:val="en-GB"/>
              </w:rPr>
              <w:t>2019</w:t>
            </w:r>
          </w:p>
        </w:tc>
        <w:tc>
          <w:tcPr>
            <w:tcW w:w="990" w:type="dxa"/>
          </w:tcPr>
          <w:p w:rsidR="00540117" w:rsidRPr="00940FFD" w:rsidRDefault="00E77703" w:rsidP="00940FFD">
            <w:pPr>
              <w:spacing w:after="200" w:line="360" w:lineRule="auto"/>
              <w:jc w:val="both"/>
              <w:rPr>
                <w:lang w:val="en-GB"/>
              </w:rPr>
            </w:pPr>
            <w:r w:rsidRPr="00940FFD">
              <w:rPr>
                <w:lang w:val="en-GB"/>
              </w:rPr>
              <w:t>2</w:t>
            </w:r>
          </w:p>
        </w:tc>
        <w:tc>
          <w:tcPr>
            <w:tcW w:w="1170" w:type="dxa"/>
          </w:tcPr>
          <w:p w:rsidR="00540117" w:rsidRPr="00940FFD" w:rsidRDefault="00E77703" w:rsidP="00940FFD">
            <w:pPr>
              <w:spacing w:after="200" w:line="360" w:lineRule="auto"/>
              <w:jc w:val="both"/>
              <w:rPr>
                <w:lang w:val="en-GB"/>
              </w:rPr>
            </w:pPr>
            <w:r w:rsidRPr="00940FFD">
              <w:rPr>
                <w:lang w:val="en-GB"/>
              </w:rPr>
              <w:t>2020</w:t>
            </w:r>
          </w:p>
        </w:tc>
        <w:tc>
          <w:tcPr>
            <w:tcW w:w="1080" w:type="dxa"/>
          </w:tcPr>
          <w:p w:rsidR="00540117" w:rsidRPr="00940FFD" w:rsidRDefault="00E77703" w:rsidP="00940FFD">
            <w:pPr>
              <w:spacing w:after="200" w:line="360" w:lineRule="auto"/>
              <w:jc w:val="both"/>
              <w:rPr>
                <w:lang w:val="en-GB"/>
              </w:rPr>
            </w:pPr>
            <w:r w:rsidRPr="00940FFD">
              <w:rPr>
                <w:lang w:val="en-GB"/>
              </w:rPr>
              <w:t>4</w:t>
            </w:r>
          </w:p>
        </w:tc>
      </w:tr>
      <w:tr w:rsidR="008B0416" w:rsidRPr="00940FFD" w:rsidTr="00A143BF">
        <w:trPr>
          <w:trHeight w:val="427"/>
        </w:trPr>
        <w:tc>
          <w:tcPr>
            <w:tcW w:w="2700" w:type="dxa"/>
          </w:tcPr>
          <w:p w:rsidR="00540117" w:rsidRPr="00940FFD" w:rsidRDefault="00E77703" w:rsidP="00940FFD">
            <w:pPr>
              <w:spacing w:after="200" w:line="360" w:lineRule="auto"/>
              <w:jc w:val="both"/>
              <w:rPr>
                <w:lang w:val="en-GB"/>
              </w:rPr>
            </w:pPr>
            <w:r w:rsidRPr="00940FFD">
              <w:rPr>
                <w:lang w:val="en-GB"/>
              </w:rPr>
              <w:t>Build capacity of land owners and Chiefs on settlement planning</w:t>
            </w:r>
          </w:p>
        </w:tc>
        <w:tc>
          <w:tcPr>
            <w:tcW w:w="1929" w:type="dxa"/>
          </w:tcPr>
          <w:p w:rsidR="00540117" w:rsidRPr="00940FFD" w:rsidRDefault="00E77703" w:rsidP="00940FFD">
            <w:pPr>
              <w:spacing w:after="200" w:line="360" w:lineRule="auto"/>
              <w:jc w:val="both"/>
              <w:rPr>
                <w:lang w:val="en-GB"/>
              </w:rPr>
            </w:pPr>
            <w:r w:rsidRPr="00940FFD">
              <w:rPr>
                <w:lang w:val="en-GB"/>
              </w:rPr>
              <w:t>Number of development application processed</w:t>
            </w:r>
          </w:p>
        </w:tc>
        <w:tc>
          <w:tcPr>
            <w:tcW w:w="1080" w:type="dxa"/>
          </w:tcPr>
          <w:p w:rsidR="00540117" w:rsidRPr="00940FFD" w:rsidRDefault="00FD65C0" w:rsidP="00940FFD">
            <w:pPr>
              <w:spacing w:after="200" w:line="360" w:lineRule="auto"/>
              <w:jc w:val="both"/>
              <w:rPr>
                <w:lang w:val="en-GB"/>
              </w:rPr>
            </w:pPr>
            <w:r w:rsidRPr="00940FFD">
              <w:rPr>
                <w:lang w:val="en-GB"/>
              </w:rPr>
              <w:t>2018</w:t>
            </w:r>
          </w:p>
        </w:tc>
        <w:tc>
          <w:tcPr>
            <w:tcW w:w="1170" w:type="dxa"/>
          </w:tcPr>
          <w:p w:rsidR="00540117" w:rsidRPr="00940FFD" w:rsidRDefault="00E77703" w:rsidP="00940FFD">
            <w:pPr>
              <w:spacing w:after="200" w:line="360" w:lineRule="auto"/>
              <w:jc w:val="both"/>
              <w:rPr>
                <w:lang w:val="en-GB"/>
              </w:rPr>
            </w:pPr>
            <w:r w:rsidRPr="00940FFD">
              <w:rPr>
                <w:lang w:val="en-GB"/>
              </w:rPr>
              <w:t>95</w:t>
            </w:r>
          </w:p>
        </w:tc>
        <w:tc>
          <w:tcPr>
            <w:tcW w:w="1260" w:type="dxa"/>
          </w:tcPr>
          <w:p w:rsidR="00540117" w:rsidRPr="00940FFD" w:rsidRDefault="00E77703" w:rsidP="00940FFD">
            <w:pPr>
              <w:spacing w:after="200" w:line="360" w:lineRule="auto"/>
              <w:jc w:val="both"/>
              <w:rPr>
                <w:lang w:val="en-GB"/>
              </w:rPr>
            </w:pPr>
            <w:r w:rsidRPr="00940FFD">
              <w:rPr>
                <w:lang w:val="en-GB"/>
              </w:rPr>
              <w:t>2019</w:t>
            </w:r>
          </w:p>
        </w:tc>
        <w:tc>
          <w:tcPr>
            <w:tcW w:w="990" w:type="dxa"/>
          </w:tcPr>
          <w:p w:rsidR="00540117" w:rsidRPr="00940FFD" w:rsidRDefault="00E77703" w:rsidP="00940FFD">
            <w:pPr>
              <w:spacing w:after="200" w:line="360" w:lineRule="auto"/>
              <w:jc w:val="both"/>
              <w:rPr>
                <w:lang w:val="en-GB"/>
              </w:rPr>
            </w:pPr>
            <w:r w:rsidRPr="00940FFD">
              <w:rPr>
                <w:lang w:val="en-GB"/>
              </w:rPr>
              <w:t>125</w:t>
            </w:r>
          </w:p>
        </w:tc>
        <w:tc>
          <w:tcPr>
            <w:tcW w:w="1170" w:type="dxa"/>
          </w:tcPr>
          <w:p w:rsidR="00540117" w:rsidRPr="00940FFD" w:rsidRDefault="00E77703" w:rsidP="00940FFD">
            <w:pPr>
              <w:spacing w:after="200" w:line="360" w:lineRule="auto"/>
              <w:jc w:val="both"/>
              <w:rPr>
                <w:lang w:val="en-GB"/>
              </w:rPr>
            </w:pPr>
            <w:r w:rsidRPr="00940FFD">
              <w:rPr>
                <w:lang w:val="en-GB"/>
              </w:rPr>
              <w:t>2020</w:t>
            </w:r>
          </w:p>
        </w:tc>
        <w:tc>
          <w:tcPr>
            <w:tcW w:w="1080" w:type="dxa"/>
          </w:tcPr>
          <w:p w:rsidR="00540117" w:rsidRPr="00940FFD" w:rsidRDefault="00E77703" w:rsidP="00940FFD">
            <w:pPr>
              <w:spacing w:after="200" w:line="360" w:lineRule="auto"/>
              <w:jc w:val="both"/>
              <w:rPr>
                <w:lang w:val="en-GB"/>
              </w:rPr>
            </w:pPr>
            <w:r w:rsidRPr="00940FFD">
              <w:rPr>
                <w:lang w:val="en-GB"/>
              </w:rPr>
              <w:t>350</w:t>
            </w:r>
          </w:p>
        </w:tc>
      </w:tr>
      <w:tr w:rsidR="008B0416" w:rsidRPr="00940FFD" w:rsidTr="00A143BF">
        <w:trPr>
          <w:trHeight w:val="427"/>
        </w:trPr>
        <w:tc>
          <w:tcPr>
            <w:tcW w:w="2700" w:type="dxa"/>
          </w:tcPr>
          <w:p w:rsidR="00540117" w:rsidRPr="00940FFD" w:rsidRDefault="00E77703" w:rsidP="00940FFD">
            <w:pPr>
              <w:spacing w:after="200" w:line="360" w:lineRule="auto"/>
              <w:jc w:val="both"/>
              <w:rPr>
                <w:lang w:val="en-GB"/>
              </w:rPr>
            </w:pPr>
            <w:r w:rsidRPr="00940FFD">
              <w:rPr>
                <w:lang w:val="en-GB"/>
              </w:rPr>
              <w:t>National Digital Addressing system of Asante Akim Central Municipal Assembly</w:t>
            </w:r>
          </w:p>
        </w:tc>
        <w:tc>
          <w:tcPr>
            <w:tcW w:w="1929" w:type="dxa"/>
          </w:tcPr>
          <w:p w:rsidR="00540117" w:rsidRPr="00940FFD" w:rsidRDefault="006E7D31" w:rsidP="00940FFD">
            <w:pPr>
              <w:spacing w:after="200" w:line="360" w:lineRule="auto"/>
              <w:jc w:val="both"/>
              <w:rPr>
                <w:lang w:val="en-GB"/>
              </w:rPr>
            </w:pPr>
            <w:r w:rsidRPr="00940FFD">
              <w:rPr>
                <w:lang w:val="en-GB"/>
              </w:rPr>
              <w:t>Number o</w:t>
            </w:r>
            <w:r w:rsidR="00E77703" w:rsidRPr="00940FFD">
              <w:rPr>
                <w:lang w:val="en-GB"/>
              </w:rPr>
              <w:t>f street and properties named and numbered</w:t>
            </w:r>
          </w:p>
        </w:tc>
        <w:tc>
          <w:tcPr>
            <w:tcW w:w="1080" w:type="dxa"/>
          </w:tcPr>
          <w:p w:rsidR="00540117" w:rsidRPr="00940FFD" w:rsidRDefault="00E77703" w:rsidP="00940FFD">
            <w:pPr>
              <w:spacing w:after="200" w:line="360" w:lineRule="auto"/>
              <w:jc w:val="both"/>
              <w:rPr>
                <w:lang w:val="en-GB"/>
              </w:rPr>
            </w:pPr>
            <w:r w:rsidRPr="00940FFD">
              <w:rPr>
                <w:lang w:val="en-GB"/>
              </w:rPr>
              <w:t>2018</w:t>
            </w:r>
          </w:p>
        </w:tc>
        <w:tc>
          <w:tcPr>
            <w:tcW w:w="1170" w:type="dxa"/>
          </w:tcPr>
          <w:p w:rsidR="00540117" w:rsidRPr="00940FFD" w:rsidRDefault="00E77703" w:rsidP="00940FFD">
            <w:pPr>
              <w:spacing w:after="200" w:line="360" w:lineRule="auto"/>
              <w:jc w:val="both"/>
              <w:rPr>
                <w:lang w:val="en-GB"/>
              </w:rPr>
            </w:pPr>
            <w:r w:rsidRPr="00940FFD">
              <w:rPr>
                <w:lang w:val="en-GB"/>
              </w:rPr>
              <w:t>20</w:t>
            </w:r>
          </w:p>
        </w:tc>
        <w:tc>
          <w:tcPr>
            <w:tcW w:w="1260" w:type="dxa"/>
          </w:tcPr>
          <w:p w:rsidR="00540117" w:rsidRPr="00940FFD" w:rsidRDefault="00E77703" w:rsidP="00940FFD">
            <w:pPr>
              <w:spacing w:after="200" w:line="360" w:lineRule="auto"/>
              <w:jc w:val="both"/>
              <w:rPr>
                <w:lang w:val="en-GB"/>
              </w:rPr>
            </w:pPr>
            <w:r w:rsidRPr="00940FFD">
              <w:rPr>
                <w:lang w:val="en-GB"/>
              </w:rPr>
              <w:t>2019</w:t>
            </w:r>
          </w:p>
        </w:tc>
        <w:tc>
          <w:tcPr>
            <w:tcW w:w="990" w:type="dxa"/>
          </w:tcPr>
          <w:p w:rsidR="00540117" w:rsidRPr="00940FFD" w:rsidRDefault="00E77703" w:rsidP="00940FFD">
            <w:pPr>
              <w:spacing w:after="200" w:line="360" w:lineRule="auto"/>
              <w:jc w:val="both"/>
              <w:rPr>
                <w:lang w:val="en-GB"/>
              </w:rPr>
            </w:pPr>
            <w:r w:rsidRPr="00940FFD">
              <w:rPr>
                <w:lang w:val="en-GB"/>
              </w:rPr>
              <w:t>55</w:t>
            </w:r>
          </w:p>
        </w:tc>
        <w:tc>
          <w:tcPr>
            <w:tcW w:w="1170" w:type="dxa"/>
          </w:tcPr>
          <w:p w:rsidR="00540117" w:rsidRPr="00940FFD" w:rsidRDefault="00E77703" w:rsidP="00940FFD">
            <w:pPr>
              <w:spacing w:after="200" w:line="360" w:lineRule="auto"/>
              <w:jc w:val="both"/>
              <w:rPr>
                <w:lang w:val="en-GB"/>
              </w:rPr>
            </w:pPr>
            <w:r w:rsidRPr="00940FFD">
              <w:rPr>
                <w:lang w:val="en-GB"/>
              </w:rPr>
              <w:t>2020</w:t>
            </w:r>
          </w:p>
        </w:tc>
        <w:tc>
          <w:tcPr>
            <w:tcW w:w="1080" w:type="dxa"/>
          </w:tcPr>
          <w:p w:rsidR="00540117" w:rsidRPr="00940FFD" w:rsidRDefault="00E77703" w:rsidP="00940FFD">
            <w:pPr>
              <w:spacing w:after="200" w:line="360" w:lineRule="auto"/>
              <w:jc w:val="both"/>
              <w:rPr>
                <w:lang w:val="en-GB"/>
              </w:rPr>
            </w:pPr>
            <w:r w:rsidRPr="00940FFD">
              <w:rPr>
                <w:lang w:val="en-GB"/>
              </w:rPr>
              <w:t>350</w:t>
            </w:r>
          </w:p>
        </w:tc>
      </w:tr>
      <w:tr w:rsidR="008B0416" w:rsidRPr="00940FFD" w:rsidTr="00A143BF">
        <w:trPr>
          <w:trHeight w:val="427"/>
        </w:trPr>
        <w:tc>
          <w:tcPr>
            <w:tcW w:w="2700" w:type="dxa"/>
          </w:tcPr>
          <w:p w:rsidR="00465325" w:rsidRPr="00940FFD" w:rsidRDefault="00141F99" w:rsidP="00940FFD">
            <w:pPr>
              <w:spacing w:line="360" w:lineRule="auto"/>
              <w:jc w:val="both"/>
              <w:rPr>
                <w:lang w:val="en-GB"/>
              </w:rPr>
            </w:pPr>
            <w:r w:rsidRPr="00940FFD">
              <w:rPr>
                <w:lang w:val="en-GB"/>
              </w:rPr>
              <w:t>Economic empowerment of PWDs</w:t>
            </w:r>
          </w:p>
        </w:tc>
        <w:tc>
          <w:tcPr>
            <w:tcW w:w="1929" w:type="dxa"/>
          </w:tcPr>
          <w:p w:rsidR="00465325" w:rsidRPr="00940FFD" w:rsidRDefault="00141F99" w:rsidP="00940FFD">
            <w:pPr>
              <w:spacing w:line="360" w:lineRule="auto"/>
              <w:jc w:val="both"/>
              <w:rPr>
                <w:lang w:val="en-GB"/>
              </w:rPr>
            </w:pPr>
            <w:r w:rsidRPr="00940FFD">
              <w:rPr>
                <w:lang w:val="en-GB"/>
              </w:rPr>
              <w:t>Number of PWDs supported</w:t>
            </w:r>
          </w:p>
        </w:tc>
        <w:tc>
          <w:tcPr>
            <w:tcW w:w="1080" w:type="dxa"/>
          </w:tcPr>
          <w:p w:rsidR="00465325" w:rsidRPr="00940FFD" w:rsidRDefault="00141F99" w:rsidP="00940FFD">
            <w:pPr>
              <w:spacing w:line="360" w:lineRule="auto"/>
              <w:jc w:val="both"/>
              <w:rPr>
                <w:lang w:val="en-GB"/>
              </w:rPr>
            </w:pPr>
            <w:r w:rsidRPr="00940FFD">
              <w:rPr>
                <w:lang w:val="en-GB"/>
              </w:rPr>
              <w:t>2018</w:t>
            </w:r>
          </w:p>
        </w:tc>
        <w:tc>
          <w:tcPr>
            <w:tcW w:w="1170" w:type="dxa"/>
          </w:tcPr>
          <w:p w:rsidR="00465325" w:rsidRPr="00940FFD" w:rsidRDefault="00141F99" w:rsidP="00940FFD">
            <w:pPr>
              <w:spacing w:line="360" w:lineRule="auto"/>
              <w:jc w:val="both"/>
              <w:rPr>
                <w:lang w:val="en-GB"/>
              </w:rPr>
            </w:pPr>
            <w:r w:rsidRPr="00940FFD">
              <w:rPr>
                <w:lang w:val="en-GB"/>
              </w:rPr>
              <w:t>145</w:t>
            </w:r>
          </w:p>
        </w:tc>
        <w:tc>
          <w:tcPr>
            <w:tcW w:w="1260" w:type="dxa"/>
          </w:tcPr>
          <w:p w:rsidR="00465325" w:rsidRPr="00940FFD" w:rsidRDefault="00141F99" w:rsidP="00940FFD">
            <w:pPr>
              <w:spacing w:line="360" w:lineRule="auto"/>
              <w:jc w:val="both"/>
              <w:rPr>
                <w:lang w:val="en-GB"/>
              </w:rPr>
            </w:pPr>
            <w:r w:rsidRPr="00940FFD">
              <w:rPr>
                <w:lang w:val="en-GB"/>
              </w:rPr>
              <w:t>2019</w:t>
            </w:r>
          </w:p>
        </w:tc>
        <w:tc>
          <w:tcPr>
            <w:tcW w:w="990" w:type="dxa"/>
          </w:tcPr>
          <w:p w:rsidR="00465325" w:rsidRPr="00940FFD" w:rsidRDefault="00141F99" w:rsidP="00940FFD">
            <w:pPr>
              <w:spacing w:line="360" w:lineRule="auto"/>
              <w:jc w:val="both"/>
              <w:rPr>
                <w:lang w:val="en-GB"/>
              </w:rPr>
            </w:pPr>
            <w:r w:rsidRPr="00940FFD">
              <w:rPr>
                <w:lang w:val="en-GB"/>
              </w:rPr>
              <w:t>33</w:t>
            </w:r>
          </w:p>
        </w:tc>
        <w:tc>
          <w:tcPr>
            <w:tcW w:w="1170" w:type="dxa"/>
          </w:tcPr>
          <w:p w:rsidR="00465325" w:rsidRPr="00940FFD" w:rsidRDefault="00141F99" w:rsidP="00940FFD">
            <w:pPr>
              <w:spacing w:line="360" w:lineRule="auto"/>
              <w:jc w:val="both"/>
              <w:rPr>
                <w:lang w:val="en-GB"/>
              </w:rPr>
            </w:pPr>
            <w:r w:rsidRPr="00940FFD">
              <w:rPr>
                <w:lang w:val="en-GB"/>
              </w:rPr>
              <w:t>2020</w:t>
            </w:r>
          </w:p>
        </w:tc>
        <w:tc>
          <w:tcPr>
            <w:tcW w:w="1080" w:type="dxa"/>
          </w:tcPr>
          <w:p w:rsidR="00465325" w:rsidRPr="00940FFD" w:rsidRDefault="00141F99" w:rsidP="00940FFD">
            <w:pPr>
              <w:spacing w:line="360" w:lineRule="auto"/>
              <w:jc w:val="both"/>
              <w:rPr>
                <w:lang w:val="en-GB"/>
              </w:rPr>
            </w:pPr>
            <w:r w:rsidRPr="00940FFD">
              <w:rPr>
                <w:lang w:val="en-GB"/>
              </w:rPr>
              <w:t>120</w:t>
            </w:r>
          </w:p>
        </w:tc>
      </w:tr>
      <w:tr w:rsidR="008B0416" w:rsidRPr="00940FFD" w:rsidTr="00A143BF">
        <w:trPr>
          <w:trHeight w:val="427"/>
        </w:trPr>
        <w:tc>
          <w:tcPr>
            <w:tcW w:w="2700" w:type="dxa"/>
          </w:tcPr>
          <w:p w:rsidR="00141F99" w:rsidRPr="00940FFD" w:rsidRDefault="00141F99" w:rsidP="00940FFD">
            <w:pPr>
              <w:spacing w:line="360" w:lineRule="auto"/>
              <w:jc w:val="both"/>
              <w:rPr>
                <w:lang w:val="en-GB"/>
              </w:rPr>
            </w:pPr>
            <w:r w:rsidRPr="00940FFD">
              <w:rPr>
                <w:lang w:val="en-GB"/>
              </w:rPr>
              <w:t>Alleviate extreme poverty</w:t>
            </w:r>
          </w:p>
        </w:tc>
        <w:tc>
          <w:tcPr>
            <w:tcW w:w="1929" w:type="dxa"/>
          </w:tcPr>
          <w:p w:rsidR="00141F99" w:rsidRPr="00940FFD" w:rsidRDefault="00141F99" w:rsidP="00940FFD">
            <w:pPr>
              <w:spacing w:line="360" w:lineRule="auto"/>
              <w:jc w:val="both"/>
              <w:rPr>
                <w:lang w:val="en-GB"/>
              </w:rPr>
            </w:pPr>
            <w:r w:rsidRPr="00940FFD">
              <w:rPr>
                <w:lang w:val="en-GB"/>
              </w:rPr>
              <w:t>Number of persons supported</w:t>
            </w:r>
          </w:p>
        </w:tc>
        <w:tc>
          <w:tcPr>
            <w:tcW w:w="1080" w:type="dxa"/>
          </w:tcPr>
          <w:p w:rsidR="00141F99" w:rsidRPr="00940FFD" w:rsidRDefault="00141F99" w:rsidP="00940FFD">
            <w:pPr>
              <w:spacing w:line="360" w:lineRule="auto"/>
              <w:jc w:val="both"/>
              <w:rPr>
                <w:lang w:val="en-GB"/>
              </w:rPr>
            </w:pPr>
            <w:r w:rsidRPr="00940FFD">
              <w:rPr>
                <w:lang w:val="en-GB"/>
              </w:rPr>
              <w:t>2018</w:t>
            </w:r>
          </w:p>
        </w:tc>
        <w:tc>
          <w:tcPr>
            <w:tcW w:w="1170" w:type="dxa"/>
          </w:tcPr>
          <w:p w:rsidR="00141F99" w:rsidRPr="00940FFD" w:rsidRDefault="00141F99" w:rsidP="00940FFD">
            <w:pPr>
              <w:spacing w:line="360" w:lineRule="auto"/>
              <w:jc w:val="both"/>
              <w:rPr>
                <w:lang w:val="en-GB"/>
              </w:rPr>
            </w:pPr>
            <w:r w:rsidRPr="00940FFD">
              <w:rPr>
                <w:lang w:val="en-GB"/>
              </w:rPr>
              <w:t>275</w:t>
            </w:r>
          </w:p>
        </w:tc>
        <w:tc>
          <w:tcPr>
            <w:tcW w:w="1260" w:type="dxa"/>
          </w:tcPr>
          <w:p w:rsidR="00141F99" w:rsidRPr="00940FFD" w:rsidRDefault="00141F99" w:rsidP="00940FFD">
            <w:pPr>
              <w:spacing w:line="360" w:lineRule="auto"/>
              <w:jc w:val="both"/>
              <w:rPr>
                <w:lang w:val="en-GB"/>
              </w:rPr>
            </w:pPr>
            <w:r w:rsidRPr="00940FFD">
              <w:rPr>
                <w:lang w:val="en-GB"/>
              </w:rPr>
              <w:t>2019</w:t>
            </w:r>
          </w:p>
        </w:tc>
        <w:tc>
          <w:tcPr>
            <w:tcW w:w="990" w:type="dxa"/>
          </w:tcPr>
          <w:p w:rsidR="00141F99" w:rsidRPr="00940FFD" w:rsidRDefault="00141F99" w:rsidP="00940FFD">
            <w:pPr>
              <w:spacing w:line="360" w:lineRule="auto"/>
              <w:jc w:val="both"/>
              <w:rPr>
                <w:lang w:val="en-GB"/>
              </w:rPr>
            </w:pPr>
            <w:r w:rsidRPr="00940FFD">
              <w:rPr>
                <w:lang w:val="en-GB"/>
              </w:rPr>
              <w:t>402</w:t>
            </w:r>
          </w:p>
        </w:tc>
        <w:tc>
          <w:tcPr>
            <w:tcW w:w="1170" w:type="dxa"/>
          </w:tcPr>
          <w:p w:rsidR="00141F99" w:rsidRPr="00940FFD" w:rsidRDefault="00141F99" w:rsidP="00940FFD">
            <w:pPr>
              <w:spacing w:line="360" w:lineRule="auto"/>
              <w:jc w:val="both"/>
              <w:rPr>
                <w:lang w:val="en-GB"/>
              </w:rPr>
            </w:pPr>
            <w:r w:rsidRPr="00940FFD">
              <w:rPr>
                <w:lang w:val="en-GB"/>
              </w:rPr>
              <w:t>2020</w:t>
            </w:r>
          </w:p>
        </w:tc>
        <w:tc>
          <w:tcPr>
            <w:tcW w:w="1080" w:type="dxa"/>
          </w:tcPr>
          <w:p w:rsidR="00141F99" w:rsidRPr="00940FFD" w:rsidRDefault="00141F99" w:rsidP="00940FFD">
            <w:pPr>
              <w:spacing w:line="360" w:lineRule="auto"/>
              <w:jc w:val="both"/>
              <w:rPr>
                <w:lang w:val="en-GB"/>
              </w:rPr>
            </w:pPr>
            <w:r w:rsidRPr="00940FFD">
              <w:rPr>
                <w:lang w:val="en-GB"/>
              </w:rPr>
              <w:t>500</w:t>
            </w:r>
          </w:p>
        </w:tc>
      </w:tr>
      <w:tr w:rsidR="008B0416" w:rsidRPr="00940FFD" w:rsidTr="00A143BF">
        <w:trPr>
          <w:trHeight w:val="427"/>
        </w:trPr>
        <w:tc>
          <w:tcPr>
            <w:tcW w:w="2700" w:type="dxa"/>
          </w:tcPr>
          <w:p w:rsidR="00141F99" w:rsidRPr="00940FFD" w:rsidRDefault="00141F99" w:rsidP="00940FFD">
            <w:pPr>
              <w:spacing w:line="360" w:lineRule="auto"/>
              <w:jc w:val="both"/>
              <w:rPr>
                <w:lang w:val="en-GB"/>
              </w:rPr>
            </w:pPr>
            <w:r w:rsidRPr="00940FFD">
              <w:rPr>
                <w:lang w:val="en-GB"/>
              </w:rPr>
              <w:t>Child right and family welfare promoted</w:t>
            </w:r>
          </w:p>
        </w:tc>
        <w:tc>
          <w:tcPr>
            <w:tcW w:w="1929" w:type="dxa"/>
          </w:tcPr>
          <w:p w:rsidR="00141F99" w:rsidRPr="00940FFD" w:rsidRDefault="00141F99" w:rsidP="00940FFD">
            <w:pPr>
              <w:spacing w:line="360" w:lineRule="auto"/>
              <w:jc w:val="both"/>
              <w:rPr>
                <w:lang w:val="en-GB"/>
              </w:rPr>
            </w:pPr>
            <w:r w:rsidRPr="00940FFD">
              <w:rPr>
                <w:lang w:val="en-GB"/>
              </w:rPr>
              <w:t>Number of cases resolved</w:t>
            </w:r>
          </w:p>
        </w:tc>
        <w:tc>
          <w:tcPr>
            <w:tcW w:w="1080" w:type="dxa"/>
          </w:tcPr>
          <w:p w:rsidR="00141F99" w:rsidRPr="00940FFD" w:rsidRDefault="00141F99" w:rsidP="00940FFD">
            <w:pPr>
              <w:spacing w:line="360" w:lineRule="auto"/>
              <w:jc w:val="both"/>
              <w:rPr>
                <w:lang w:val="en-GB"/>
              </w:rPr>
            </w:pPr>
            <w:r w:rsidRPr="00940FFD">
              <w:rPr>
                <w:lang w:val="en-GB"/>
              </w:rPr>
              <w:t>2018</w:t>
            </w:r>
          </w:p>
        </w:tc>
        <w:tc>
          <w:tcPr>
            <w:tcW w:w="1170" w:type="dxa"/>
          </w:tcPr>
          <w:p w:rsidR="00141F99" w:rsidRPr="00940FFD" w:rsidRDefault="00141F99" w:rsidP="00940FFD">
            <w:pPr>
              <w:spacing w:line="360" w:lineRule="auto"/>
              <w:jc w:val="both"/>
              <w:rPr>
                <w:lang w:val="en-GB"/>
              </w:rPr>
            </w:pPr>
            <w:r w:rsidRPr="00940FFD">
              <w:rPr>
                <w:lang w:val="en-GB"/>
              </w:rPr>
              <w:t>134</w:t>
            </w:r>
          </w:p>
        </w:tc>
        <w:tc>
          <w:tcPr>
            <w:tcW w:w="1260" w:type="dxa"/>
          </w:tcPr>
          <w:p w:rsidR="00141F99" w:rsidRPr="00940FFD" w:rsidRDefault="00141F99" w:rsidP="00940FFD">
            <w:pPr>
              <w:spacing w:line="360" w:lineRule="auto"/>
              <w:jc w:val="both"/>
              <w:rPr>
                <w:lang w:val="en-GB"/>
              </w:rPr>
            </w:pPr>
            <w:r w:rsidRPr="00940FFD">
              <w:rPr>
                <w:lang w:val="en-GB"/>
              </w:rPr>
              <w:t>2019</w:t>
            </w:r>
          </w:p>
        </w:tc>
        <w:tc>
          <w:tcPr>
            <w:tcW w:w="990" w:type="dxa"/>
          </w:tcPr>
          <w:p w:rsidR="00141F99" w:rsidRPr="00940FFD" w:rsidRDefault="00141F99" w:rsidP="00940FFD">
            <w:pPr>
              <w:spacing w:line="360" w:lineRule="auto"/>
              <w:jc w:val="both"/>
              <w:rPr>
                <w:lang w:val="en-GB"/>
              </w:rPr>
            </w:pPr>
            <w:r w:rsidRPr="00940FFD">
              <w:rPr>
                <w:lang w:val="en-GB"/>
              </w:rPr>
              <w:t>100</w:t>
            </w:r>
          </w:p>
        </w:tc>
        <w:tc>
          <w:tcPr>
            <w:tcW w:w="1170" w:type="dxa"/>
          </w:tcPr>
          <w:p w:rsidR="00141F99" w:rsidRPr="00940FFD" w:rsidRDefault="00141F99" w:rsidP="00940FFD">
            <w:pPr>
              <w:spacing w:line="360" w:lineRule="auto"/>
              <w:jc w:val="both"/>
              <w:rPr>
                <w:lang w:val="en-GB"/>
              </w:rPr>
            </w:pPr>
            <w:r w:rsidRPr="00940FFD">
              <w:rPr>
                <w:lang w:val="en-GB"/>
              </w:rPr>
              <w:t>2020</w:t>
            </w:r>
          </w:p>
        </w:tc>
        <w:tc>
          <w:tcPr>
            <w:tcW w:w="1080" w:type="dxa"/>
          </w:tcPr>
          <w:p w:rsidR="00141F99" w:rsidRPr="00940FFD" w:rsidRDefault="00141F99" w:rsidP="00940FFD">
            <w:pPr>
              <w:spacing w:line="360" w:lineRule="auto"/>
              <w:jc w:val="both"/>
              <w:rPr>
                <w:lang w:val="en-GB"/>
              </w:rPr>
            </w:pPr>
            <w:r w:rsidRPr="00940FFD">
              <w:rPr>
                <w:lang w:val="en-GB"/>
              </w:rPr>
              <w:t>152</w:t>
            </w:r>
          </w:p>
        </w:tc>
      </w:tr>
    </w:tbl>
    <w:p w:rsidR="000D2980" w:rsidRPr="00940FFD" w:rsidRDefault="000D2980" w:rsidP="00940FFD">
      <w:pPr>
        <w:jc w:val="both"/>
        <w:rPr>
          <w:rFonts w:ascii="Times New Roman" w:hAnsi="Times New Roman" w:cs="Times New Roman"/>
          <w:sz w:val="24"/>
          <w:szCs w:val="24"/>
        </w:rPr>
      </w:pPr>
      <w:bookmarkStart w:id="142" w:name="_Toc531073680"/>
    </w:p>
    <w:p w:rsidR="003540D8" w:rsidRPr="00940FFD" w:rsidRDefault="00B6747D" w:rsidP="00940FFD">
      <w:pPr>
        <w:pStyle w:val="Heading2"/>
        <w:spacing w:line="360" w:lineRule="auto"/>
        <w:jc w:val="both"/>
        <w:rPr>
          <w:rFonts w:ascii="Times New Roman" w:hAnsi="Times New Roman" w:cs="Times New Roman"/>
          <w:color w:val="auto"/>
          <w:sz w:val="28"/>
          <w:szCs w:val="24"/>
        </w:rPr>
      </w:pPr>
      <w:r w:rsidRPr="00940FFD">
        <w:rPr>
          <w:rFonts w:ascii="Times New Roman" w:hAnsi="Times New Roman" w:cs="Times New Roman"/>
          <w:color w:val="auto"/>
          <w:sz w:val="28"/>
          <w:szCs w:val="24"/>
        </w:rPr>
        <w:t>REVENUE MOBILIZATION STRATEGIES FOR KEY REVENUE SOURCES IN 20</w:t>
      </w:r>
      <w:bookmarkEnd w:id="142"/>
      <w:r w:rsidR="00780B92" w:rsidRPr="00940FFD">
        <w:rPr>
          <w:rFonts w:ascii="Times New Roman" w:hAnsi="Times New Roman" w:cs="Times New Roman"/>
          <w:color w:val="auto"/>
          <w:sz w:val="28"/>
          <w:szCs w:val="24"/>
        </w:rPr>
        <w:t>20</w:t>
      </w:r>
      <w:r w:rsidR="00C12EFF" w:rsidRPr="00940FFD">
        <w:rPr>
          <w:rFonts w:ascii="Times New Roman" w:hAnsi="Times New Roman" w:cs="Times New Roman"/>
          <w:color w:val="auto"/>
          <w:sz w:val="28"/>
          <w:szCs w:val="24"/>
        </w:rPr>
        <w:t>.</w:t>
      </w:r>
    </w:p>
    <w:tbl>
      <w:tblPr>
        <w:tblStyle w:val="TableGrid"/>
        <w:tblW w:w="11846" w:type="dxa"/>
        <w:tblInd w:w="-1152" w:type="dxa"/>
        <w:tblLayout w:type="fixed"/>
        <w:tblLook w:val="04A0" w:firstRow="1" w:lastRow="0" w:firstColumn="1" w:lastColumn="0" w:noHBand="0" w:noVBand="1"/>
      </w:tblPr>
      <w:tblGrid>
        <w:gridCol w:w="3143"/>
        <w:gridCol w:w="8703"/>
      </w:tblGrid>
      <w:tr w:rsidR="008B0416" w:rsidRPr="00940FFD" w:rsidTr="00A143BF">
        <w:trPr>
          <w:trHeight w:val="258"/>
        </w:trPr>
        <w:tc>
          <w:tcPr>
            <w:tcW w:w="3143" w:type="dxa"/>
            <w:hideMark/>
          </w:tcPr>
          <w:p w:rsidR="003540D8" w:rsidRPr="00940FFD" w:rsidRDefault="003540D8" w:rsidP="00940FFD">
            <w:pPr>
              <w:spacing w:line="360" w:lineRule="auto"/>
              <w:jc w:val="both"/>
              <w:rPr>
                <w:b/>
                <w:bCs/>
              </w:rPr>
            </w:pPr>
            <w:r w:rsidRPr="00940FFD">
              <w:rPr>
                <w:b/>
                <w:bCs/>
              </w:rPr>
              <w:t>REVENUE SOURCE</w:t>
            </w:r>
          </w:p>
        </w:tc>
        <w:tc>
          <w:tcPr>
            <w:tcW w:w="8703" w:type="dxa"/>
            <w:hideMark/>
          </w:tcPr>
          <w:p w:rsidR="003540D8" w:rsidRPr="00940FFD" w:rsidRDefault="003540D8" w:rsidP="00940FFD">
            <w:pPr>
              <w:spacing w:line="360" w:lineRule="auto"/>
              <w:jc w:val="both"/>
              <w:rPr>
                <w:b/>
                <w:bCs/>
              </w:rPr>
            </w:pPr>
            <w:r w:rsidRPr="00940FFD">
              <w:rPr>
                <w:b/>
                <w:bCs/>
              </w:rPr>
              <w:t>KEY STRATEGIES</w:t>
            </w:r>
          </w:p>
        </w:tc>
      </w:tr>
      <w:tr w:rsidR="008B0416" w:rsidRPr="00940FFD" w:rsidTr="00A143BF">
        <w:trPr>
          <w:trHeight w:val="1483"/>
        </w:trPr>
        <w:tc>
          <w:tcPr>
            <w:tcW w:w="3143" w:type="dxa"/>
            <w:hideMark/>
          </w:tcPr>
          <w:p w:rsidR="003540D8" w:rsidRPr="00940FFD" w:rsidRDefault="003540D8" w:rsidP="00940FFD">
            <w:pPr>
              <w:pStyle w:val="ListParagraph"/>
              <w:numPr>
                <w:ilvl w:val="0"/>
                <w:numId w:val="16"/>
              </w:numPr>
              <w:spacing w:line="360" w:lineRule="auto"/>
              <w:jc w:val="both"/>
              <w:rPr>
                <w:b/>
                <w:lang w:val="en-US"/>
              </w:rPr>
            </w:pPr>
            <w:r w:rsidRPr="00940FFD">
              <w:rPr>
                <w:b/>
                <w:lang w:val="en-US"/>
              </w:rPr>
              <w:lastRenderedPageBreak/>
              <w:t>RATES (Basic R</w:t>
            </w:r>
            <w:r w:rsidR="006A20F0" w:rsidRPr="00940FFD">
              <w:rPr>
                <w:b/>
                <w:lang w:val="en-US"/>
              </w:rPr>
              <w:t>ates/Property Rates</w:t>
            </w:r>
            <w:r w:rsidRPr="00940FFD">
              <w:rPr>
                <w:b/>
                <w:lang w:val="en-US"/>
              </w:rPr>
              <w:t>)</w:t>
            </w:r>
          </w:p>
        </w:tc>
        <w:tc>
          <w:tcPr>
            <w:tcW w:w="8703" w:type="dxa"/>
          </w:tcPr>
          <w:p w:rsidR="003540D8" w:rsidRPr="00940FFD" w:rsidRDefault="008C472C" w:rsidP="00940FFD">
            <w:pPr>
              <w:pStyle w:val="ListParagraph"/>
              <w:spacing w:after="200" w:line="360" w:lineRule="auto"/>
              <w:ind w:left="360"/>
              <w:jc w:val="both"/>
              <w:rPr>
                <w:lang w:val="en-US"/>
              </w:rPr>
            </w:pPr>
            <w:r w:rsidRPr="00940FFD">
              <w:rPr>
                <w:lang w:val="en-US"/>
              </w:rPr>
              <w:t>-</w:t>
            </w:r>
            <w:r w:rsidR="006A20F0" w:rsidRPr="00940FFD">
              <w:rPr>
                <w:lang w:val="en-US"/>
              </w:rPr>
              <w:t>Sensitize the public on the need to pay rate</w:t>
            </w:r>
          </w:p>
          <w:p w:rsidR="006A20F0" w:rsidRPr="00940FFD" w:rsidRDefault="008C472C" w:rsidP="00940FFD">
            <w:pPr>
              <w:pStyle w:val="ListParagraph"/>
              <w:spacing w:after="200" w:line="360" w:lineRule="auto"/>
              <w:ind w:left="360"/>
              <w:jc w:val="both"/>
              <w:rPr>
                <w:lang w:val="en-US"/>
              </w:rPr>
            </w:pPr>
            <w:r w:rsidRPr="00940FFD">
              <w:rPr>
                <w:lang w:val="en-US"/>
              </w:rPr>
              <w:t>-</w:t>
            </w:r>
            <w:r w:rsidR="00EC1E19" w:rsidRPr="00940FFD">
              <w:rPr>
                <w:lang w:val="en-US"/>
              </w:rPr>
              <w:t>Update data on all properties</w:t>
            </w:r>
            <w:r w:rsidR="006A20F0" w:rsidRPr="00940FFD">
              <w:rPr>
                <w:lang w:val="en-US"/>
              </w:rPr>
              <w:t xml:space="preserve"> within the municipality</w:t>
            </w:r>
          </w:p>
          <w:p w:rsidR="006A20F0" w:rsidRPr="00940FFD" w:rsidRDefault="00EC1E19" w:rsidP="00940FFD">
            <w:pPr>
              <w:pStyle w:val="ListParagraph"/>
              <w:spacing w:after="200" w:line="360" w:lineRule="auto"/>
              <w:ind w:left="360"/>
              <w:jc w:val="both"/>
              <w:rPr>
                <w:lang w:val="en-US"/>
              </w:rPr>
            </w:pPr>
            <w:r w:rsidRPr="00940FFD">
              <w:rPr>
                <w:lang w:val="en-US"/>
              </w:rPr>
              <w:t>-Undertake property valuation and revaluation exercise</w:t>
            </w:r>
          </w:p>
        </w:tc>
      </w:tr>
      <w:tr w:rsidR="008B0416" w:rsidRPr="00940FFD" w:rsidTr="00A143BF">
        <w:trPr>
          <w:trHeight w:val="213"/>
        </w:trPr>
        <w:tc>
          <w:tcPr>
            <w:tcW w:w="3143" w:type="dxa"/>
            <w:hideMark/>
          </w:tcPr>
          <w:p w:rsidR="003540D8" w:rsidRPr="00940FFD" w:rsidRDefault="003540D8" w:rsidP="00940FFD">
            <w:pPr>
              <w:pStyle w:val="ListParagraph"/>
              <w:numPr>
                <w:ilvl w:val="0"/>
                <w:numId w:val="16"/>
              </w:numPr>
              <w:spacing w:line="360" w:lineRule="auto"/>
              <w:jc w:val="both"/>
              <w:rPr>
                <w:b/>
                <w:bCs/>
                <w:lang w:val="en-US"/>
              </w:rPr>
            </w:pPr>
            <w:r w:rsidRPr="00940FFD">
              <w:rPr>
                <w:b/>
                <w:bCs/>
                <w:lang w:val="en-US"/>
              </w:rPr>
              <w:t>LANDS</w:t>
            </w:r>
          </w:p>
        </w:tc>
        <w:tc>
          <w:tcPr>
            <w:tcW w:w="8703" w:type="dxa"/>
          </w:tcPr>
          <w:p w:rsidR="00EC1E19" w:rsidRPr="00940FFD" w:rsidRDefault="00EC1E19" w:rsidP="00940FFD">
            <w:pPr>
              <w:spacing w:line="360" w:lineRule="auto"/>
              <w:ind w:left="360"/>
              <w:jc w:val="both"/>
            </w:pPr>
            <w:r w:rsidRPr="00940FFD">
              <w:t>-Ensure that land developers who submit their building permit are processed within one month</w:t>
            </w:r>
          </w:p>
          <w:p w:rsidR="006A20F0" w:rsidRPr="00940FFD" w:rsidRDefault="008C472C" w:rsidP="00940FFD">
            <w:pPr>
              <w:spacing w:line="360" w:lineRule="auto"/>
              <w:ind w:left="360"/>
              <w:jc w:val="both"/>
            </w:pPr>
            <w:r w:rsidRPr="00940FFD">
              <w:t>-</w:t>
            </w:r>
            <w:r w:rsidR="006A20F0" w:rsidRPr="00940FFD">
              <w:t>Sensitize the public o</w:t>
            </w:r>
            <w:r w:rsidR="00FE2954" w:rsidRPr="00940FFD">
              <w:t>n the need to register their plots and acquire</w:t>
            </w:r>
            <w:r w:rsidR="006A20F0" w:rsidRPr="00940FFD">
              <w:t xml:space="preserve"> permit before building</w:t>
            </w:r>
          </w:p>
          <w:p w:rsidR="00737F70" w:rsidRPr="00940FFD" w:rsidRDefault="00737F70" w:rsidP="00940FFD">
            <w:pPr>
              <w:spacing w:line="360" w:lineRule="auto"/>
              <w:ind w:left="360"/>
              <w:jc w:val="both"/>
            </w:pPr>
            <w:r w:rsidRPr="00940FFD">
              <w:t>-Prosecute  land developers who build without permits to serve as deterrent to others</w:t>
            </w:r>
          </w:p>
        </w:tc>
      </w:tr>
      <w:tr w:rsidR="008B0416" w:rsidRPr="00940FFD" w:rsidTr="00A143BF">
        <w:trPr>
          <w:trHeight w:val="477"/>
        </w:trPr>
        <w:tc>
          <w:tcPr>
            <w:tcW w:w="3143" w:type="dxa"/>
            <w:hideMark/>
          </w:tcPr>
          <w:p w:rsidR="003540D8" w:rsidRPr="00940FFD" w:rsidRDefault="003540D8" w:rsidP="00940FFD">
            <w:pPr>
              <w:pStyle w:val="ListParagraph"/>
              <w:numPr>
                <w:ilvl w:val="0"/>
                <w:numId w:val="16"/>
              </w:numPr>
              <w:spacing w:line="360" w:lineRule="auto"/>
              <w:jc w:val="both"/>
              <w:rPr>
                <w:b/>
                <w:bCs/>
                <w:lang w:val="en-US"/>
              </w:rPr>
            </w:pPr>
            <w:r w:rsidRPr="00940FFD">
              <w:rPr>
                <w:b/>
                <w:bCs/>
                <w:lang w:val="en-US"/>
              </w:rPr>
              <w:t>LICENSES</w:t>
            </w:r>
          </w:p>
        </w:tc>
        <w:tc>
          <w:tcPr>
            <w:tcW w:w="8703" w:type="dxa"/>
          </w:tcPr>
          <w:p w:rsidR="006A20F0" w:rsidRPr="00940FFD" w:rsidRDefault="00EC1E19" w:rsidP="00940FFD">
            <w:pPr>
              <w:pStyle w:val="ListParagraph"/>
              <w:spacing w:line="360" w:lineRule="auto"/>
              <w:ind w:left="378"/>
              <w:jc w:val="both"/>
              <w:rPr>
                <w:lang w:val="en-US"/>
              </w:rPr>
            </w:pPr>
            <w:r w:rsidRPr="00940FFD">
              <w:rPr>
                <w:lang w:val="en-US"/>
              </w:rPr>
              <w:t>-Sensitize the private business</w:t>
            </w:r>
            <w:r w:rsidR="00A46072" w:rsidRPr="00940FFD">
              <w:rPr>
                <w:lang w:val="en-US"/>
              </w:rPr>
              <w:t xml:space="preserve"> operators to</w:t>
            </w:r>
            <w:r w:rsidR="00DA255A" w:rsidRPr="00940FFD">
              <w:rPr>
                <w:lang w:val="en-US"/>
              </w:rPr>
              <w:t xml:space="preserve"> </w:t>
            </w:r>
            <w:r w:rsidRPr="00940FFD">
              <w:rPr>
                <w:lang w:val="en-US"/>
              </w:rPr>
              <w:t>register  their business a</w:t>
            </w:r>
            <w:r w:rsidR="00A143BF" w:rsidRPr="00940FFD">
              <w:rPr>
                <w:lang w:val="en-US"/>
              </w:rPr>
              <w:t>nd renew the licenses very year</w:t>
            </w:r>
          </w:p>
        </w:tc>
      </w:tr>
      <w:tr w:rsidR="008B0416" w:rsidRPr="00940FFD" w:rsidTr="00A143BF">
        <w:trPr>
          <w:trHeight w:val="526"/>
        </w:trPr>
        <w:tc>
          <w:tcPr>
            <w:tcW w:w="3143" w:type="dxa"/>
            <w:hideMark/>
          </w:tcPr>
          <w:p w:rsidR="003540D8" w:rsidRPr="00940FFD" w:rsidRDefault="009D1315" w:rsidP="00940FFD">
            <w:pPr>
              <w:spacing w:line="360" w:lineRule="auto"/>
              <w:jc w:val="both"/>
              <w:rPr>
                <w:b/>
                <w:bCs/>
              </w:rPr>
            </w:pPr>
            <w:r w:rsidRPr="00940FFD">
              <w:rPr>
                <w:b/>
                <w:bCs/>
              </w:rPr>
              <w:t xml:space="preserve">4. </w:t>
            </w:r>
            <w:r w:rsidR="003540D8" w:rsidRPr="00940FFD">
              <w:rPr>
                <w:b/>
                <w:bCs/>
              </w:rPr>
              <w:t>RENT</w:t>
            </w:r>
          </w:p>
        </w:tc>
        <w:tc>
          <w:tcPr>
            <w:tcW w:w="8703" w:type="dxa"/>
          </w:tcPr>
          <w:p w:rsidR="003540D8" w:rsidRPr="00940FFD" w:rsidRDefault="008C472C" w:rsidP="00940FFD">
            <w:pPr>
              <w:spacing w:line="360" w:lineRule="auto"/>
              <w:jc w:val="both"/>
            </w:pPr>
            <w:r w:rsidRPr="00940FFD">
              <w:t>-Engage and enforce that occupant</w:t>
            </w:r>
            <w:r w:rsidR="00DA255A" w:rsidRPr="00940FFD">
              <w:t>s</w:t>
            </w:r>
            <w:r w:rsidRPr="00940FFD">
              <w:t xml:space="preserve"> pay their rent</w:t>
            </w:r>
          </w:p>
          <w:p w:rsidR="000845DC" w:rsidRPr="00940FFD" w:rsidRDefault="00F97A17" w:rsidP="00940FFD">
            <w:pPr>
              <w:spacing w:line="360" w:lineRule="auto"/>
              <w:jc w:val="both"/>
            </w:pPr>
            <w:r w:rsidRPr="00940FFD">
              <w:t>-</w:t>
            </w:r>
            <w:r w:rsidR="00DA255A" w:rsidRPr="00940FFD">
              <w:t>Regular maint</w:t>
            </w:r>
            <w:r w:rsidRPr="00940FFD">
              <w:t xml:space="preserve">enance of </w:t>
            </w:r>
            <w:r w:rsidR="00DA255A" w:rsidRPr="00940FFD">
              <w:t xml:space="preserve">buildings to motivate tenants to pay their </w:t>
            </w:r>
            <w:r w:rsidRPr="00940FFD">
              <w:t>rents</w:t>
            </w:r>
          </w:p>
        </w:tc>
      </w:tr>
      <w:tr w:rsidR="008B0416" w:rsidRPr="00940FFD" w:rsidTr="00A143BF">
        <w:trPr>
          <w:trHeight w:val="193"/>
        </w:trPr>
        <w:tc>
          <w:tcPr>
            <w:tcW w:w="3143" w:type="dxa"/>
            <w:hideMark/>
          </w:tcPr>
          <w:p w:rsidR="003540D8" w:rsidRPr="00940FFD" w:rsidRDefault="009D1315" w:rsidP="00940FFD">
            <w:pPr>
              <w:spacing w:line="360" w:lineRule="auto"/>
              <w:jc w:val="both"/>
              <w:rPr>
                <w:b/>
                <w:bCs/>
              </w:rPr>
            </w:pPr>
            <w:r w:rsidRPr="00940FFD">
              <w:rPr>
                <w:b/>
                <w:bCs/>
              </w:rPr>
              <w:t>5.FEES AND FINES</w:t>
            </w:r>
          </w:p>
        </w:tc>
        <w:tc>
          <w:tcPr>
            <w:tcW w:w="8703" w:type="dxa"/>
          </w:tcPr>
          <w:p w:rsidR="003540D8" w:rsidRPr="00940FFD" w:rsidRDefault="008C472C" w:rsidP="00940FFD">
            <w:pPr>
              <w:spacing w:line="360" w:lineRule="auto"/>
              <w:jc w:val="both"/>
            </w:pPr>
            <w:r w:rsidRPr="00940FFD">
              <w:t>-Task force to monitor and assess revenue on market day</w:t>
            </w:r>
          </w:p>
          <w:p w:rsidR="008C472C" w:rsidRPr="00940FFD" w:rsidRDefault="008C472C" w:rsidP="00940FFD">
            <w:pPr>
              <w:spacing w:line="360" w:lineRule="auto"/>
              <w:jc w:val="both"/>
            </w:pPr>
            <w:r w:rsidRPr="00940FFD">
              <w:t>-Prosecute defaulters to take fines when applicable</w:t>
            </w:r>
          </w:p>
          <w:p w:rsidR="00176D6B" w:rsidRPr="00940FFD" w:rsidRDefault="00176D6B" w:rsidP="00940FFD">
            <w:pPr>
              <w:spacing w:line="360" w:lineRule="auto"/>
              <w:jc w:val="both"/>
            </w:pPr>
            <w:r w:rsidRPr="00940FFD">
              <w:t>-</w:t>
            </w:r>
            <w:r w:rsidR="004010E4" w:rsidRPr="00940FFD">
              <w:t>Regular monitoring of fees such as market/lorry park tolls and burial fees</w:t>
            </w:r>
          </w:p>
          <w:p w:rsidR="008B26C7" w:rsidRPr="00940FFD" w:rsidRDefault="008B26C7" w:rsidP="00940FFD">
            <w:pPr>
              <w:spacing w:line="360" w:lineRule="auto"/>
              <w:jc w:val="both"/>
            </w:pPr>
            <w:r w:rsidRPr="00940FFD">
              <w:t>-</w:t>
            </w:r>
            <w:r w:rsidR="003B11F7" w:rsidRPr="00940FFD">
              <w:t xml:space="preserve"> Regular maintenance of Assembly facilities</w:t>
            </w:r>
          </w:p>
        </w:tc>
      </w:tr>
      <w:tr w:rsidR="008B0416" w:rsidRPr="00940FFD" w:rsidTr="00A143BF">
        <w:trPr>
          <w:trHeight w:val="79"/>
        </w:trPr>
        <w:tc>
          <w:tcPr>
            <w:tcW w:w="3143" w:type="dxa"/>
          </w:tcPr>
          <w:p w:rsidR="003540D8" w:rsidRPr="00940FFD" w:rsidRDefault="003540D8" w:rsidP="00940FFD">
            <w:pPr>
              <w:spacing w:line="360" w:lineRule="auto"/>
              <w:jc w:val="both"/>
              <w:rPr>
                <w:b/>
                <w:bCs/>
              </w:rPr>
            </w:pPr>
          </w:p>
        </w:tc>
        <w:tc>
          <w:tcPr>
            <w:tcW w:w="8703" w:type="dxa"/>
          </w:tcPr>
          <w:p w:rsidR="003540D8" w:rsidRPr="00940FFD" w:rsidRDefault="003540D8" w:rsidP="00940FFD">
            <w:pPr>
              <w:spacing w:line="360" w:lineRule="auto"/>
              <w:jc w:val="both"/>
            </w:pPr>
          </w:p>
        </w:tc>
      </w:tr>
      <w:tr w:rsidR="008B0416" w:rsidRPr="00940FFD" w:rsidTr="00A143BF">
        <w:trPr>
          <w:trHeight w:val="2393"/>
        </w:trPr>
        <w:tc>
          <w:tcPr>
            <w:tcW w:w="3143" w:type="dxa"/>
          </w:tcPr>
          <w:p w:rsidR="003540D8" w:rsidRPr="00940FFD" w:rsidRDefault="002F0F84" w:rsidP="00940FFD">
            <w:pPr>
              <w:spacing w:line="360" w:lineRule="auto"/>
              <w:jc w:val="both"/>
              <w:rPr>
                <w:b/>
                <w:bCs/>
              </w:rPr>
            </w:pPr>
            <w:r w:rsidRPr="00940FFD">
              <w:rPr>
                <w:b/>
                <w:bCs/>
                <w:i/>
                <w:iCs/>
              </w:rPr>
              <w:t>6.</w:t>
            </w:r>
            <w:r w:rsidR="00EC1E19" w:rsidRPr="00940FFD">
              <w:rPr>
                <w:b/>
                <w:bCs/>
                <w:i/>
                <w:iCs/>
              </w:rPr>
              <w:t>GENERAL STRATEGIES</w:t>
            </w:r>
          </w:p>
          <w:p w:rsidR="003540D8" w:rsidRPr="00940FFD" w:rsidRDefault="003540D8" w:rsidP="00940FFD">
            <w:pPr>
              <w:spacing w:line="360" w:lineRule="auto"/>
              <w:jc w:val="both"/>
              <w:rPr>
                <w:b/>
                <w:bCs/>
              </w:rPr>
            </w:pPr>
          </w:p>
        </w:tc>
        <w:tc>
          <w:tcPr>
            <w:tcW w:w="8703" w:type="dxa"/>
          </w:tcPr>
          <w:p w:rsidR="003540D8" w:rsidRPr="00940FFD" w:rsidRDefault="00E5545F" w:rsidP="00940FFD">
            <w:pPr>
              <w:spacing w:line="360" w:lineRule="auto"/>
              <w:ind w:left="360"/>
              <w:jc w:val="both"/>
            </w:pPr>
            <w:r w:rsidRPr="00940FFD">
              <w:t>-Use computer software to generate bills and demand notice</w:t>
            </w:r>
            <w:r w:rsidR="00BE5735" w:rsidRPr="00940FFD">
              <w:t>/point of sale device</w:t>
            </w:r>
          </w:p>
          <w:p w:rsidR="00E5545F" w:rsidRPr="00940FFD" w:rsidRDefault="00E5545F" w:rsidP="00940FFD">
            <w:pPr>
              <w:spacing w:line="360" w:lineRule="auto"/>
              <w:ind w:left="360"/>
              <w:jc w:val="both"/>
            </w:pPr>
            <w:r w:rsidRPr="00940FFD">
              <w:t>-Ceding parts of the revenue item to the zonal council</w:t>
            </w:r>
          </w:p>
          <w:p w:rsidR="00E5545F" w:rsidRPr="00940FFD" w:rsidRDefault="00E5545F" w:rsidP="00940FFD">
            <w:pPr>
              <w:spacing w:line="360" w:lineRule="auto"/>
              <w:ind w:left="360"/>
              <w:jc w:val="both"/>
            </w:pPr>
            <w:r w:rsidRPr="00940FFD">
              <w:t>-Engage</w:t>
            </w:r>
            <w:r w:rsidR="00335CA9" w:rsidRPr="00940FFD">
              <w:t xml:space="preserve">ment of </w:t>
            </w:r>
            <w:proofErr w:type="spellStart"/>
            <w:r w:rsidR="00335CA9" w:rsidRPr="00940FFD">
              <w:t>Melchia</w:t>
            </w:r>
            <w:proofErr w:type="spellEnd"/>
            <w:r w:rsidR="00335CA9" w:rsidRPr="00940FFD">
              <w:t xml:space="preserve"> private agent</w:t>
            </w:r>
            <w:r w:rsidRPr="00940FFD">
              <w:t xml:space="preserve"> to assist in revenue collection</w:t>
            </w:r>
          </w:p>
          <w:p w:rsidR="00E5545F" w:rsidRPr="00940FFD" w:rsidRDefault="00E5545F" w:rsidP="00940FFD">
            <w:pPr>
              <w:spacing w:line="360" w:lineRule="auto"/>
              <w:ind w:left="360"/>
              <w:jc w:val="both"/>
            </w:pPr>
            <w:r w:rsidRPr="00940FFD">
              <w:t>-Training for revenue collectors</w:t>
            </w:r>
          </w:p>
          <w:p w:rsidR="00E5545F" w:rsidRPr="00940FFD" w:rsidRDefault="00E5545F" w:rsidP="00940FFD">
            <w:pPr>
              <w:spacing w:line="360" w:lineRule="auto"/>
              <w:ind w:left="360"/>
              <w:jc w:val="both"/>
            </w:pPr>
            <w:r w:rsidRPr="00940FFD">
              <w:t>- Motivating h</w:t>
            </w:r>
            <w:r w:rsidR="00BE5735" w:rsidRPr="00940FFD">
              <w:t>ardworking collectors and sanction</w:t>
            </w:r>
            <w:r w:rsidRPr="00940FFD">
              <w:t xml:space="preserve"> recalcitrant collectors</w:t>
            </w:r>
          </w:p>
        </w:tc>
      </w:tr>
    </w:tbl>
    <w:p w:rsidR="00B15C85" w:rsidRPr="00940FFD" w:rsidRDefault="00B15C85" w:rsidP="00940FFD">
      <w:pPr>
        <w:keepNext/>
        <w:spacing w:before="240" w:line="360" w:lineRule="auto"/>
        <w:jc w:val="both"/>
        <w:outlineLvl w:val="0"/>
        <w:rPr>
          <w:rFonts w:ascii="Times New Roman" w:eastAsia="Times New Roman" w:hAnsi="Times New Roman" w:cs="Times New Roman"/>
          <w:b/>
          <w:spacing w:val="30"/>
          <w:sz w:val="28"/>
          <w:szCs w:val="24"/>
          <w:lang w:val="en-GB"/>
        </w:rPr>
      </w:pPr>
      <w:bookmarkStart w:id="143" w:name="_Toc531073681"/>
      <w:r w:rsidRPr="00940FFD">
        <w:rPr>
          <w:rFonts w:ascii="Times New Roman" w:eastAsia="Times New Roman" w:hAnsi="Times New Roman" w:cs="Times New Roman"/>
          <w:b/>
          <w:spacing w:val="30"/>
          <w:sz w:val="28"/>
          <w:szCs w:val="24"/>
          <w:lang w:val="en-GB"/>
        </w:rPr>
        <w:t xml:space="preserve">PART </w:t>
      </w:r>
      <w:r w:rsidR="005D480C" w:rsidRPr="00940FFD">
        <w:rPr>
          <w:rFonts w:ascii="Times New Roman" w:eastAsia="Times New Roman" w:hAnsi="Times New Roman" w:cs="Times New Roman"/>
          <w:b/>
          <w:spacing w:val="30"/>
          <w:sz w:val="28"/>
          <w:szCs w:val="24"/>
          <w:lang w:val="en-GB"/>
        </w:rPr>
        <w:t>C</w:t>
      </w:r>
      <w:r w:rsidRPr="00940FFD">
        <w:rPr>
          <w:rFonts w:ascii="Times New Roman" w:eastAsia="Times New Roman" w:hAnsi="Times New Roman" w:cs="Times New Roman"/>
          <w:b/>
          <w:spacing w:val="30"/>
          <w:sz w:val="28"/>
          <w:szCs w:val="24"/>
          <w:lang w:val="en-GB"/>
        </w:rPr>
        <w:t>: BUDGET PROGRAMME SUMMARY</w:t>
      </w:r>
      <w:bookmarkStart w:id="144" w:name="_Toc311193048"/>
      <w:bookmarkEnd w:id="143"/>
    </w:p>
    <w:p w:rsidR="00D2634B" w:rsidRPr="00940FFD" w:rsidRDefault="00B15C85" w:rsidP="00940FFD">
      <w:pPr>
        <w:keepNext/>
        <w:keepLines/>
        <w:spacing w:before="240" w:line="360" w:lineRule="auto"/>
        <w:jc w:val="both"/>
        <w:outlineLvl w:val="1"/>
        <w:rPr>
          <w:rFonts w:ascii="Times New Roman" w:eastAsia="Times New Roman" w:hAnsi="Times New Roman" w:cs="Times New Roman"/>
          <w:b/>
          <w:bCs/>
          <w:sz w:val="28"/>
          <w:szCs w:val="24"/>
          <w:lang w:val="en-GB"/>
        </w:rPr>
      </w:pPr>
      <w:bookmarkStart w:id="145" w:name="_Toc531073682"/>
      <w:r w:rsidRPr="00940FFD">
        <w:rPr>
          <w:rFonts w:ascii="Times New Roman" w:eastAsia="Times New Roman" w:hAnsi="Times New Roman" w:cs="Times New Roman"/>
          <w:b/>
          <w:bCs/>
          <w:sz w:val="28"/>
          <w:szCs w:val="24"/>
          <w:lang w:val="en-GB"/>
        </w:rPr>
        <w:t>PROGRAMME 1: MANAGEMENT AND ADMINISTRATION</w:t>
      </w:r>
      <w:bookmarkEnd w:id="144"/>
      <w:bookmarkEnd w:id="145"/>
    </w:p>
    <w:p w:rsidR="00642E30" w:rsidRPr="00940FFD" w:rsidRDefault="00DA6B34" w:rsidP="00940FFD">
      <w:pPr>
        <w:spacing w:after="0" w:line="360" w:lineRule="auto"/>
        <w:contextualSpacing/>
        <w:jc w:val="both"/>
        <w:rPr>
          <w:rFonts w:ascii="Times New Roman" w:eastAsia="Times New Roman" w:hAnsi="Times New Roman" w:cs="Times New Roman"/>
          <w:b/>
          <w:sz w:val="28"/>
          <w:szCs w:val="24"/>
          <w:lang w:val="en-GB"/>
        </w:rPr>
      </w:pPr>
      <w:bookmarkStart w:id="146" w:name="_Toc311193049"/>
      <w:r w:rsidRPr="00940FFD">
        <w:rPr>
          <w:rFonts w:ascii="Times New Roman" w:eastAsia="Times New Roman" w:hAnsi="Times New Roman" w:cs="Times New Roman"/>
          <w:b/>
          <w:sz w:val="28"/>
          <w:szCs w:val="24"/>
          <w:lang w:val="en-GB"/>
        </w:rPr>
        <w:t>1.</w:t>
      </w:r>
      <w:r w:rsidRPr="00940FFD">
        <w:rPr>
          <w:rFonts w:ascii="Times New Roman" w:eastAsia="Times New Roman" w:hAnsi="Times New Roman" w:cs="Times New Roman"/>
          <w:b/>
          <w:sz w:val="28"/>
          <w:szCs w:val="24"/>
          <w:lang w:val="en-GB"/>
        </w:rPr>
        <w:tab/>
      </w:r>
      <w:r w:rsidR="00642E30" w:rsidRPr="00940FFD">
        <w:rPr>
          <w:rFonts w:ascii="Times New Roman" w:eastAsia="Times New Roman" w:hAnsi="Times New Roman" w:cs="Times New Roman"/>
          <w:b/>
          <w:sz w:val="28"/>
          <w:szCs w:val="24"/>
          <w:lang w:val="en-GB"/>
        </w:rPr>
        <w:t>Budget Programme Objective</w:t>
      </w:r>
      <w:bookmarkEnd w:id="146"/>
      <w:r w:rsidR="00642E30" w:rsidRPr="00940FFD">
        <w:rPr>
          <w:rFonts w:ascii="Times New Roman" w:eastAsia="Times New Roman" w:hAnsi="Times New Roman" w:cs="Times New Roman"/>
          <w:b/>
          <w:sz w:val="28"/>
          <w:szCs w:val="24"/>
          <w:lang w:val="en-GB"/>
        </w:rPr>
        <w:t>s</w:t>
      </w:r>
    </w:p>
    <w:p w:rsidR="00642E30" w:rsidRPr="00940FFD" w:rsidRDefault="00642E30" w:rsidP="00940FFD">
      <w:pPr>
        <w:pStyle w:val="ListParagraph"/>
        <w:spacing w:line="360" w:lineRule="auto"/>
        <w:jc w:val="both"/>
        <w:rPr>
          <w:b/>
          <w:sz w:val="24"/>
          <w:szCs w:val="24"/>
        </w:rPr>
      </w:pPr>
      <w:r w:rsidRPr="00940FFD">
        <w:rPr>
          <w:sz w:val="24"/>
          <w:szCs w:val="24"/>
        </w:rPr>
        <w:t>To provide support services, effective and efficient general administration and organization of the Municipal Assembly.</w:t>
      </w:r>
    </w:p>
    <w:p w:rsidR="00642E30" w:rsidRPr="00940FFD" w:rsidRDefault="00642E30" w:rsidP="00940FFD">
      <w:pPr>
        <w:pStyle w:val="ListParagraph"/>
        <w:spacing w:line="360" w:lineRule="auto"/>
        <w:jc w:val="both"/>
        <w:rPr>
          <w:b/>
          <w:sz w:val="24"/>
          <w:szCs w:val="24"/>
        </w:rPr>
      </w:pPr>
      <w:r w:rsidRPr="00940FFD">
        <w:rPr>
          <w:sz w:val="24"/>
          <w:szCs w:val="24"/>
        </w:rPr>
        <w:t xml:space="preserve">To ensure sound financial management of the </w:t>
      </w:r>
      <w:r w:rsidR="00A743C8" w:rsidRPr="00940FFD">
        <w:rPr>
          <w:sz w:val="24"/>
          <w:szCs w:val="24"/>
        </w:rPr>
        <w:t>finances of the</w:t>
      </w:r>
      <w:r w:rsidR="0088120E" w:rsidRPr="00940FFD">
        <w:rPr>
          <w:sz w:val="24"/>
          <w:szCs w:val="24"/>
        </w:rPr>
        <w:t xml:space="preserve"> </w:t>
      </w:r>
      <w:r w:rsidRPr="00940FFD">
        <w:rPr>
          <w:sz w:val="24"/>
          <w:szCs w:val="24"/>
        </w:rPr>
        <w:t>Assembly's</w:t>
      </w:r>
      <w:r w:rsidR="00E4182A" w:rsidRPr="00940FFD">
        <w:rPr>
          <w:sz w:val="24"/>
          <w:szCs w:val="24"/>
        </w:rPr>
        <w:t xml:space="preserve"> and effective and efficient management</w:t>
      </w:r>
      <w:r w:rsidR="003C716C" w:rsidRPr="00940FFD">
        <w:rPr>
          <w:sz w:val="24"/>
          <w:szCs w:val="24"/>
        </w:rPr>
        <w:t xml:space="preserve"> of the other </w:t>
      </w:r>
      <w:r w:rsidRPr="00940FFD">
        <w:rPr>
          <w:sz w:val="24"/>
          <w:szCs w:val="24"/>
        </w:rPr>
        <w:t>resources</w:t>
      </w:r>
      <w:r w:rsidR="003C716C" w:rsidRPr="00940FFD">
        <w:rPr>
          <w:sz w:val="24"/>
          <w:szCs w:val="24"/>
        </w:rPr>
        <w:t xml:space="preserve"> of the Assembly</w:t>
      </w:r>
    </w:p>
    <w:p w:rsidR="00642E30" w:rsidRPr="00940FFD" w:rsidRDefault="00642E30" w:rsidP="00940FFD">
      <w:pPr>
        <w:spacing w:after="0" w:line="360" w:lineRule="auto"/>
        <w:ind w:left="-270"/>
        <w:contextualSpacing/>
        <w:jc w:val="both"/>
        <w:rPr>
          <w:rFonts w:ascii="Times New Roman" w:eastAsia="Times New Roman" w:hAnsi="Times New Roman" w:cs="Times New Roman"/>
          <w:b/>
          <w:sz w:val="24"/>
          <w:szCs w:val="24"/>
          <w:lang w:val="en-GB"/>
        </w:rPr>
      </w:pPr>
    </w:p>
    <w:p w:rsidR="007377B8" w:rsidRPr="00940FFD" w:rsidRDefault="00DA6B34" w:rsidP="00940FFD">
      <w:pPr>
        <w:spacing w:after="0" w:line="360" w:lineRule="auto"/>
        <w:contextualSpacing/>
        <w:jc w:val="both"/>
        <w:rPr>
          <w:rFonts w:ascii="Times New Roman" w:eastAsia="Times New Roman" w:hAnsi="Times New Roman" w:cs="Times New Roman"/>
          <w:b/>
          <w:sz w:val="28"/>
          <w:szCs w:val="24"/>
          <w:lang w:val="en-GB"/>
        </w:rPr>
      </w:pPr>
      <w:bookmarkStart w:id="147" w:name="_Toc311193050"/>
      <w:r w:rsidRPr="00940FFD">
        <w:rPr>
          <w:rFonts w:ascii="Times New Roman" w:eastAsia="Times New Roman" w:hAnsi="Times New Roman" w:cs="Times New Roman"/>
          <w:b/>
          <w:sz w:val="28"/>
          <w:szCs w:val="24"/>
          <w:lang w:val="en-GB"/>
        </w:rPr>
        <w:t>2.</w:t>
      </w:r>
      <w:r w:rsidRPr="00940FFD">
        <w:rPr>
          <w:rFonts w:ascii="Times New Roman" w:eastAsia="Times New Roman" w:hAnsi="Times New Roman" w:cs="Times New Roman"/>
          <w:b/>
          <w:sz w:val="28"/>
          <w:szCs w:val="24"/>
          <w:lang w:val="en-GB"/>
        </w:rPr>
        <w:tab/>
      </w:r>
      <w:r w:rsidR="007377B8" w:rsidRPr="00940FFD">
        <w:rPr>
          <w:rFonts w:ascii="Times New Roman" w:eastAsia="Times New Roman" w:hAnsi="Times New Roman" w:cs="Times New Roman"/>
          <w:b/>
          <w:sz w:val="28"/>
          <w:szCs w:val="24"/>
          <w:lang w:val="en-GB"/>
        </w:rPr>
        <w:t>Budget Programme Description</w:t>
      </w:r>
      <w:bookmarkEnd w:id="147"/>
    </w:p>
    <w:p w:rsidR="007377B8" w:rsidRPr="00940FFD" w:rsidRDefault="007377B8" w:rsidP="00940FFD">
      <w:pPr>
        <w:pStyle w:val="ListParagraph"/>
        <w:spacing w:line="360" w:lineRule="auto"/>
        <w:jc w:val="both"/>
        <w:rPr>
          <w:sz w:val="24"/>
          <w:szCs w:val="24"/>
        </w:rPr>
      </w:pPr>
      <w:r w:rsidRPr="00940FFD">
        <w:rPr>
          <w:sz w:val="24"/>
          <w:szCs w:val="24"/>
        </w:rPr>
        <w:lastRenderedPageBreak/>
        <w:t>The programme seeks to provide administrative and logistical support services required to create an enabling environment. The programme relates to the Management and Administration of the Assembly which comprises General Administration, Finance Unit, Human Resource Unit, Planning Unit, Budgeting Unit and Monitoring and evaluation Unit, Records Section, Logistics and Procurement Section and Stores Section.</w:t>
      </w:r>
    </w:p>
    <w:p w:rsidR="007377B8" w:rsidRPr="00940FFD" w:rsidRDefault="007377B8" w:rsidP="00940FFD">
      <w:pPr>
        <w:pStyle w:val="ListParagraph"/>
        <w:spacing w:line="360" w:lineRule="auto"/>
        <w:jc w:val="both"/>
        <w:rPr>
          <w:sz w:val="24"/>
          <w:szCs w:val="24"/>
        </w:rPr>
      </w:pPr>
      <w:r w:rsidRPr="00940FFD">
        <w:rPr>
          <w:sz w:val="24"/>
          <w:szCs w:val="24"/>
        </w:rPr>
        <w:t>The programme is being implemented with the total support of all staff of the Central Administration and Finance Departm</w:t>
      </w:r>
      <w:r w:rsidR="00561457" w:rsidRPr="00940FFD">
        <w:rPr>
          <w:sz w:val="24"/>
          <w:szCs w:val="24"/>
        </w:rPr>
        <w:t xml:space="preserve">ents. Total staff strength </w:t>
      </w:r>
      <w:r w:rsidR="00925657" w:rsidRPr="00940FFD">
        <w:rPr>
          <w:sz w:val="24"/>
          <w:szCs w:val="24"/>
        </w:rPr>
        <w:t>of Fifty-Six (56)</w:t>
      </w:r>
      <w:r w:rsidRPr="00940FFD">
        <w:rPr>
          <w:sz w:val="24"/>
          <w:szCs w:val="24"/>
        </w:rPr>
        <w:t xml:space="preserve"> is involved in the delivery of the programme</w:t>
      </w:r>
    </w:p>
    <w:p w:rsidR="00003423" w:rsidRPr="00940FFD" w:rsidRDefault="007377B8" w:rsidP="00940FFD">
      <w:pPr>
        <w:pStyle w:val="ListParagraph"/>
        <w:spacing w:line="360" w:lineRule="auto"/>
        <w:jc w:val="both"/>
        <w:rPr>
          <w:sz w:val="24"/>
          <w:szCs w:val="24"/>
        </w:rPr>
      </w:pPr>
      <w:r w:rsidRPr="00940FFD">
        <w:rPr>
          <w:sz w:val="24"/>
          <w:szCs w:val="24"/>
        </w:rPr>
        <w:t>The Programme is being funded with the Assembly’s Internally Generated Fund and Gove</w:t>
      </w:r>
      <w:r w:rsidR="00EA081A" w:rsidRPr="00940FFD">
        <w:rPr>
          <w:sz w:val="24"/>
          <w:szCs w:val="24"/>
        </w:rPr>
        <w:t>rnment of Ghana transfer namely;</w:t>
      </w:r>
      <w:r w:rsidRPr="00940FFD">
        <w:rPr>
          <w:sz w:val="24"/>
          <w:szCs w:val="24"/>
        </w:rPr>
        <w:t xml:space="preserve"> the D</w:t>
      </w:r>
      <w:r w:rsidR="00DD254D" w:rsidRPr="00940FFD">
        <w:rPr>
          <w:sz w:val="24"/>
          <w:szCs w:val="24"/>
        </w:rPr>
        <w:t>istrict Assemblies’ Common Fund and</w:t>
      </w:r>
      <w:r w:rsidRPr="00940FFD">
        <w:rPr>
          <w:sz w:val="24"/>
          <w:szCs w:val="24"/>
        </w:rPr>
        <w:t xml:space="preserve"> District Development Facility</w:t>
      </w:r>
      <w:r w:rsidR="00DD254D" w:rsidRPr="00940FFD">
        <w:rPr>
          <w:sz w:val="24"/>
          <w:szCs w:val="24"/>
        </w:rPr>
        <w:t>.</w:t>
      </w:r>
    </w:p>
    <w:p w:rsidR="00A143BF" w:rsidRPr="00940FFD" w:rsidRDefault="00A143BF" w:rsidP="00940FFD">
      <w:pPr>
        <w:pStyle w:val="ListParagraph"/>
        <w:spacing w:line="360" w:lineRule="auto"/>
        <w:jc w:val="both"/>
        <w:rPr>
          <w:sz w:val="24"/>
          <w:szCs w:val="24"/>
        </w:rPr>
      </w:pPr>
    </w:p>
    <w:p w:rsidR="007377B8" w:rsidRPr="00940FFD" w:rsidRDefault="007377B8" w:rsidP="00940FFD">
      <w:pPr>
        <w:spacing w:line="360" w:lineRule="auto"/>
        <w:jc w:val="both"/>
        <w:rPr>
          <w:rFonts w:ascii="Times New Roman" w:hAnsi="Times New Roman" w:cs="Times New Roman"/>
          <w:sz w:val="24"/>
          <w:szCs w:val="24"/>
        </w:rPr>
      </w:pPr>
    </w:p>
    <w:p w:rsidR="000D2980" w:rsidRPr="00940FFD" w:rsidRDefault="000D2980" w:rsidP="00940FFD">
      <w:pPr>
        <w:spacing w:line="360" w:lineRule="auto"/>
        <w:jc w:val="both"/>
        <w:rPr>
          <w:rFonts w:ascii="Times New Roman" w:hAnsi="Times New Roman" w:cs="Times New Roman"/>
          <w:sz w:val="24"/>
          <w:szCs w:val="24"/>
        </w:rPr>
      </w:pPr>
    </w:p>
    <w:p w:rsidR="000D2980" w:rsidRPr="00940FFD" w:rsidRDefault="000D2980" w:rsidP="00940FFD">
      <w:pPr>
        <w:spacing w:line="360" w:lineRule="auto"/>
        <w:jc w:val="both"/>
        <w:rPr>
          <w:rFonts w:ascii="Times New Roman" w:hAnsi="Times New Roman" w:cs="Times New Roman"/>
          <w:sz w:val="24"/>
          <w:szCs w:val="24"/>
        </w:rPr>
      </w:pPr>
    </w:p>
    <w:p w:rsidR="000D2980" w:rsidRPr="00940FFD" w:rsidRDefault="000D2980" w:rsidP="00940FFD">
      <w:pPr>
        <w:spacing w:line="360" w:lineRule="auto"/>
        <w:jc w:val="both"/>
        <w:rPr>
          <w:rFonts w:ascii="Times New Roman" w:hAnsi="Times New Roman" w:cs="Times New Roman"/>
          <w:sz w:val="24"/>
          <w:szCs w:val="24"/>
        </w:rPr>
      </w:pPr>
    </w:p>
    <w:p w:rsidR="007377B8" w:rsidRPr="00940FFD" w:rsidRDefault="007377B8" w:rsidP="00940FFD">
      <w:pPr>
        <w:spacing w:after="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7377B8" w:rsidRPr="00940FFD" w:rsidRDefault="007377B8" w:rsidP="00940FFD">
      <w:pPr>
        <w:spacing w:after="0" w:line="360" w:lineRule="auto"/>
        <w:jc w:val="both"/>
        <w:rPr>
          <w:rFonts w:ascii="Times New Roman" w:eastAsia="Times New Roman" w:hAnsi="Times New Roman" w:cs="Times New Roman"/>
          <w:b/>
          <w:spacing w:val="30"/>
          <w:sz w:val="28"/>
          <w:szCs w:val="24"/>
          <w:lang w:val="en-GB"/>
        </w:rPr>
      </w:pPr>
    </w:p>
    <w:p w:rsidR="007377B8" w:rsidRPr="00940FFD" w:rsidRDefault="007377B8" w:rsidP="00940FFD">
      <w:pPr>
        <w:spacing w:after="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w:t>
      </w:r>
      <w:r w:rsidRPr="00940FFD">
        <w:rPr>
          <w:rFonts w:ascii="Times New Roman" w:eastAsia="Times New Roman" w:hAnsi="Times New Roman" w:cs="Times New Roman"/>
          <w:b/>
          <w:sz w:val="28"/>
          <w:szCs w:val="24"/>
          <w:lang w:val="en-GB"/>
        </w:rPr>
        <w:t>1: Management and Administration</w:t>
      </w:r>
    </w:p>
    <w:p w:rsidR="007377B8" w:rsidRPr="00940FFD" w:rsidRDefault="007377B8" w:rsidP="00940FFD">
      <w:pPr>
        <w:spacing w:after="0" w:line="360" w:lineRule="auto"/>
        <w:jc w:val="both"/>
        <w:rPr>
          <w:rFonts w:ascii="Times New Roman" w:eastAsia="Times New Roman" w:hAnsi="Times New Roman" w:cs="Times New Roman"/>
          <w:b/>
          <w:spacing w:val="30"/>
          <w:sz w:val="28"/>
          <w:szCs w:val="24"/>
          <w:lang w:val="en-GB"/>
        </w:rPr>
      </w:pPr>
    </w:p>
    <w:p w:rsidR="007377B8" w:rsidRPr="00940FFD" w:rsidRDefault="007377B8" w:rsidP="00940FFD">
      <w:pPr>
        <w:spacing w:after="0" w:line="360" w:lineRule="auto"/>
        <w:jc w:val="both"/>
        <w:rPr>
          <w:rFonts w:ascii="Times New Roman" w:eastAsia="Times New Roman" w:hAnsi="Times New Roman" w:cs="Times New Roman"/>
          <w:b/>
          <w:spacing w:val="30"/>
          <w:sz w:val="28"/>
          <w:szCs w:val="24"/>
          <w:lang w:val="en-GB"/>
        </w:rPr>
      </w:pPr>
      <w:r w:rsidRPr="00940FFD">
        <w:rPr>
          <w:rFonts w:ascii="Times New Roman" w:eastAsia="Times New Roman" w:hAnsi="Times New Roman" w:cs="Times New Roman"/>
          <w:b/>
          <w:spacing w:val="30"/>
          <w:sz w:val="28"/>
          <w:szCs w:val="24"/>
          <w:lang w:val="en-GB"/>
        </w:rPr>
        <w:t xml:space="preserve">SUB-PROGRAMME 1.1 </w:t>
      </w:r>
      <w:r w:rsidRPr="00940FFD">
        <w:rPr>
          <w:rFonts w:ascii="Times New Roman" w:eastAsia="Times New Roman" w:hAnsi="Times New Roman" w:cs="Times New Roman"/>
          <w:b/>
          <w:sz w:val="28"/>
          <w:szCs w:val="24"/>
          <w:lang w:val="en-GB"/>
        </w:rPr>
        <w:t>General Administrations</w:t>
      </w:r>
    </w:p>
    <w:p w:rsidR="007377B8" w:rsidRPr="00940FFD" w:rsidRDefault="007377B8" w:rsidP="00940FFD">
      <w:pPr>
        <w:spacing w:after="0" w:line="360" w:lineRule="auto"/>
        <w:ind w:firstLine="720"/>
        <w:jc w:val="both"/>
        <w:rPr>
          <w:rFonts w:ascii="Times New Roman" w:eastAsia="Times New Roman" w:hAnsi="Times New Roman" w:cs="Times New Roman"/>
          <w:b/>
          <w:spacing w:val="30"/>
          <w:sz w:val="28"/>
          <w:szCs w:val="24"/>
          <w:lang w:val="en-GB"/>
        </w:rPr>
      </w:pPr>
    </w:p>
    <w:p w:rsidR="007377B8" w:rsidRPr="00940FFD" w:rsidRDefault="007377B8" w:rsidP="00940FFD">
      <w:pPr>
        <w:numPr>
          <w:ilvl w:val="0"/>
          <w:numId w:val="1"/>
        </w:numPr>
        <w:spacing w:after="0" w:line="360" w:lineRule="auto"/>
        <w:ind w:left="720"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7377B8" w:rsidRPr="00940FFD" w:rsidRDefault="007377B8" w:rsidP="00940FFD">
      <w:pPr>
        <w:pStyle w:val="ListParagraph"/>
        <w:spacing w:line="360" w:lineRule="auto"/>
        <w:jc w:val="both"/>
        <w:rPr>
          <w:sz w:val="24"/>
          <w:szCs w:val="24"/>
        </w:rPr>
      </w:pPr>
      <w:r w:rsidRPr="00940FFD">
        <w:rPr>
          <w:sz w:val="24"/>
          <w:szCs w:val="24"/>
        </w:rPr>
        <w:t>The programme seeks to provide administrative support and ensure effective co-ordination of all the various decentralised departments and units of the Assembly.</w:t>
      </w:r>
    </w:p>
    <w:p w:rsidR="007377B8" w:rsidRPr="00940FFD" w:rsidRDefault="007377B8" w:rsidP="00940FFD">
      <w:pPr>
        <w:spacing w:after="0" w:line="360" w:lineRule="auto"/>
        <w:ind w:left="360"/>
        <w:jc w:val="both"/>
        <w:rPr>
          <w:rFonts w:ascii="Times New Roman" w:eastAsia="Times New Roman" w:hAnsi="Times New Roman" w:cs="Times New Roman"/>
          <w:sz w:val="24"/>
          <w:szCs w:val="24"/>
          <w:lang w:val="en-GB"/>
        </w:rPr>
      </w:pPr>
    </w:p>
    <w:p w:rsidR="007377B8" w:rsidRPr="00940FFD" w:rsidRDefault="007377B8" w:rsidP="00940FFD">
      <w:pPr>
        <w:numPr>
          <w:ilvl w:val="0"/>
          <w:numId w:val="1"/>
        </w:numPr>
        <w:spacing w:after="0" w:line="360" w:lineRule="auto"/>
        <w:ind w:left="720"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7377B8" w:rsidRPr="00940FFD" w:rsidRDefault="007377B8" w:rsidP="00940FFD">
      <w:pPr>
        <w:autoSpaceDE w:val="0"/>
        <w:autoSpaceDN w:val="0"/>
        <w:adjustRightInd w:val="0"/>
        <w:spacing w:after="0"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lastRenderedPageBreak/>
        <w:t>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looks at the provision of administrative support and effective coordination of the activities of the various Departments and Units under the Assembly through the Office of the Co-</w:t>
      </w:r>
      <w:proofErr w:type="spellStart"/>
      <w:r w:rsidRPr="00940FFD">
        <w:rPr>
          <w:rFonts w:ascii="Times New Roman" w:hAnsi="Times New Roman" w:cs="Times New Roman"/>
          <w:sz w:val="24"/>
          <w:szCs w:val="24"/>
        </w:rPr>
        <w:t>ordinating</w:t>
      </w:r>
      <w:proofErr w:type="spellEnd"/>
      <w:r w:rsidRPr="00940FFD">
        <w:rPr>
          <w:rFonts w:ascii="Times New Roman" w:hAnsi="Times New Roman" w:cs="Times New Roman"/>
          <w:sz w:val="24"/>
          <w:szCs w:val="24"/>
        </w:rPr>
        <w:t xml:space="preserve"> Director.</w:t>
      </w:r>
    </w:p>
    <w:p w:rsidR="007377B8" w:rsidRPr="00940FFD" w:rsidRDefault="003D27E0" w:rsidP="00940FFD">
      <w:pPr>
        <w:autoSpaceDE w:val="0"/>
        <w:autoSpaceDN w:val="0"/>
        <w:adjustRightInd w:val="0"/>
        <w:spacing w:after="0" w:line="360" w:lineRule="auto"/>
        <w:ind w:firstLine="720"/>
        <w:jc w:val="both"/>
        <w:rPr>
          <w:rFonts w:ascii="Times New Roman" w:hAnsi="Times New Roman" w:cs="Times New Roman"/>
          <w:sz w:val="24"/>
          <w:szCs w:val="24"/>
        </w:rPr>
      </w:pPr>
      <w:r w:rsidRPr="00940FFD">
        <w:rPr>
          <w:rFonts w:ascii="Times New Roman" w:hAnsi="Times New Roman" w:cs="Times New Roman"/>
          <w:sz w:val="24"/>
          <w:szCs w:val="24"/>
        </w:rPr>
        <w:t>The operations include;</w:t>
      </w:r>
    </w:p>
    <w:p w:rsidR="007377B8" w:rsidRPr="00940FFD" w:rsidRDefault="007377B8" w:rsidP="00940FFD">
      <w:pPr>
        <w:pStyle w:val="ListParagraph"/>
        <w:numPr>
          <w:ilvl w:val="1"/>
          <w:numId w:val="19"/>
        </w:numPr>
        <w:autoSpaceDE w:val="0"/>
        <w:autoSpaceDN w:val="0"/>
        <w:adjustRightInd w:val="0"/>
        <w:spacing w:after="85" w:line="360" w:lineRule="auto"/>
        <w:jc w:val="both"/>
        <w:rPr>
          <w:sz w:val="24"/>
          <w:szCs w:val="24"/>
        </w:rPr>
      </w:pPr>
      <w:r w:rsidRPr="00940FFD">
        <w:rPr>
          <w:sz w:val="24"/>
          <w:szCs w:val="24"/>
        </w:rPr>
        <w:t>Provision of general information and direction as well as the establishment of standard procedures of operation for the effective and ef</w:t>
      </w:r>
      <w:r w:rsidR="003D27E0" w:rsidRPr="00940FFD">
        <w:rPr>
          <w:sz w:val="24"/>
          <w:szCs w:val="24"/>
        </w:rPr>
        <w:t>ficient running of the Assembly;</w:t>
      </w:r>
    </w:p>
    <w:p w:rsidR="007377B8" w:rsidRPr="00940FFD" w:rsidRDefault="007377B8" w:rsidP="00940FFD">
      <w:pPr>
        <w:pStyle w:val="ListParagraph"/>
        <w:numPr>
          <w:ilvl w:val="1"/>
          <w:numId w:val="19"/>
        </w:numPr>
        <w:autoSpaceDE w:val="0"/>
        <w:autoSpaceDN w:val="0"/>
        <w:adjustRightInd w:val="0"/>
        <w:spacing w:after="85" w:line="360" w:lineRule="auto"/>
        <w:jc w:val="both"/>
        <w:rPr>
          <w:sz w:val="24"/>
          <w:szCs w:val="24"/>
        </w:rPr>
      </w:pPr>
      <w:r w:rsidRPr="00940FFD">
        <w:rPr>
          <w:sz w:val="24"/>
          <w:szCs w:val="24"/>
        </w:rPr>
        <w:t>Consolidation and incorporation of the Assembly’s needs for equipment</w:t>
      </w:r>
      <w:r w:rsidR="00545BF0" w:rsidRPr="00940FFD">
        <w:rPr>
          <w:sz w:val="24"/>
          <w:szCs w:val="24"/>
        </w:rPr>
        <w:t>, logistic</w:t>
      </w:r>
      <w:r w:rsidRPr="00940FFD">
        <w:rPr>
          <w:sz w:val="24"/>
          <w:szCs w:val="24"/>
        </w:rPr>
        <w:t xml:space="preserve"> and materials into a master procurement plan</w:t>
      </w:r>
      <w:r w:rsidR="003D27E0" w:rsidRPr="00940FFD">
        <w:rPr>
          <w:sz w:val="24"/>
          <w:szCs w:val="24"/>
        </w:rPr>
        <w:t>;</w:t>
      </w:r>
    </w:p>
    <w:p w:rsidR="007377B8" w:rsidRPr="00940FFD" w:rsidRDefault="00430BC2" w:rsidP="00940FFD">
      <w:pPr>
        <w:pStyle w:val="ListParagraph"/>
        <w:numPr>
          <w:ilvl w:val="1"/>
          <w:numId w:val="19"/>
        </w:numPr>
        <w:autoSpaceDE w:val="0"/>
        <w:autoSpaceDN w:val="0"/>
        <w:adjustRightInd w:val="0"/>
        <w:spacing w:after="85" w:line="360" w:lineRule="auto"/>
        <w:jc w:val="both"/>
        <w:rPr>
          <w:sz w:val="24"/>
          <w:szCs w:val="24"/>
        </w:rPr>
      </w:pPr>
      <w:r w:rsidRPr="00940FFD">
        <w:rPr>
          <w:sz w:val="24"/>
          <w:szCs w:val="24"/>
        </w:rPr>
        <w:t>Preparation</w:t>
      </w:r>
      <w:r w:rsidR="007377B8" w:rsidRPr="00940FFD">
        <w:rPr>
          <w:sz w:val="24"/>
          <w:szCs w:val="24"/>
        </w:rPr>
        <w:t xml:space="preserve"> and </w:t>
      </w:r>
      <w:r w:rsidR="003D27E0" w:rsidRPr="00940FFD">
        <w:rPr>
          <w:sz w:val="24"/>
          <w:szCs w:val="24"/>
        </w:rPr>
        <w:t>maintenance</w:t>
      </w:r>
      <w:r w:rsidRPr="00940FFD">
        <w:rPr>
          <w:sz w:val="24"/>
          <w:szCs w:val="24"/>
        </w:rPr>
        <w:t xml:space="preserve"> of</w:t>
      </w:r>
      <w:r w:rsidR="007377B8" w:rsidRPr="00940FFD">
        <w:rPr>
          <w:sz w:val="24"/>
          <w:szCs w:val="24"/>
        </w:rPr>
        <w:t xml:space="preserve"> proper accounting records, books and report</w:t>
      </w:r>
      <w:r w:rsidR="003D27E0" w:rsidRPr="00940FFD">
        <w:rPr>
          <w:sz w:val="24"/>
          <w:szCs w:val="24"/>
        </w:rPr>
        <w:t>s;</w:t>
      </w:r>
    </w:p>
    <w:p w:rsidR="007377B8" w:rsidRPr="00940FFD" w:rsidRDefault="007377B8" w:rsidP="00940FFD">
      <w:pPr>
        <w:pStyle w:val="ListParagraph"/>
        <w:numPr>
          <w:ilvl w:val="1"/>
          <w:numId w:val="19"/>
        </w:numPr>
        <w:autoSpaceDE w:val="0"/>
        <w:autoSpaceDN w:val="0"/>
        <w:adjustRightInd w:val="0"/>
        <w:spacing w:after="85" w:line="360" w:lineRule="auto"/>
        <w:jc w:val="both"/>
        <w:rPr>
          <w:sz w:val="24"/>
          <w:szCs w:val="24"/>
        </w:rPr>
      </w:pPr>
      <w:r w:rsidRPr="00940FFD">
        <w:rPr>
          <w:sz w:val="24"/>
          <w:szCs w:val="24"/>
        </w:rPr>
        <w:t>Ensuring budgetary control and management of assets, liabil</w:t>
      </w:r>
      <w:r w:rsidR="003D27E0" w:rsidRPr="00940FFD">
        <w:rPr>
          <w:sz w:val="24"/>
          <w:szCs w:val="24"/>
        </w:rPr>
        <w:t>ities, revenue and expenditures;</w:t>
      </w:r>
    </w:p>
    <w:p w:rsidR="007377B8" w:rsidRPr="00940FFD" w:rsidRDefault="007377B8" w:rsidP="00940FFD">
      <w:pPr>
        <w:pStyle w:val="ListParagraph"/>
        <w:numPr>
          <w:ilvl w:val="1"/>
          <w:numId w:val="19"/>
        </w:numPr>
        <w:autoSpaceDE w:val="0"/>
        <w:autoSpaceDN w:val="0"/>
        <w:adjustRightInd w:val="0"/>
        <w:spacing w:line="360" w:lineRule="auto"/>
        <w:jc w:val="both"/>
        <w:rPr>
          <w:sz w:val="24"/>
          <w:szCs w:val="24"/>
        </w:rPr>
      </w:pPr>
      <w:r w:rsidRPr="00940FFD">
        <w:rPr>
          <w:sz w:val="24"/>
          <w:szCs w:val="24"/>
        </w:rPr>
        <w:t xml:space="preserve">Ensuring </w:t>
      </w:r>
      <w:r w:rsidR="003D27E0" w:rsidRPr="00940FFD">
        <w:rPr>
          <w:sz w:val="24"/>
          <w:szCs w:val="24"/>
        </w:rPr>
        <w:t>inventory and stores management.</w:t>
      </w:r>
    </w:p>
    <w:p w:rsidR="007377B8" w:rsidRPr="00940FFD" w:rsidRDefault="007377B8" w:rsidP="00940FFD">
      <w:pPr>
        <w:pStyle w:val="ListParagraph"/>
        <w:autoSpaceDE w:val="0"/>
        <w:autoSpaceDN w:val="0"/>
        <w:adjustRightInd w:val="0"/>
        <w:spacing w:line="360" w:lineRule="auto"/>
        <w:ind w:left="1440"/>
        <w:jc w:val="both"/>
        <w:rPr>
          <w:sz w:val="24"/>
          <w:szCs w:val="24"/>
        </w:rPr>
      </w:pPr>
    </w:p>
    <w:p w:rsidR="007377B8" w:rsidRPr="00940FFD" w:rsidRDefault="007377B8" w:rsidP="00940FFD">
      <w:pPr>
        <w:autoSpaceDE w:val="0"/>
        <w:autoSpaceDN w:val="0"/>
        <w:adjustRightInd w:val="0"/>
        <w:spacing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t>The number of staff delive</w:t>
      </w:r>
      <w:r w:rsidR="00E82389" w:rsidRPr="00940FFD">
        <w:rPr>
          <w:rFonts w:ascii="Times New Roman" w:hAnsi="Times New Roman" w:cs="Times New Roman"/>
          <w:sz w:val="24"/>
          <w:szCs w:val="24"/>
        </w:rPr>
        <w:t xml:space="preserve">ring the sub </w:t>
      </w:r>
      <w:proofErr w:type="spellStart"/>
      <w:r w:rsidR="00E82389" w:rsidRPr="00940FFD">
        <w:rPr>
          <w:rFonts w:ascii="Times New Roman" w:hAnsi="Times New Roman" w:cs="Times New Roman"/>
          <w:sz w:val="24"/>
          <w:szCs w:val="24"/>
        </w:rPr>
        <w:t>program</w:t>
      </w:r>
      <w:r w:rsidR="003A417B" w:rsidRPr="00940FFD">
        <w:rPr>
          <w:rFonts w:ascii="Times New Roman" w:hAnsi="Times New Roman" w:cs="Times New Roman"/>
          <w:sz w:val="24"/>
          <w:szCs w:val="24"/>
        </w:rPr>
        <w:t>me</w:t>
      </w:r>
      <w:proofErr w:type="spellEnd"/>
      <w:r w:rsidR="00E82389" w:rsidRPr="00940FFD">
        <w:rPr>
          <w:rFonts w:ascii="Times New Roman" w:hAnsi="Times New Roman" w:cs="Times New Roman"/>
          <w:sz w:val="24"/>
          <w:szCs w:val="24"/>
        </w:rPr>
        <w:t xml:space="preserve"> comprises 1</w:t>
      </w:r>
      <w:r w:rsidR="00003423" w:rsidRPr="00940FFD">
        <w:rPr>
          <w:rFonts w:ascii="Times New Roman" w:hAnsi="Times New Roman" w:cs="Times New Roman"/>
          <w:sz w:val="24"/>
          <w:szCs w:val="24"/>
        </w:rPr>
        <w:t xml:space="preserve"> from Procurement Unit, 2 from Internal Audit</w:t>
      </w:r>
      <w:r w:rsidR="009D7C82" w:rsidRPr="00940FFD">
        <w:rPr>
          <w:rFonts w:ascii="Times New Roman" w:hAnsi="Times New Roman" w:cs="Times New Roman"/>
          <w:sz w:val="24"/>
          <w:szCs w:val="24"/>
        </w:rPr>
        <w:t xml:space="preserve">, </w:t>
      </w:r>
      <w:r w:rsidR="005253AE" w:rsidRPr="00940FFD">
        <w:rPr>
          <w:rFonts w:ascii="Times New Roman" w:hAnsi="Times New Roman" w:cs="Times New Roman"/>
          <w:sz w:val="24"/>
          <w:szCs w:val="24"/>
        </w:rPr>
        <w:t>Four (</w:t>
      </w:r>
      <w:r w:rsidR="009D7C82" w:rsidRPr="00940FFD">
        <w:rPr>
          <w:rFonts w:ascii="Times New Roman" w:hAnsi="Times New Roman" w:cs="Times New Roman"/>
          <w:sz w:val="24"/>
          <w:szCs w:val="24"/>
        </w:rPr>
        <w:t>4</w:t>
      </w:r>
      <w:r w:rsidR="005253AE" w:rsidRPr="00940FFD">
        <w:rPr>
          <w:rFonts w:ascii="Times New Roman" w:hAnsi="Times New Roman" w:cs="Times New Roman"/>
          <w:sz w:val="24"/>
          <w:szCs w:val="24"/>
        </w:rPr>
        <w:t>)</w:t>
      </w:r>
      <w:r w:rsidR="009D7C82" w:rsidRPr="00940FFD">
        <w:rPr>
          <w:rFonts w:ascii="Times New Roman" w:hAnsi="Times New Roman" w:cs="Times New Roman"/>
          <w:sz w:val="24"/>
          <w:szCs w:val="24"/>
        </w:rPr>
        <w:t xml:space="preserve"> from Administrative class</w:t>
      </w:r>
      <w:r w:rsidRPr="00940FFD">
        <w:rPr>
          <w:rFonts w:ascii="Times New Roman" w:hAnsi="Times New Roman" w:cs="Times New Roman"/>
          <w:sz w:val="24"/>
          <w:szCs w:val="24"/>
        </w:rPr>
        <w:t xml:space="preserve">, </w:t>
      </w:r>
      <w:r w:rsidR="005253AE" w:rsidRPr="00940FFD">
        <w:rPr>
          <w:rFonts w:ascii="Times New Roman" w:hAnsi="Times New Roman" w:cs="Times New Roman"/>
          <w:sz w:val="24"/>
          <w:szCs w:val="24"/>
        </w:rPr>
        <w:t>One (</w:t>
      </w:r>
      <w:r w:rsidR="001C2BB1" w:rsidRPr="00940FFD">
        <w:rPr>
          <w:rFonts w:ascii="Times New Roman" w:hAnsi="Times New Roman" w:cs="Times New Roman"/>
          <w:sz w:val="24"/>
          <w:szCs w:val="24"/>
        </w:rPr>
        <w:t>1</w:t>
      </w:r>
      <w:r w:rsidR="005253AE" w:rsidRPr="00940FFD">
        <w:rPr>
          <w:rFonts w:ascii="Times New Roman" w:hAnsi="Times New Roman" w:cs="Times New Roman"/>
          <w:sz w:val="24"/>
          <w:szCs w:val="24"/>
        </w:rPr>
        <w:t>)</w:t>
      </w:r>
      <w:r w:rsidR="001C2BB1" w:rsidRPr="00940FFD">
        <w:rPr>
          <w:rFonts w:ascii="Times New Roman" w:hAnsi="Times New Roman" w:cs="Times New Roman"/>
          <w:sz w:val="24"/>
          <w:szCs w:val="24"/>
        </w:rPr>
        <w:t xml:space="preserve"> from Stores, </w:t>
      </w:r>
      <w:r w:rsidR="005253AE" w:rsidRPr="00940FFD">
        <w:rPr>
          <w:rFonts w:ascii="Times New Roman" w:hAnsi="Times New Roman" w:cs="Times New Roman"/>
          <w:sz w:val="24"/>
          <w:szCs w:val="24"/>
        </w:rPr>
        <w:t>Four (</w:t>
      </w:r>
      <w:r w:rsidR="001C2BB1" w:rsidRPr="00940FFD">
        <w:rPr>
          <w:rFonts w:ascii="Times New Roman" w:hAnsi="Times New Roman" w:cs="Times New Roman"/>
          <w:sz w:val="24"/>
          <w:szCs w:val="24"/>
        </w:rPr>
        <w:t>4</w:t>
      </w:r>
      <w:r w:rsidR="005253AE" w:rsidRPr="00940FFD">
        <w:rPr>
          <w:rFonts w:ascii="Times New Roman" w:hAnsi="Times New Roman" w:cs="Times New Roman"/>
          <w:sz w:val="24"/>
          <w:szCs w:val="24"/>
        </w:rPr>
        <w:t>) from Records, Five (5)</w:t>
      </w:r>
      <w:r w:rsidRPr="00940FFD">
        <w:rPr>
          <w:rFonts w:ascii="Times New Roman" w:hAnsi="Times New Roman" w:cs="Times New Roman"/>
          <w:sz w:val="24"/>
          <w:szCs w:val="24"/>
        </w:rPr>
        <w:t xml:space="preserve"> drivers, </w:t>
      </w:r>
      <w:r w:rsidR="005253AE" w:rsidRPr="00940FFD">
        <w:rPr>
          <w:rFonts w:ascii="Times New Roman" w:hAnsi="Times New Roman" w:cs="Times New Roman"/>
          <w:sz w:val="24"/>
          <w:szCs w:val="24"/>
        </w:rPr>
        <w:t>Two (</w:t>
      </w:r>
      <w:r w:rsidRPr="00940FFD">
        <w:rPr>
          <w:rFonts w:ascii="Times New Roman" w:hAnsi="Times New Roman" w:cs="Times New Roman"/>
          <w:sz w:val="24"/>
          <w:szCs w:val="24"/>
        </w:rPr>
        <w:t>2</w:t>
      </w:r>
      <w:r w:rsidR="005253AE" w:rsidRPr="00940FFD">
        <w:rPr>
          <w:rFonts w:ascii="Times New Roman" w:hAnsi="Times New Roman" w:cs="Times New Roman"/>
          <w:sz w:val="24"/>
          <w:szCs w:val="24"/>
        </w:rPr>
        <w:t>)</w:t>
      </w:r>
      <w:r w:rsidRPr="00940FFD">
        <w:rPr>
          <w:rFonts w:ascii="Times New Roman" w:hAnsi="Times New Roman" w:cs="Times New Roman"/>
          <w:sz w:val="24"/>
          <w:szCs w:val="24"/>
        </w:rPr>
        <w:t xml:space="preserve"> Radio Operators, </w:t>
      </w:r>
      <w:r w:rsidR="005253AE" w:rsidRPr="00940FFD">
        <w:rPr>
          <w:rFonts w:ascii="Times New Roman" w:hAnsi="Times New Roman" w:cs="Times New Roman"/>
          <w:sz w:val="24"/>
          <w:szCs w:val="24"/>
        </w:rPr>
        <w:t>One (</w:t>
      </w:r>
      <w:r w:rsidRPr="00940FFD">
        <w:rPr>
          <w:rFonts w:ascii="Times New Roman" w:hAnsi="Times New Roman" w:cs="Times New Roman"/>
          <w:sz w:val="24"/>
          <w:szCs w:val="24"/>
        </w:rPr>
        <w:t>1</w:t>
      </w:r>
      <w:r w:rsidR="005253AE" w:rsidRPr="00940FFD">
        <w:rPr>
          <w:rFonts w:ascii="Times New Roman" w:hAnsi="Times New Roman" w:cs="Times New Roman"/>
          <w:sz w:val="24"/>
          <w:szCs w:val="24"/>
        </w:rPr>
        <w:t>)</w:t>
      </w:r>
      <w:r w:rsidRPr="00940FFD">
        <w:rPr>
          <w:rFonts w:ascii="Times New Roman" w:hAnsi="Times New Roman" w:cs="Times New Roman"/>
          <w:sz w:val="24"/>
          <w:szCs w:val="24"/>
        </w:rPr>
        <w:t xml:space="preserve"> Local Government</w:t>
      </w:r>
      <w:r w:rsidR="000D2980" w:rsidRPr="00940FFD">
        <w:rPr>
          <w:rFonts w:ascii="Times New Roman" w:hAnsi="Times New Roman" w:cs="Times New Roman"/>
          <w:sz w:val="24"/>
          <w:szCs w:val="24"/>
        </w:rPr>
        <w:t xml:space="preserve"> Inspector, </w:t>
      </w:r>
      <w:r w:rsidR="006657DD" w:rsidRPr="00940FFD">
        <w:rPr>
          <w:rFonts w:ascii="Times New Roman" w:hAnsi="Times New Roman" w:cs="Times New Roman"/>
          <w:sz w:val="24"/>
          <w:szCs w:val="24"/>
        </w:rPr>
        <w:t>Thirteen (</w:t>
      </w:r>
      <w:r w:rsidR="00E31529" w:rsidRPr="00940FFD">
        <w:rPr>
          <w:rFonts w:ascii="Times New Roman" w:hAnsi="Times New Roman" w:cs="Times New Roman"/>
          <w:sz w:val="24"/>
          <w:szCs w:val="24"/>
        </w:rPr>
        <w:t>13</w:t>
      </w:r>
      <w:r w:rsidR="006657DD" w:rsidRPr="00940FFD">
        <w:rPr>
          <w:rFonts w:ascii="Times New Roman" w:hAnsi="Times New Roman" w:cs="Times New Roman"/>
          <w:sz w:val="24"/>
          <w:szCs w:val="24"/>
        </w:rPr>
        <w:t>)</w:t>
      </w:r>
      <w:r w:rsidR="00FC23FD" w:rsidRPr="00940FFD">
        <w:rPr>
          <w:rFonts w:ascii="Times New Roman" w:hAnsi="Times New Roman" w:cs="Times New Roman"/>
          <w:sz w:val="24"/>
          <w:szCs w:val="24"/>
        </w:rPr>
        <w:t xml:space="preserve"> Securities and One (1)</w:t>
      </w:r>
      <w:r w:rsidRPr="00940FFD">
        <w:rPr>
          <w:rFonts w:ascii="Times New Roman" w:hAnsi="Times New Roman" w:cs="Times New Roman"/>
          <w:sz w:val="24"/>
          <w:szCs w:val="24"/>
        </w:rPr>
        <w:t xml:space="preserve"> Secretaries.</w:t>
      </w:r>
    </w:p>
    <w:p w:rsidR="007377B8" w:rsidRPr="00940FFD" w:rsidRDefault="007377B8" w:rsidP="00940FFD">
      <w:pPr>
        <w:spacing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t>The beneficiaries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are the decentralized departments</w:t>
      </w:r>
      <w:r w:rsidR="003A417B" w:rsidRPr="00940FFD">
        <w:rPr>
          <w:rFonts w:ascii="Times New Roman" w:hAnsi="Times New Roman" w:cs="Times New Roman"/>
          <w:sz w:val="24"/>
          <w:szCs w:val="24"/>
        </w:rPr>
        <w:t>/departments of the Assembly</w:t>
      </w:r>
      <w:r w:rsidRPr="00940FFD">
        <w:rPr>
          <w:rFonts w:ascii="Times New Roman" w:hAnsi="Times New Roman" w:cs="Times New Roman"/>
          <w:sz w:val="24"/>
          <w:szCs w:val="24"/>
        </w:rPr>
        <w:t xml:space="preserve"> and the general public.</w:t>
      </w:r>
    </w:p>
    <w:p w:rsidR="007377B8" w:rsidRPr="00940FFD" w:rsidRDefault="007377B8" w:rsidP="00940FFD">
      <w:pPr>
        <w:spacing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t xml:space="preserve">The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being funded with the Assembly’s Internally Generated Fund and Gove</w:t>
      </w:r>
      <w:r w:rsidR="00FF64F8" w:rsidRPr="00940FFD">
        <w:rPr>
          <w:rFonts w:ascii="Times New Roman" w:hAnsi="Times New Roman" w:cs="Times New Roman"/>
          <w:sz w:val="24"/>
          <w:szCs w:val="24"/>
        </w:rPr>
        <w:t>rnment of Ghana transfer namely</w:t>
      </w:r>
      <w:r w:rsidRPr="00940FFD">
        <w:rPr>
          <w:rFonts w:ascii="Times New Roman" w:hAnsi="Times New Roman" w:cs="Times New Roman"/>
          <w:sz w:val="24"/>
          <w:szCs w:val="24"/>
        </w:rPr>
        <w:t xml:space="preserve"> the D</w:t>
      </w:r>
      <w:r w:rsidR="003D0A59" w:rsidRPr="00940FFD">
        <w:rPr>
          <w:rFonts w:ascii="Times New Roman" w:hAnsi="Times New Roman" w:cs="Times New Roman"/>
          <w:sz w:val="24"/>
          <w:szCs w:val="24"/>
        </w:rPr>
        <w:t>istrict Assemblies’ Common Fund and</w:t>
      </w:r>
      <w:r w:rsidRPr="00940FFD">
        <w:rPr>
          <w:rFonts w:ascii="Times New Roman" w:hAnsi="Times New Roman" w:cs="Times New Roman"/>
          <w:sz w:val="24"/>
          <w:szCs w:val="24"/>
        </w:rPr>
        <w:t xml:space="preserve"> District Development Facility.</w:t>
      </w:r>
    </w:p>
    <w:p w:rsidR="00A143BF" w:rsidRPr="00940FFD" w:rsidRDefault="007377B8" w:rsidP="00940FFD">
      <w:pPr>
        <w:spacing w:after="0" w:line="360" w:lineRule="auto"/>
        <w:ind w:left="720"/>
        <w:contextualSpacing/>
        <w:jc w:val="both"/>
        <w:rPr>
          <w:rFonts w:ascii="Times New Roman" w:hAnsi="Times New Roman" w:cs="Times New Roman"/>
          <w:sz w:val="24"/>
          <w:szCs w:val="24"/>
        </w:rPr>
      </w:pPr>
      <w:r w:rsidRPr="00940FFD">
        <w:rPr>
          <w:rFonts w:ascii="Times New Roman" w:hAnsi="Times New Roman" w:cs="Times New Roman"/>
          <w:sz w:val="24"/>
          <w:szCs w:val="24"/>
        </w:rPr>
        <w:t xml:space="preserve">The main challenges this sub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will encounter are inadequate Central Government Transfer, delay and untimely release</w:t>
      </w:r>
      <w:r w:rsidR="00017260" w:rsidRPr="00940FFD">
        <w:rPr>
          <w:rFonts w:ascii="Times New Roman" w:hAnsi="Times New Roman" w:cs="Times New Roman"/>
          <w:sz w:val="24"/>
          <w:szCs w:val="24"/>
        </w:rPr>
        <w:t xml:space="preserve"> of funds, inadequate Interna</w:t>
      </w:r>
      <w:r w:rsidR="00FF64F8" w:rsidRPr="00940FFD">
        <w:rPr>
          <w:rFonts w:ascii="Times New Roman" w:hAnsi="Times New Roman" w:cs="Times New Roman"/>
          <w:sz w:val="24"/>
          <w:szCs w:val="24"/>
        </w:rPr>
        <w:t>lly Generated funds.</w:t>
      </w:r>
    </w:p>
    <w:p w:rsidR="003D2737" w:rsidRPr="00940FFD" w:rsidRDefault="003D2737" w:rsidP="00940FFD">
      <w:pPr>
        <w:spacing w:after="0" w:line="360" w:lineRule="auto"/>
        <w:ind w:left="720"/>
        <w:contextualSpacing/>
        <w:jc w:val="both"/>
        <w:rPr>
          <w:rFonts w:ascii="Times New Roman" w:eastAsia="Times New Roman" w:hAnsi="Times New Roman" w:cs="Times New Roman"/>
          <w:b/>
          <w:sz w:val="24"/>
          <w:szCs w:val="24"/>
          <w:lang w:val="en-GB"/>
        </w:rPr>
      </w:pPr>
    </w:p>
    <w:p w:rsidR="007377B8" w:rsidRPr="00940FFD" w:rsidRDefault="007377B8" w:rsidP="00940FFD">
      <w:pPr>
        <w:numPr>
          <w:ilvl w:val="0"/>
          <w:numId w:val="1"/>
        </w:numPr>
        <w:spacing w:after="0" w:line="360" w:lineRule="auto"/>
        <w:ind w:left="720"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7377B8" w:rsidRPr="00940FFD" w:rsidRDefault="007377B8" w:rsidP="00940FFD">
      <w:pPr>
        <w:spacing w:after="0" w:line="360" w:lineRule="auto"/>
        <w:ind w:left="720"/>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 xml:space="preserve">The table indicates the main outputs, its indicators and projections by which the </w:t>
      </w:r>
      <w:r w:rsidR="002F0F84" w:rsidRPr="00940FFD">
        <w:rPr>
          <w:rFonts w:ascii="Times New Roman" w:eastAsia="Times New Roman" w:hAnsi="Times New Roman" w:cs="Times New Roman"/>
          <w:sz w:val="24"/>
          <w:szCs w:val="24"/>
          <w:lang w:val="en-GB"/>
        </w:rPr>
        <w:t>MMDAs measure</w:t>
      </w:r>
      <w:r w:rsidRPr="00940FFD">
        <w:rPr>
          <w:rFonts w:ascii="Times New Roman" w:eastAsia="Times New Roman" w:hAnsi="Times New Roman" w:cs="Times New Roman"/>
          <w:sz w:val="24"/>
          <w:szCs w:val="24"/>
          <w:lang w:val="en-GB"/>
        </w:rPr>
        <w:t xml:space="preserve"> the performance of this sub-programme. The past data indicates actual performance whilst the projections are the MMDA’s estimate of future performance.</w:t>
      </w:r>
    </w:p>
    <w:p w:rsidR="00017260" w:rsidRPr="00940FFD" w:rsidRDefault="000D2980" w:rsidP="00940FFD">
      <w:pPr>
        <w:pStyle w:val="Caption"/>
        <w:jc w:val="both"/>
        <w:rPr>
          <w:rFonts w:ascii="Times New Roman" w:eastAsia="Times New Roman" w:hAnsi="Times New Roman" w:cs="Times New Roman"/>
          <w:sz w:val="24"/>
          <w:szCs w:val="24"/>
          <w:lang w:val="en-GB"/>
        </w:rPr>
      </w:pPr>
      <w:bookmarkStart w:id="148" w:name="_Toc23832869"/>
      <w:r w:rsidRPr="00940FFD">
        <w:rPr>
          <w:rFonts w:ascii="Times New Roman" w:hAnsi="Times New Roman" w:cs="Times New Roman"/>
        </w:rPr>
        <w:lastRenderedPageBreak/>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7</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Administration</w:t>
      </w:r>
      <w:bookmarkEnd w:id="148"/>
    </w:p>
    <w:tbl>
      <w:tblPr>
        <w:tblW w:w="10970" w:type="dxa"/>
        <w:tblInd w:w="-3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92"/>
        <w:gridCol w:w="1830"/>
        <w:gridCol w:w="958"/>
        <w:gridCol w:w="1133"/>
        <w:gridCol w:w="1045"/>
        <w:gridCol w:w="1132"/>
        <w:gridCol w:w="1340"/>
        <w:gridCol w:w="1340"/>
      </w:tblGrid>
      <w:tr w:rsidR="00E120D1" w:rsidRPr="00940FFD" w:rsidTr="000616B1">
        <w:trPr>
          <w:cantSplit/>
          <w:trHeight w:val="348"/>
        </w:trPr>
        <w:tc>
          <w:tcPr>
            <w:tcW w:w="219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E120D1" w:rsidRPr="00940FFD" w:rsidRDefault="00E120D1"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120D1" w:rsidRPr="00940FFD" w:rsidRDefault="00E120D1"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E120D1" w:rsidRPr="00940FFD" w:rsidRDefault="00E120D1"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Past Years</w:t>
            </w:r>
          </w:p>
        </w:tc>
        <w:tc>
          <w:tcPr>
            <w:tcW w:w="485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E120D1" w:rsidRPr="00940FFD" w:rsidRDefault="00E120D1"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Projections</w:t>
            </w:r>
          </w:p>
        </w:tc>
      </w:tr>
      <w:tr w:rsidR="00B937EA" w:rsidRPr="00940FFD" w:rsidTr="00B937EA">
        <w:trPr>
          <w:cantSplit/>
          <w:trHeight w:val="1045"/>
        </w:trPr>
        <w:tc>
          <w:tcPr>
            <w:tcW w:w="219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B937EA" w:rsidRPr="00940FFD" w:rsidRDefault="00B937EA" w:rsidP="00940FFD">
            <w:pPr>
              <w:keepNext/>
              <w:spacing w:after="0" w:line="360" w:lineRule="auto"/>
              <w:jc w:val="both"/>
              <w:rPr>
                <w:rFonts w:ascii="Times New Roman" w:eastAsia="Times New Roman" w:hAnsi="Times New Roman" w:cs="Times New Roman"/>
                <w:b/>
                <w:sz w:val="20"/>
                <w:szCs w:val="20"/>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B937EA" w:rsidRPr="00940FFD" w:rsidRDefault="00B937EA" w:rsidP="00940FFD">
            <w:pPr>
              <w:keepNext/>
              <w:spacing w:after="0" w:line="360" w:lineRule="auto"/>
              <w:jc w:val="both"/>
              <w:rPr>
                <w:rFonts w:ascii="Times New Roman" w:eastAsia="Times New Roman" w:hAnsi="Times New Roman" w:cs="Times New Roman"/>
                <w:b/>
                <w:sz w:val="20"/>
                <w:szCs w:val="20"/>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B937EA" w:rsidRPr="00940FFD" w:rsidRDefault="006E75A5"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B937EA" w:rsidRPr="00940FFD" w:rsidRDefault="006E75A5"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B937EA" w:rsidRPr="00940FFD" w:rsidRDefault="00B937EA"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Budget Year</w:t>
            </w:r>
          </w:p>
          <w:p w:rsidR="00B937EA" w:rsidRPr="00940FFD" w:rsidRDefault="009568CD"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B937EA" w:rsidRPr="00940FFD" w:rsidRDefault="00B937EA"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B937EA" w:rsidRPr="00940FFD" w:rsidRDefault="009568CD"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2021</w:t>
            </w:r>
          </w:p>
        </w:tc>
        <w:tc>
          <w:tcPr>
            <w:tcW w:w="1340" w:type="dxa"/>
            <w:tcBorders>
              <w:top w:val="single" w:sz="4" w:space="0" w:color="auto"/>
              <w:left w:val="single" w:sz="4" w:space="0" w:color="auto"/>
              <w:bottom w:val="single" w:sz="12" w:space="0" w:color="auto"/>
              <w:right w:val="single" w:sz="12" w:space="0" w:color="auto"/>
            </w:tcBorders>
            <w:shd w:val="clear" w:color="auto" w:fill="auto"/>
            <w:vAlign w:val="center"/>
          </w:tcPr>
          <w:p w:rsidR="00B937EA" w:rsidRPr="00940FFD" w:rsidRDefault="00B937EA"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B937EA" w:rsidRPr="00940FFD" w:rsidRDefault="009568CD"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2022</w:t>
            </w:r>
          </w:p>
        </w:tc>
        <w:tc>
          <w:tcPr>
            <w:tcW w:w="1340" w:type="dxa"/>
            <w:tcBorders>
              <w:top w:val="single" w:sz="4" w:space="0" w:color="auto"/>
              <w:left w:val="single" w:sz="4" w:space="0" w:color="auto"/>
              <w:bottom w:val="single" w:sz="12" w:space="0" w:color="auto"/>
              <w:right w:val="single" w:sz="12" w:space="0" w:color="auto"/>
            </w:tcBorders>
          </w:tcPr>
          <w:p w:rsidR="00E120D1" w:rsidRPr="00940FFD" w:rsidRDefault="00E120D1"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B937EA" w:rsidRPr="00940FFD" w:rsidRDefault="009568CD"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2023</w:t>
            </w:r>
          </w:p>
        </w:tc>
      </w:tr>
      <w:tr w:rsidR="00783524" w:rsidRPr="00940FFD"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Public Education/ Fora</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1F5A3C" w:rsidP="00940FFD">
            <w:pPr>
              <w:pStyle w:val="NormalWeb"/>
              <w:spacing w:before="0" w:beforeAutospacing="0" w:after="0" w:afterAutospacing="0" w:line="360" w:lineRule="auto"/>
              <w:jc w:val="both"/>
              <w:rPr>
                <w:sz w:val="20"/>
                <w:szCs w:val="20"/>
              </w:rPr>
            </w:pPr>
            <w:r w:rsidRPr="00940FFD">
              <w:rPr>
                <w:rFonts w:eastAsia="Calibri"/>
                <w:bCs/>
                <w:kern w:val="24"/>
                <w:sz w:val="20"/>
                <w:szCs w:val="20"/>
                <w:lang w:val="en-GB"/>
              </w:rPr>
              <w:t>Number of</w:t>
            </w:r>
            <w:r w:rsidR="00783524" w:rsidRPr="00940FFD">
              <w:rPr>
                <w:rFonts w:eastAsia="Calibri"/>
                <w:bCs/>
                <w:kern w:val="24"/>
                <w:sz w:val="20"/>
                <w:szCs w:val="20"/>
                <w:lang w:val="en-GB"/>
              </w:rPr>
              <w:t xml:space="preserve"> Public </w:t>
            </w:r>
            <w:r w:rsidRPr="00940FFD">
              <w:rPr>
                <w:rFonts w:eastAsia="Calibri"/>
                <w:bCs/>
                <w:kern w:val="24"/>
                <w:sz w:val="20"/>
                <w:szCs w:val="20"/>
                <w:lang w:val="en-GB"/>
              </w:rPr>
              <w:t>Fora</w:t>
            </w:r>
            <w:r w:rsidR="00783524" w:rsidRPr="00940FFD">
              <w:rPr>
                <w:rFonts w:eastAsia="Calibri"/>
                <w:bCs/>
                <w:kern w:val="24"/>
                <w:sz w:val="20"/>
                <w:szCs w:val="20"/>
                <w:lang w:val="en-GB"/>
              </w:rPr>
              <w:t xml:space="preserve"> organised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6E75A5"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9568CD" w:rsidP="00940FFD">
            <w:pPr>
              <w:pStyle w:val="NormalWeb"/>
              <w:spacing w:before="0" w:beforeAutospacing="0" w:after="0" w:afterAutospacing="0" w:line="360" w:lineRule="auto"/>
              <w:jc w:val="both"/>
              <w:rPr>
                <w:sz w:val="20"/>
                <w:szCs w:val="20"/>
              </w:rPr>
            </w:pPr>
            <w:r w:rsidRPr="00940FFD">
              <w:rPr>
                <w:sz w:val="20"/>
                <w:szCs w:val="20"/>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9568CD"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9568CD"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4</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83524" w:rsidRPr="00940FFD" w:rsidRDefault="009568CD" w:rsidP="00940FFD">
            <w:pPr>
              <w:pStyle w:val="NormalWeb"/>
              <w:spacing w:before="0" w:beforeAutospacing="0" w:after="0" w:afterAutospacing="0" w:line="360" w:lineRule="auto"/>
              <w:jc w:val="both"/>
              <w:rPr>
                <w:rFonts w:eastAsia="Calibri"/>
                <w:bCs/>
                <w:kern w:val="24"/>
                <w:sz w:val="20"/>
                <w:szCs w:val="20"/>
              </w:rPr>
            </w:pPr>
            <w:r w:rsidRPr="00940FFD">
              <w:rPr>
                <w:rFonts w:eastAsia="Calibri"/>
                <w:bCs/>
                <w:kern w:val="24"/>
                <w:sz w:val="20"/>
                <w:szCs w:val="20"/>
              </w:rPr>
              <w:t>4</w:t>
            </w:r>
          </w:p>
        </w:tc>
        <w:tc>
          <w:tcPr>
            <w:tcW w:w="1340" w:type="dxa"/>
            <w:tcBorders>
              <w:top w:val="single" w:sz="4" w:space="0" w:color="auto"/>
              <w:left w:val="single" w:sz="4" w:space="0" w:color="auto"/>
              <w:bottom w:val="single" w:sz="4" w:space="0" w:color="auto"/>
              <w:right w:val="single" w:sz="12" w:space="0" w:color="auto"/>
            </w:tcBorders>
          </w:tcPr>
          <w:p w:rsidR="00783524" w:rsidRPr="00940FFD" w:rsidRDefault="009568CD" w:rsidP="00940FFD">
            <w:pPr>
              <w:pStyle w:val="NormalWeb"/>
              <w:spacing w:before="0" w:beforeAutospacing="0" w:after="0" w:afterAutospacing="0" w:line="360" w:lineRule="auto"/>
              <w:jc w:val="both"/>
              <w:rPr>
                <w:rFonts w:eastAsia="Calibri"/>
                <w:bCs/>
                <w:kern w:val="24"/>
                <w:sz w:val="20"/>
                <w:szCs w:val="20"/>
              </w:rPr>
            </w:pPr>
            <w:r w:rsidRPr="00940FFD">
              <w:rPr>
                <w:rFonts w:eastAsia="Calibri"/>
                <w:bCs/>
                <w:kern w:val="24"/>
                <w:sz w:val="20"/>
                <w:szCs w:val="20"/>
              </w:rPr>
              <w:t>4</w:t>
            </w:r>
          </w:p>
        </w:tc>
      </w:tr>
      <w:tr w:rsidR="00D644AB" w:rsidRPr="00940FFD" w:rsidTr="00C8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2"/>
        </w:trPr>
        <w:tc>
          <w:tcPr>
            <w:tcW w:w="2192" w:type="dxa"/>
            <w:tcBorders>
              <w:top w:val="single" w:sz="4" w:space="0" w:color="auto"/>
              <w:left w:val="single" w:sz="12" w:space="0" w:color="auto"/>
              <w:right w:val="single" w:sz="4"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jc w:val="both"/>
              <w:rPr>
                <w:rFonts w:ascii="Times New Roman" w:eastAsia="Calibri" w:hAnsi="Times New Roman" w:cs="Times New Roman"/>
                <w:bCs/>
                <w:iCs/>
                <w:sz w:val="20"/>
                <w:szCs w:val="20"/>
                <w:lang w:val="en-GB"/>
              </w:rPr>
            </w:pPr>
            <w:r w:rsidRPr="00940FFD">
              <w:rPr>
                <w:rFonts w:ascii="Times New Roman" w:eastAsia="Calibri" w:hAnsi="Times New Roman" w:cs="Times New Roman"/>
                <w:bCs/>
                <w:iCs/>
                <w:sz w:val="20"/>
                <w:szCs w:val="20"/>
                <w:lang w:val="en-GB"/>
              </w:rPr>
              <w:t>Monitoring of development projects</w:t>
            </w:r>
          </w:p>
        </w:tc>
        <w:tc>
          <w:tcPr>
            <w:tcW w:w="1830" w:type="dxa"/>
            <w:tcBorders>
              <w:top w:val="single" w:sz="4" w:space="0" w:color="auto"/>
              <w:left w:val="single" w:sz="4" w:space="0" w:color="auto"/>
              <w:right w:val="single" w:sz="4" w:space="0" w:color="auto"/>
            </w:tcBorders>
            <w:shd w:val="clear" w:color="auto" w:fill="auto"/>
            <w:tcMar>
              <w:left w:w="57" w:type="dxa"/>
              <w:right w:w="57" w:type="dxa"/>
            </w:tcMar>
          </w:tcPr>
          <w:p w:rsidR="00D644AB" w:rsidRPr="00940FFD" w:rsidRDefault="00D644AB" w:rsidP="00940FFD">
            <w:pPr>
              <w:autoSpaceDE w:val="0"/>
              <w:autoSpaceDN w:val="0"/>
              <w:adjustRightInd w:val="0"/>
              <w:spacing w:after="0" w:line="360" w:lineRule="auto"/>
              <w:jc w:val="both"/>
              <w:rPr>
                <w:rFonts w:ascii="Times New Roman" w:eastAsia="Calibri" w:hAnsi="Times New Roman" w:cs="Times New Roman"/>
                <w:bCs/>
                <w:iCs/>
                <w:sz w:val="20"/>
                <w:szCs w:val="20"/>
                <w:lang w:val="en-GB"/>
              </w:rPr>
            </w:pPr>
            <w:r w:rsidRPr="00940FFD">
              <w:rPr>
                <w:rFonts w:ascii="Times New Roman" w:eastAsia="Calibri" w:hAnsi="Times New Roman" w:cs="Times New Roman"/>
                <w:bCs/>
                <w:iCs/>
                <w:sz w:val="20"/>
                <w:szCs w:val="20"/>
                <w:lang w:val="en-GB"/>
              </w:rPr>
              <w:t>Number of monitoring Activities undertaken</w:t>
            </w:r>
          </w:p>
        </w:tc>
        <w:tc>
          <w:tcPr>
            <w:tcW w:w="958"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7</w:t>
            </w:r>
          </w:p>
        </w:tc>
        <w:tc>
          <w:tcPr>
            <w:tcW w:w="1133"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10</w:t>
            </w:r>
          </w:p>
        </w:tc>
        <w:tc>
          <w:tcPr>
            <w:tcW w:w="1045"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12</w:t>
            </w:r>
          </w:p>
        </w:tc>
        <w:tc>
          <w:tcPr>
            <w:tcW w:w="1132"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12</w:t>
            </w:r>
          </w:p>
        </w:tc>
        <w:tc>
          <w:tcPr>
            <w:tcW w:w="1340" w:type="dxa"/>
            <w:tcBorders>
              <w:top w:val="single" w:sz="4" w:space="0" w:color="auto"/>
              <w:left w:val="single" w:sz="4" w:space="0" w:color="auto"/>
              <w:right w:val="single" w:sz="12" w:space="0" w:color="auto"/>
            </w:tcBorders>
            <w:shd w:val="clear" w:color="auto" w:fill="auto"/>
            <w:tcMar>
              <w:left w:w="57" w:type="dxa"/>
              <w:right w:w="57" w:type="dxa"/>
            </w:tcMar>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12</w:t>
            </w:r>
          </w:p>
        </w:tc>
        <w:tc>
          <w:tcPr>
            <w:tcW w:w="1340" w:type="dxa"/>
            <w:tcBorders>
              <w:top w:val="single" w:sz="4" w:space="0" w:color="auto"/>
              <w:left w:val="single" w:sz="4" w:space="0" w:color="auto"/>
              <w:right w:val="single" w:sz="12" w:space="0" w:color="auto"/>
            </w:tcBorders>
            <w:vAlign w:val="center"/>
          </w:tcPr>
          <w:p w:rsidR="00D644AB"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12</w:t>
            </w:r>
          </w:p>
        </w:tc>
      </w:tr>
      <w:tr w:rsidR="00783524" w:rsidRPr="00940FFD"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Internal Audit Report prepared quarterly and submitted to the Presiding Member</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Report on  Audit Assignments conducted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p>
          <w:p w:rsidR="00783524" w:rsidRPr="00940FFD" w:rsidRDefault="007E52F6"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p>
          <w:p w:rsidR="007E52F6"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p>
          <w:p w:rsidR="00783524" w:rsidRPr="00940FFD" w:rsidRDefault="00783524"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p>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4</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p>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4</w:t>
            </w:r>
          </w:p>
        </w:tc>
        <w:tc>
          <w:tcPr>
            <w:tcW w:w="1340" w:type="dxa"/>
            <w:tcBorders>
              <w:top w:val="single" w:sz="4" w:space="0" w:color="auto"/>
              <w:left w:val="single" w:sz="4" w:space="0" w:color="auto"/>
              <w:bottom w:val="single" w:sz="4" w:space="0" w:color="auto"/>
              <w:right w:val="single" w:sz="12" w:space="0" w:color="auto"/>
            </w:tcBorders>
          </w:tcPr>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p>
          <w:p w:rsidR="00783524" w:rsidRPr="00940FFD" w:rsidRDefault="00783524"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4</w:t>
            </w:r>
          </w:p>
        </w:tc>
      </w:tr>
      <w:tr w:rsidR="00783524" w:rsidRPr="00940FFD"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Procurement and Maintenance of Office Equipment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954785"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Number</w:t>
            </w:r>
            <w:r w:rsidR="00783524" w:rsidRPr="00940FFD">
              <w:rPr>
                <w:rFonts w:ascii="Times New Roman" w:eastAsia="Times New Roman" w:hAnsi="Times New Roman" w:cs="Times New Roman"/>
                <w:sz w:val="20"/>
                <w:szCs w:val="20"/>
                <w:lang w:val="en-GB"/>
              </w:rPr>
              <w:t xml:space="preserve"> of Office Computers procured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D644A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6</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D644A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6</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83524" w:rsidRPr="00940FFD" w:rsidRDefault="00D644A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6</w:t>
            </w:r>
          </w:p>
        </w:tc>
        <w:tc>
          <w:tcPr>
            <w:tcW w:w="1340" w:type="dxa"/>
            <w:tcBorders>
              <w:top w:val="single" w:sz="4" w:space="0" w:color="auto"/>
              <w:left w:val="single" w:sz="4" w:space="0" w:color="auto"/>
              <w:bottom w:val="single" w:sz="4" w:space="0" w:color="auto"/>
              <w:right w:val="single" w:sz="12" w:space="0" w:color="auto"/>
            </w:tcBorders>
          </w:tcPr>
          <w:p w:rsidR="00783524" w:rsidRPr="00940FFD" w:rsidRDefault="00D644A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6</w:t>
            </w:r>
          </w:p>
        </w:tc>
      </w:tr>
      <w:tr w:rsidR="00783524" w:rsidRPr="00940FFD"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83524" w:rsidRPr="00940FFD" w:rsidRDefault="0078352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 xml:space="preserve">Procurement </w:t>
            </w:r>
            <w:r w:rsidR="00AE232D" w:rsidRPr="00940FFD">
              <w:rPr>
                <w:rFonts w:ascii="Times New Roman" w:eastAsia="Times New Roman" w:hAnsi="Times New Roman" w:cs="Times New Roman"/>
                <w:sz w:val="20"/>
                <w:szCs w:val="20"/>
                <w:lang w:val="en-GB"/>
              </w:rPr>
              <w:t>and Maintenance of Office</w:t>
            </w:r>
            <w:r w:rsidRPr="00940FFD">
              <w:rPr>
                <w:rFonts w:ascii="Times New Roman" w:eastAsia="Times New Roman" w:hAnsi="Times New Roman" w:cs="Times New Roman"/>
                <w:sz w:val="20"/>
                <w:szCs w:val="20"/>
                <w:lang w:val="en-GB"/>
              </w:rPr>
              <w:t xml:space="preserve"> Furniture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954785"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Number</w:t>
            </w:r>
            <w:r w:rsidR="00783524" w:rsidRPr="00940FFD">
              <w:rPr>
                <w:rFonts w:ascii="Times New Roman" w:eastAsia="Times New Roman" w:hAnsi="Times New Roman" w:cs="Times New Roman"/>
                <w:sz w:val="20"/>
                <w:szCs w:val="20"/>
                <w:lang w:val="en-GB"/>
              </w:rPr>
              <w:t>. of Office Furniture maintained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F919E8"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F919E8"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8E2D6B" w:rsidP="00940FFD">
            <w:pPr>
              <w:autoSpaceDE w:val="0"/>
              <w:autoSpaceDN w:val="0"/>
              <w:adjustRightInd w:val="0"/>
              <w:spacing w:after="0" w:line="360" w:lineRule="auto"/>
              <w:ind w:left="-57" w:right="-57"/>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55</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83524" w:rsidRPr="00940FFD" w:rsidRDefault="008E2D6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55</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83524" w:rsidRPr="00940FFD" w:rsidRDefault="008E2D6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55</w:t>
            </w:r>
          </w:p>
        </w:tc>
        <w:tc>
          <w:tcPr>
            <w:tcW w:w="1340" w:type="dxa"/>
            <w:tcBorders>
              <w:top w:val="single" w:sz="4" w:space="0" w:color="auto"/>
              <w:left w:val="single" w:sz="4" w:space="0" w:color="auto"/>
              <w:bottom w:val="single" w:sz="4" w:space="0" w:color="auto"/>
              <w:right w:val="single" w:sz="12" w:space="0" w:color="auto"/>
            </w:tcBorders>
          </w:tcPr>
          <w:p w:rsidR="00783524" w:rsidRPr="00940FFD" w:rsidRDefault="008E2D6B" w:rsidP="00940FFD">
            <w:pPr>
              <w:autoSpaceDE w:val="0"/>
              <w:autoSpaceDN w:val="0"/>
              <w:adjustRightInd w:val="0"/>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55</w:t>
            </w:r>
          </w:p>
        </w:tc>
      </w:tr>
    </w:tbl>
    <w:p w:rsidR="00783524" w:rsidRPr="00940FFD" w:rsidRDefault="00783524" w:rsidP="00940FFD">
      <w:pPr>
        <w:spacing w:after="0" w:line="360" w:lineRule="auto"/>
        <w:contextualSpacing/>
        <w:jc w:val="both"/>
        <w:rPr>
          <w:rFonts w:ascii="Times New Roman" w:eastAsia="Times New Roman" w:hAnsi="Times New Roman" w:cs="Times New Roman"/>
          <w:b/>
          <w:sz w:val="20"/>
          <w:szCs w:val="24"/>
          <w:lang w:val="en-GB"/>
        </w:rPr>
      </w:pPr>
    </w:p>
    <w:p w:rsidR="00E50AFE" w:rsidRPr="00940FFD" w:rsidRDefault="00E50AFE" w:rsidP="00940FFD">
      <w:pPr>
        <w:spacing w:after="0" w:line="360" w:lineRule="auto"/>
        <w:contextualSpacing/>
        <w:jc w:val="both"/>
        <w:rPr>
          <w:rFonts w:ascii="Times New Roman" w:eastAsia="Times New Roman" w:hAnsi="Times New Roman" w:cs="Times New Roman"/>
          <w:b/>
          <w:sz w:val="24"/>
          <w:szCs w:val="24"/>
          <w:lang w:val="en-GB"/>
        </w:rPr>
      </w:pPr>
    </w:p>
    <w:p w:rsidR="00A143BF" w:rsidRPr="00940FFD" w:rsidRDefault="00A143BF" w:rsidP="00940FFD">
      <w:pPr>
        <w:spacing w:after="0" w:line="360" w:lineRule="auto"/>
        <w:contextualSpacing/>
        <w:jc w:val="both"/>
        <w:rPr>
          <w:rFonts w:ascii="Times New Roman" w:eastAsia="Times New Roman" w:hAnsi="Times New Roman" w:cs="Times New Roman"/>
          <w:b/>
          <w:sz w:val="24"/>
          <w:szCs w:val="24"/>
          <w:lang w:val="en-GB"/>
        </w:rPr>
      </w:pPr>
    </w:p>
    <w:p w:rsidR="00A143BF" w:rsidRPr="00940FFD" w:rsidRDefault="00A143BF" w:rsidP="00940FFD">
      <w:pPr>
        <w:spacing w:after="0" w:line="360" w:lineRule="auto"/>
        <w:contextualSpacing/>
        <w:jc w:val="both"/>
        <w:rPr>
          <w:rFonts w:ascii="Times New Roman" w:eastAsia="Times New Roman" w:hAnsi="Times New Roman" w:cs="Times New Roman"/>
          <w:b/>
          <w:sz w:val="24"/>
          <w:szCs w:val="24"/>
          <w:lang w:val="en-GB"/>
        </w:rPr>
      </w:pPr>
    </w:p>
    <w:p w:rsidR="007377B8" w:rsidRPr="00940FFD" w:rsidRDefault="007377B8" w:rsidP="00940FFD">
      <w:pPr>
        <w:numPr>
          <w:ilvl w:val="0"/>
          <w:numId w:val="1"/>
        </w:numPr>
        <w:spacing w:after="0" w:line="360" w:lineRule="auto"/>
        <w:ind w:left="720"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7377B8" w:rsidRPr="00940FFD" w:rsidRDefault="007377B8" w:rsidP="00940FFD">
      <w:pPr>
        <w:tabs>
          <w:tab w:val="left" w:pos="720"/>
        </w:tabs>
        <w:spacing w:after="0" w:line="360" w:lineRule="auto"/>
        <w:ind w:left="720"/>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table below indicates the main Operations and projects to be undertaken by the sub-programme</w:t>
      </w:r>
    </w:p>
    <w:p w:rsidR="007377B8" w:rsidRPr="00940FFD" w:rsidRDefault="000D2980" w:rsidP="00940FFD">
      <w:pPr>
        <w:pStyle w:val="Caption"/>
        <w:jc w:val="both"/>
        <w:rPr>
          <w:rFonts w:ascii="Times New Roman" w:eastAsia="Times New Roman" w:hAnsi="Times New Roman" w:cs="Times New Roman"/>
          <w:sz w:val="24"/>
          <w:szCs w:val="24"/>
          <w:lang w:val="en-GB"/>
        </w:rPr>
      </w:pPr>
      <w:bookmarkStart w:id="149" w:name="_Toc23832870"/>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8</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49"/>
    </w:p>
    <w:tbl>
      <w:tblPr>
        <w:tblpPr w:leftFromText="180" w:rightFromText="180" w:vertAnchor="text" w:tblpX="-432" w:tblpY="1"/>
        <w:tblOverlap w:val="never"/>
        <w:tblW w:w="10818" w:type="dxa"/>
        <w:tblLook w:val="04A0" w:firstRow="1" w:lastRow="0" w:firstColumn="1" w:lastColumn="0" w:noHBand="0" w:noVBand="1"/>
      </w:tblPr>
      <w:tblGrid>
        <w:gridCol w:w="5194"/>
        <w:gridCol w:w="310"/>
        <w:gridCol w:w="5314"/>
      </w:tblGrid>
      <w:tr w:rsidR="008B0416" w:rsidRPr="00940FFD" w:rsidTr="00A143BF">
        <w:trPr>
          <w:trHeight w:val="387"/>
        </w:trPr>
        <w:tc>
          <w:tcPr>
            <w:tcW w:w="5194" w:type="dxa"/>
            <w:tcBorders>
              <w:top w:val="single" w:sz="4" w:space="0" w:color="auto"/>
              <w:left w:val="single" w:sz="4" w:space="0" w:color="auto"/>
              <w:bottom w:val="single" w:sz="4" w:space="0" w:color="auto"/>
              <w:right w:val="single" w:sz="4" w:space="0" w:color="auto"/>
            </w:tcBorders>
            <w:shd w:val="clear" w:color="auto" w:fill="auto"/>
            <w:hideMark/>
          </w:tcPr>
          <w:p w:rsidR="007377B8" w:rsidRPr="00940FFD" w:rsidRDefault="007377B8"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310" w:type="dxa"/>
            <w:vMerge w:val="restart"/>
            <w:tcBorders>
              <w:top w:val="nil"/>
              <w:left w:val="single" w:sz="4" w:space="0" w:color="auto"/>
              <w:right w:val="single" w:sz="4" w:space="0" w:color="auto"/>
            </w:tcBorders>
            <w:shd w:val="clear" w:color="auto" w:fill="auto"/>
          </w:tcPr>
          <w:p w:rsidR="007377B8" w:rsidRPr="00940FFD" w:rsidRDefault="007377B8" w:rsidP="00940FFD">
            <w:pPr>
              <w:spacing w:after="0" w:line="360" w:lineRule="auto"/>
              <w:jc w:val="both"/>
              <w:rPr>
                <w:rFonts w:ascii="Times New Roman" w:eastAsia="Times New Roman" w:hAnsi="Times New Roman" w:cs="Times New Roman"/>
                <w:b/>
                <w:sz w:val="20"/>
                <w:szCs w:val="24"/>
                <w:lang w:val="en-GB"/>
              </w:rPr>
            </w:pPr>
          </w:p>
          <w:p w:rsidR="007377B8" w:rsidRPr="00940FFD" w:rsidRDefault="007377B8" w:rsidP="00940FFD">
            <w:pPr>
              <w:spacing w:after="0" w:line="360" w:lineRule="auto"/>
              <w:jc w:val="both"/>
              <w:rPr>
                <w:rFonts w:ascii="Times New Roman" w:eastAsia="Times New Roman" w:hAnsi="Times New Roman" w:cs="Times New Roman"/>
                <w:b/>
                <w:sz w:val="20"/>
                <w:szCs w:val="24"/>
                <w:lang w:val="en-GB"/>
              </w:rPr>
            </w:pP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7377B8" w:rsidRPr="00940FFD" w:rsidRDefault="007377B8"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A143BF">
        <w:trPr>
          <w:trHeight w:val="387"/>
        </w:trPr>
        <w:tc>
          <w:tcPr>
            <w:tcW w:w="5194" w:type="dxa"/>
            <w:tcBorders>
              <w:top w:val="single" w:sz="4" w:space="0" w:color="auto"/>
              <w:left w:val="single" w:sz="4" w:space="0" w:color="auto"/>
              <w:bottom w:val="single" w:sz="4" w:space="0" w:color="auto"/>
              <w:right w:val="single" w:sz="4" w:space="0" w:color="auto"/>
            </w:tcBorders>
            <w:vAlign w:val="bottom"/>
          </w:tcPr>
          <w:p w:rsidR="007377B8" w:rsidRPr="00940FFD" w:rsidRDefault="003A4E7B"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 of the Organization</w:t>
            </w:r>
          </w:p>
        </w:tc>
        <w:tc>
          <w:tcPr>
            <w:tcW w:w="310" w:type="dxa"/>
            <w:vMerge/>
            <w:tcBorders>
              <w:left w:val="single" w:sz="4" w:space="0" w:color="auto"/>
              <w:right w:val="single" w:sz="4" w:space="0" w:color="auto"/>
            </w:tcBorders>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A143BF">
        <w:trPr>
          <w:trHeight w:val="458"/>
        </w:trPr>
        <w:tc>
          <w:tcPr>
            <w:tcW w:w="5194" w:type="dxa"/>
            <w:tcBorders>
              <w:top w:val="single" w:sz="4" w:space="0" w:color="auto"/>
              <w:left w:val="single" w:sz="4" w:space="0" w:color="auto"/>
              <w:bottom w:val="single" w:sz="4" w:space="0" w:color="auto"/>
              <w:right w:val="single" w:sz="4" w:space="0" w:color="auto"/>
            </w:tcBorders>
          </w:tcPr>
          <w:p w:rsidR="007377B8" w:rsidRPr="00940FFD" w:rsidRDefault="003A4E7B"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Procurement of Office Supplies &amp; Consumables</w:t>
            </w:r>
          </w:p>
        </w:tc>
        <w:tc>
          <w:tcPr>
            <w:tcW w:w="310" w:type="dxa"/>
            <w:vMerge/>
            <w:tcBorders>
              <w:left w:val="single" w:sz="4" w:space="0" w:color="auto"/>
              <w:right w:val="single" w:sz="4" w:space="0" w:color="auto"/>
            </w:tcBorders>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A143BF">
        <w:trPr>
          <w:trHeight w:val="387"/>
        </w:trPr>
        <w:tc>
          <w:tcPr>
            <w:tcW w:w="5194" w:type="dxa"/>
            <w:tcBorders>
              <w:top w:val="single" w:sz="4" w:space="0" w:color="auto"/>
              <w:left w:val="single" w:sz="4" w:space="0" w:color="auto"/>
              <w:bottom w:val="single" w:sz="4" w:space="0" w:color="auto"/>
              <w:right w:val="single" w:sz="4" w:space="0" w:color="auto"/>
            </w:tcBorders>
          </w:tcPr>
          <w:p w:rsidR="008E2D0C" w:rsidRPr="00940FFD" w:rsidRDefault="008F40B6"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lastRenderedPageBreak/>
              <w:t xml:space="preserve">Procurement of </w:t>
            </w:r>
            <w:r w:rsidR="00526885" w:rsidRPr="00940FFD">
              <w:rPr>
                <w:rFonts w:ascii="Times New Roman" w:eastAsia="Times New Roman" w:hAnsi="Times New Roman" w:cs="Times New Roman"/>
                <w:sz w:val="20"/>
                <w:szCs w:val="24"/>
                <w:lang w:val="en-GB"/>
              </w:rPr>
              <w:t xml:space="preserve">building </w:t>
            </w:r>
            <w:r w:rsidR="00954785" w:rsidRPr="00940FFD">
              <w:rPr>
                <w:rFonts w:ascii="Times New Roman" w:eastAsia="Times New Roman" w:hAnsi="Times New Roman" w:cs="Times New Roman"/>
                <w:sz w:val="20"/>
                <w:szCs w:val="24"/>
                <w:lang w:val="en-GB"/>
              </w:rPr>
              <w:t>materials for Self H</w:t>
            </w:r>
            <w:r w:rsidR="00CA06E0" w:rsidRPr="00940FFD">
              <w:rPr>
                <w:rFonts w:ascii="Times New Roman" w:eastAsia="Times New Roman" w:hAnsi="Times New Roman" w:cs="Times New Roman"/>
                <w:sz w:val="20"/>
                <w:szCs w:val="24"/>
                <w:lang w:val="en-GB"/>
              </w:rPr>
              <w:t>elp project.</w:t>
            </w:r>
          </w:p>
        </w:tc>
        <w:tc>
          <w:tcPr>
            <w:tcW w:w="310" w:type="dxa"/>
            <w:tcBorders>
              <w:left w:val="single" w:sz="4" w:space="0" w:color="auto"/>
              <w:right w:val="single" w:sz="4" w:space="0" w:color="auto"/>
            </w:tcBorders>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A143BF">
        <w:trPr>
          <w:trHeight w:val="387"/>
        </w:trPr>
        <w:tc>
          <w:tcPr>
            <w:tcW w:w="5194" w:type="dxa"/>
            <w:tcBorders>
              <w:top w:val="single" w:sz="4" w:space="0" w:color="auto"/>
              <w:left w:val="single" w:sz="4" w:space="0" w:color="auto"/>
              <w:bottom w:val="single" w:sz="4" w:space="0" w:color="auto"/>
              <w:right w:val="single" w:sz="4" w:space="0" w:color="auto"/>
            </w:tcBorders>
          </w:tcPr>
          <w:p w:rsidR="008E2D0C" w:rsidRPr="00940FFD" w:rsidRDefault="007B518C"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security services</w:t>
            </w:r>
          </w:p>
        </w:tc>
        <w:tc>
          <w:tcPr>
            <w:tcW w:w="310" w:type="dxa"/>
            <w:tcBorders>
              <w:left w:val="single" w:sz="4" w:space="0" w:color="auto"/>
              <w:right w:val="single" w:sz="4" w:space="0" w:color="auto"/>
            </w:tcBorders>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rsidR="007377B8" w:rsidRPr="00940FFD" w:rsidRDefault="007377B8"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A143BF">
        <w:trPr>
          <w:trHeight w:val="387"/>
        </w:trPr>
        <w:tc>
          <w:tcPr>
            <w:tcW w:w="5194" w:type="dxa"/>
            <w:tcBorders>
              <w:top w:val="single" w:sz="4" w:space="0" w:color="auto"/>
              <w:left w:val="single" w:sz="4" w:space="0" w:color="auto"/>
              <w:bottom w:val="single" w:sz="4" w:space="0" w:color="auto"/>
              <w:right w:val="single" w:sz="4" w:space="0" w:color="auto"/>
            </w:tcBorders>
          </w:tcPr>
          <w:p w:rsidR="00F919E8" w:rsidRPr="00940FFD" w:rsidRDefault="00AE232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Sub-structu</w:t>
            </w:r>
            <w:r w:rsidR="00F919E8" w:rsidRPr="00940FFD">
              <w:rPr>
                <w:rFonts w:ascii="Times New Roman" w:eastAsia="Times New Roman" w:hAnsi="Times New Roman" w:cs="Times New Roman"/>
                <w:sz w:val="20"/>
                <w:szCs w:val="24"/>
                <w:lang w:val="en-GB"/>
              </w:rPr>
              <w:t>re</w:t>
            </w:r>
          </w:p>
        </w:tc>
        <w:tc>
          <w:tcPr>
            <w:tcW w:w="310" w:type="dxa"/>
            <w:tcBorders>
              <w:left w:val="single" w:sz="4" w:space="0" w:color="auto"/>
              <w:right w:val="single" w:sz="4" w:space="0" w:color="auto"/>
            </w:tcBorders>
          </w:tcPr>
          <w:p w:rsidR="00F919E8" w:rsidRPr="00940FFD" w:rsidRDefault="00F919E8" w:rsidP="00940FFD">
            <w:pPr>
              <w:spacing w:after="0" w:line="360" w:lineRule="auto"/>
              <w:jc w:val="both"/>
              <w:rPr>
                <w:rFonts w:ascii="Times New Roman" w:eastAsia="Times New Roman" w:hAnsi="Times New Roman" w:cs="Times New Roman"/>
                <w:sz w:val="20"/>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rsidR="00F919E8" w:rsidRPr="00940FFD" w:rsidRDefault="00F919E8" w:rsidP="00940FFD">
            <w:pPr>
              <w:spacing w:after="0" w:line="360" w:lineRule="auto"/>
              <w:jc w:val="both"/>
              <w:rPr>
                <w:rFonts w:ascii="Times New Roman" w:eastAsia="Times New Roman" w:hAnsi="Times New Roman" w:cs="Times New Roman"/>
                <w:sz w:val="20"/>
                <w:szCs w:val="24"/>
                <w:lang w:val="en-GB"/>
              </w:rPr>
            </w:pPr>
          </w:p>
        </w:tc>
      </w:tr>
    </w:tbl>
    <w:p w:rsidR="007377B8" w:rsidRPr="00940FFD" w:rsidRDefault="007377B8" w:rsidP="00940FFD">
      <w:pPr>
        <w:spacing w:after="0" w:line="360" w:lineRule="auto"/>
        <w:contextualSpacing/>
        <w:jc w:val="both"/>
        <w:rPr>
          <w:rFonts w:ascii="Times New Roman" w:eastAsia="Times New Roman" w:hAnsi="Times New Roman" w:cs="Times New Roman"/>
          <w:sz w:val="24"/>
          <w:szCs w:val="24"/>
          <w:lang w:val="en-GB"/>
        </w:rPr>
      </w:pPr>
    </w:p>
    <w:p w:rsidR="00A143BF" w:rsidRPr="00940FFD" w:rsidRDefault="00A143BF" w:rsidP="00940FFD">
      <w:pPr>
        <w:spacing w:after="0" w:line="360" w:lineRule="auto"/>
        <w:contextualSpacing/>
        <w:jc w:val="both"/>
        <w:rPr>
          <w:rFonts w:ascii="Times New Roman" w:eastAsia="Times New Roman" w:hAnsi="Times New Roman" w:cs="Times New Roman"/>
          <w:sz w:val="24"/>
          <w:szCs w:val="24"/>
          <w:lang w:val="en-GB"/>
        </w:rPr>
      </w:pPr>
    </w:p>
    <w:p w:rsidR="00A143BF" w:rsidRPr="00940FFD" w:rsidRDefault="00A143BF" w:rsidP="00940FFD">
      <w:pPr>
        <w:spacing w:after="0" w:line="360" w:lineRule="auto"/>
        <w:contextualSpacing/>
        <w:jc w:val="both"/>
        <w:rPr>
          <w:rFonts w:ascii="Times New Roman" w:eastAsia="Times New Roman" w:hAnsi="Times New Roman" w:cs="Times New Roman"/>
          <w:sz w:val="24"/>
          <w:szCs w:val="24"/>
          <w:lang w:val="en-GB"/>
        </w:rPr>
      </w:pPr>
    </w:p>
    <w:p w:rsidR="00A143BF" w:rsidRPr="00940FFD" w:rsidRDefault="00A143BF" w:rsidP="00940FFD">
      <w:pPr>
        <w:spacing w:after="0" w:line="360" w:lineRule="auto"/>
        <w:contextualSpacing/>
        <w:jc w:val="both"/>
        <w:rPr>
          <w:rFonts w:ascii="Times New Roman" w:eastAsia="Times New Roman" w:hAnsi="Times New Roman" w:cs="Times New Roman"/>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sz w:val="24"/>
          <w:szCs w:val="24"/>
          <w:lang w:val="en-GB"/>
        </w:rPr>
      </w:pPr>
    </w:p>
    <w:p w:rsidR="00C22A23" w:rsidRPr="00940FFD" w:rsidRDefault="00C22A23"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C22A23" w:rsidRPr="00940FFD" w:rsidRDefault="00C22A23" w:rsidP="00940FFD">
      <w:pPr>
        <w:spacing w:line="360" w:lineRule="auto"/>
        <w:jc w:val="both"/>
        <w:rPr>
          <w:rFonts w:ascii="Times New Roman" w:eastAsia="Times New Roman" w:hAnsi="Times New Roman" w:cs="Times New Roman"/>
          <w:b/>
          <w:sz w:val="28"/>
          <w:szCs w:val="24"/>
          <w:lang w:val="en-GB"/>
        </w:rPr>
      </w:pPr>
      <w:bookmarkStart w:id="150" w:name="_Toc311193061"/>
      <w:r w:rsidRPr="00940FFD">
        <w:rPr>
          <w:rFonts w:ascii="Times New Roman" w:eastAsia="Times New Roman" w:hAnsi="Times New Roman" w:cs="Times New Roman"/>
          <w:b/>
          <w:spacing w:val="30"/>
          <w:sz w:val="28"/>
          <w:szCs w:val="24"/>
          <w:lang w:val="en-GB"/>
        </w:rPr>
        <w:t>PROGRAMME</w:t>
      </w:r>
      <w:r w:rsidRPr="00940FFD">
        <w:rPr>
          <w:rFonts w:ascii="Times New Roman" w:eastAsia="Times New Roman" w:hAnsi="Times New Roman" w:cs="Times New Roman"/>
          <w:b/>
          <w:sz w:val="28"/>
          <w:szCs w:val="24"/>
          <w:lang w:val="en-GB"/>
        </w:rPr>
        <w:t>1: Management and Administration</w:t>
      </w:r>
      <w:bookmarkEnd w:id="150"/>
    </w:p>
    <w:p w:rsidR="00C22A23" w:rsidRPr="00940FFD" w:rsidRDefault="00C22A23"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51" w:name="_Toc311193062"/>
      <w:bookmarkStart w:id="152" w:name="_Toc531073683"/>
      <w:r w:rsidRPr="00940FFD">
        <w:rPr>
          <w:rFonts w:ascii="Times New Roman" w:eastAsia="Times New Roman" w:hAnsi="Times New Roman" w:cs="Times New Roman"/>
          <w:color w:val="auto"/>
          <w:spacing w:val="30"/>
          <w:sz w:val="28"/>
          <w:szCs w:val="24"/>
          <w:lang w:val="en-GB"/>
        </w:rPr>
        <w:t xml:space="preserve">SUB-PROGRAMME 1.2 </w:t>
      </w:r>
      <w:bookmarkEnd w:id="151"/>
      <w:r w:rsidR="003F402E" w:rsidRPr="00940FFD">
        <w:rPr>
          <w:rFonts w:ascii="Times New Roman" w:eastAsia="Times New Roman" w:hAnsi="Times New Roman" w:cs="Times New Roman"/>
          <w:color w:val="auto"/>
          <w:sz w:val="28"/>
          <w:szCs w:val="24"/>
          <w:lang w:val="en-GB"/>
        </w:rPr>
        <w:t>Finance and Revenue Mobilization</w:t>
      </w:r>
      <w:bookmarkEnd w:id="152"/>
    </w:p>
    <w:p w:rsidR="00C22A23" w:rsidRPr="00940FFD" w:rsidRDefault="00C22A23" w:rsidP="00940FFD">
      <w:pPr>
        <w:numPr>
          <w:ilvl w:val="0"/>
          <w:numId w:val="4"/>
        </w:numPr>
        <w:spacing w:before="240" w:line="360" w:lineRule="auto"/>
        <w:ind w:hanging="720"/>
        <w:contextualSpacing/>
        <w:jc w:val="both"/>
        <w:rPr>
          <w:rFonts w:ascii="Times New Roman" w:eastAsia="Times New Roman" w:hAnsi="Times New Roman" w:cs="Times New Roman"/>
          <w:b/>
          <w:sz w:val="28"/>
          <w:szCs w:val="24"/>
          <w:lang w:val="en-GB"/>
        </w:rPr>
      </w:pPr>
      <w:bookmarkStart w:id="153" w:name="_Toc311193063"/>
      <w:r w:rsidRPr="00940FFD">
        <w:rPr>
          <w:rFonts w:ascii="Times New Roman" w:eastAsia="Times New Roman" w:hAnsi="Times New Roman" w:cs="Times New Roman"/>
          <w:b/>
          <w:sz w:val="28"/>
          <w:szCs w:val="24"/>
          <w:lang w:val="en-GB"/>
        </w:rPr>
        <w:t>Budget Sub-Programme Objective</w:t>
      </w:r>
      <w:bookmarkEnd w:id="153"/>
    </w:p>
    <w:p w:rsidR="003D2737" w:rsidRPr="00940FFD" w:rsidRDefault="003D2737" w:rsidP="00940FFD">
      <w:pPr>
        <w:pStyle w:val="ListParagraph"/>
        <w:spacing w:line="360" w:lineRule="auto"/>
        <w:jc w:val="both"/>
        <w:rPr>
          <w:b/>
          <w:sz w:val="24"/>
          <w:szCs w:val="24"/>
        </w:rPr>
      </w:pPr>
      <w:bookmarkStart w:id="154" w:name="_Toc311193064"/>
      <w:r w:rsidRPr="00940FFD">
        <w:rPr>
          <w:sz w:val="24"/>
          <w:szCs w:val="24"/>
        </w:rPr>
        <w:t>To ensure sound financial management of the Assembly's resources. To ensure the mobilization of all available revenues for effective service delivery</w:t>
      </w:r>
    </w:p>
    <w:p w:rsidR="008D7606" w:rsidRPr="00940FFD" w:rsidRDefault="00C22A23" w:rsidP="00940FFD">
      <w:pPr>
        <w:numPr>
          <w:ilvl w:val="0"/>
          <w:numId w:val="4"/>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bookmarkEnd w:id="154"/>
    </w:p>
    <w:p w:rsidR="003D2737" w:rsidRPr="00940FFD" w:rsidRDefault="003D2737" w:rsidP="00940FFD">
      <w:pPr>
        <w:pStyle w:val="ListParagraph"/>
        <w:spacing w:line="360" w:lineRule="auto"/>
        <w:jc w:val="both"/>
        <w:rPr>
          <w:sz w:val="24"/>
          <w:szCs w:val="24"/>
        </w:rPr>
      </w:pPr>
      <w:r w:rsidRPr="00940FFD">
        <w:rPr>
          <w:sz w:val="24"/>
          <w:szCs w:val="24"/>
        </w:rPr>
        <w:t xml:space="preserve">The Finance sub- programme comprises of two units namely, the Accounts and Treasury. The units </w:t>
      </w:r>
      <w:r w:rsidR="007B5224" w:rsidRPr="00940FFD">
        <w:rPr>
          <w:sz w:val="24"/>
          <w:szCs w:val="24"/>
        </w:rPr>
        <w:t>collect</w:t>
      </w:r>
      <w:r w:rsidR="00A312C2" w:rsidRPr="00940FFD">
        <w:rPr>
          <w:sz w:val="24"/>
          <w:szCs w:val="24"/>
        </w:rPr>
        <w:t xml:space="preserve"> record</w:t>
      </w:r>
      <w:r w:rsidRPr="00940FFD">
        <w:rPr>
          <w:sz w:val="24"/>
          <w:szCs w:val="24"/>
        </w:rPr>
        <w:t xml:space="preserve"> and summarise financial transactions into financial statements and reports</w:t>
      </w:r>
      <w:r w:rsidR="00C1794B" w:rsidRPr="00940FFD">
        <w:rPr>
          <w:sz w:val="24"/>
          <w:szCs w:val="24"/>
        </w:rPr>
        <w:t>. They</w:t>
      </w:r>
      <w:r w:rsidRPr="00940FFD">
        <w:rPr>
          <w:sz w:val="24"/>
          <w:szCs w:val="24"/>
        </w:rPr>
        <w:t xml:space="preserve"> assist management and other stakeholders in</w:t>
      </w:r>
      <w:r w:rsidR="00871DC6" w:rsidRPr="00940FFD">
        <w:rPr>
          <w:sz w:val="24"/>
          <w:szCs w:val="24"/>
        </w:rPr>
        <w:t xml:space="preserve"> financial</w:t>
      </w:r>
      <w:r w:rsidRPr="00940FFD">
        <w:rPr>
          <w:sz w:val="24"/>
          <w:szCs w:val="24"/>
        </w:rPr>
        <w:t xml:space="preserve"> decision making. It receives, keeps safe custody and disburses public funds.</w:t>
      </w:r>
    </w:p>
    <w:p w:rsidR="003D2737" w:rsidRPr="00940FFD" w:rsidRDefault="003D2737" w:rsidP="00940FFD">
      <w:pPr>
        <w:pStyle w:val="ListParagraph"/>
        <w:spacing w:line="360" w:lineRule="auto"/>
        <w:jc w:val="both"/>
        <w:rPr>
          <w:sz w:val="24"/>
          <w:szCs w:val="24"/>
        </w:rPr>
      </w:pPr>
      <w:r w:rsidRPr="00940FFD">
        <w:rPr>
          <w:sz w:val="24"/>
          <w:szCs w:val="24"/>
        </w:rPr>
        <w:t>The sub-program operations include;</w:t>
      </w:r>
    </w:p>
    <w:p w:rsidR="003D2737" w:rsidRPr="00940FFD" w:rsidRDefault="003D2737" w:rsidP="00940FFD">
      <w:pPr>
        <w:pStyle w:val="ListParagraph"/>
        <w:spacing w:line="360" w:lineRule="auto"/>
        <w:jc w:val="both"/>
        <w:rPr>
          <w:sz w:val="24"/>
          <w:szCs w:val="24"/>
        </w:rPr>
      </w:pPr>
    </w:p>
    <w:p w:rsidR="003D2737" w:rsidRPr="00940FFD" w:rsidRDefault="003D2737" w:rsidP="00940FFD">
      <w:pPr>
        <w:pStyle w:val="ListParagraph"/>
        <w:numPr>
          <w:ilvl w:val="0"/>
          <w:numId w:val="21"/>
        </w:numPr>
        <w:spacing w:line="360" w:lineRule="auto"/>
        <w:jc w:val="both"/>
        <w:rPr>
          <w:sz w:val="24"/>
          <w:szCs w:val="24"/>
        </w:rPr>
      </w:pPr>
      <w:r w:rsidRPr="00940FFD">
        <w:rPr>
          <w:sz w:val="24"/>
          <w:szCs w:val="24"/>
        </w:rPr>
        <w:t>Undertaking revenue mobilization activities of the Assembly</w:t>
      </w:r>
    </w:p>
    <w:p w:rsidR="003D2737" w:rsidRPr="00940FFD" w:rsidRDefault="003D2737" w:rsidP="00940FFD">
      <w:pPr>
        <w:pStyle w:val="ListParagraph"/>
        <w:numPr>
          <w:ilvl w:val="0"/>
          <w:numId w:val="21"/>
        </w:numPr>
        <w:spacing w:line="360" w:lineRule="auto"/>
        <w:jc w:val="both"/>
        <w:rPr>
          <w:sz w:val="24"/>
          <w:szCs w:val="24"/>
        </w:rPr>
      </w:pPr>
      <w:r w:rsidRPr="00940FFD">
        <w:rPr>
          <w:sz w:val="24"/>
          <w:szCs w:val="24"/>
        </w:rPr>
        <w:t>Keeping receipts and custody of all public and trust monies payable into the Consolidated Fund</w:t>
      </w:r>
    </w:p>
    <w:p w:rsidR="003D2737" w:rsidRPr="00940FFD" w:rsidRDefault="003D2737" w:rsidP="00940FFD">
      <w:pPr>
        <w:pStyle w:val="ListParagraph"/>
        <w:numPr>
          <w:ilvl w:val="0"/>
          <w:numId w:val="20"/>
        </w:numPr>
        <w:spacing w:line="360" w:lineRule="auto"/>
        <w:jc w:val="both"/>
        <w:rPr>
          <w:sz w:val="24"/>
          <w:szCs w:val="24"/>
        </w:rPr>
      </w:pPr>
      <w:r w:rsidRPr="00940FFD">
        <w:rPr>
          <w:sz w:val="24"/>
          <w:szCs w:val="24"/>
        </w:rPr>
        <w:lastRenderedPageBreak/>
        <w:t>Facilitating the disbursement of legitimate and authorized funds</w:t>
      </w:r>
    </w:p>
    <w:p w:rsidR="003D2737" w:rsidRPr="00940FFD" w:rsidRDefault="003D2737" w:rsidP="00940FFD">
      <w:pPr>
        <w:pStyle w:val="ListParagraph"/>
        <w:numPr>
          <w:ilvl w:val="0"/>
          <w:numId w:val="20"/>
        </w:numPr>
        <w:spacing w:line="360" w:lineRule="auto"/>
        <w:jc w:val="both"/>
        <w:rPr>
          <w:sz w:val="24"/>
          <w:szCs w:val="24"/>
        </w:rPr>
      </w:pPr>
      <w:r w:rsidRPr="00940FFD">
        <w:rPr>
          <w:sz w:val="24"/>
          <w:szCs w:val="24"/>
        </w:rPr>
        <w:t>Preparing financial reports at specific periods for the Assembly</w:t>
      </w:r>
    </w:p>
    <w:p w:rsidR="003D2737" w:rsidRPr="00940FFD" w:rsidRDefault="003D2737" w:rsidP="00940FFD">
      <w:pPr>
        <w:pStyle w:val="ListParagraph"/>
        <w:numPr>
          <w:ilvl w:val="0"/>
          <w:numId w:val="20"/>
        </w:numPr>
        <w:spacing w:line="360" w:lineRule="auto"/>
        <w:jc w:val="both"/>
        <w:rPr>
          <w:sz w:val="24"/>
          <w:szCs w:val="24"/>
        </w:rPr>
      </w:pPr>
      <w:r w:rsidRPr="00940FFD">
        <w:rPr>
          <w:sz w:val="24"/>
          <w:szCs w:val="24"/>
        </w:rPr>
        <w:t>Preparing payment vouchers and financial encumbrances</w:t>
      </w:r>
    </w:p>
    <w:p w:rsidR="003D2737" w:rsidRPr="00940FFD" w:rsidRDefault="003D2737" w:rsidP="00940FFD">
      <w:pPr>
        <w:pStyle w:val="ListParagraph"/>
        <w:spacing w:line="360" w:lineRule="auto"/>
        <w:jc w:val="both"/>
        <w:rPr>
          <w:sz w:val="24"/>
          <w:szCs w:val="24"/>
        </w:rPr>
      </w:pPr>
    </w:p>
    <w:p w:rsidR="009A1A65" w:rsidRPr="00940FFD" w:rsidRDefault="003D2737" w:rsidP="00940FFD">
      <w:pPr>
        <w:pStyle w:val="ListParagraph"/>
        <w:spacing w:line="360" w:lineRule="auto"/>
        <w:jc w:val="both"/>
        <w:rPr>
          <w:sz w:val="24"/>
          <w:szCs w:val="24"/>
        </w:rPr>
      </w:pPr>
      <w:r w:rsidRPr="00940FFD">
        <w:rPr>
          <w:sz w:val="24"/>
          <w:szCs w:val="24"/>
        </w:rPr>
        <w:t>The sub-progra</w:t>
      </w:r>
      <w:r w:rsidR="009D7C82" w:rsidRPr="00940FFD">
        <w:rPr>
          <w:sz w:val="24"/>
          <w:szCs w:val="24"/>
        </w:rPr>
        <w:t>mme is proficiently m</w:t>
      </w:r>
      <w:r w:rsidR="00E316D7" w:rsidRPr="00940FFD">
        <w:rPr>
          <w:sz w:val="24"/>
          <w:szCs w:val="24"/>
        </w:rPr>
        <w:t xml:space="preserve">anned by </w:t>
      </w:r>
      <w:r w:rsidR="00B85CB2" w:rsidRPr="00940FFD">
        <w:rPr>
          <w:sz w:val="24"/>
          <w:szCs w:val="24"/>
        </w:rPr>
        <w:t>Twenty-One (</w:t>
      </w:r>
      <w:r w:rsidR="00E316D7" w:rsidRPr="00940FFD">
        <w:rPr>
          <w:sz w:val="24"/>
          <w:szCs w:val="24"/>
        </w:rPr>
        <w:t>21</w:t>
      </w:r>
      <w:r w:rsidR="00B85CB2" w:rsidRPr="00940FFD">
        <w:rPr>
          <w:sz w:val="24"/>
          <w:szCs w:val="24"/>
        </w:rPr>
        <w:t>)</w:t>
      </w:r>
      <w:r w:rsidR="007B5224" w:rsidRPr="00940FFD">
        <w:rPr>
          <w:sz w:val="24"/>
          <w:szCs w:val="24"/>
        </w:rPr>
        <w:t xml:space="preserve"> O</w:t>
      </w:r>
      <w:r w:rsidRPr="00940FFD">
        <w:rPr>
          <w:sz w:val="24"/>
          <w:szCs w:val="24"/>
        </w:rPr>
        <w:t>fficers. Funding for the Finance sub-programme is from the Assembly’s Internally Generated Fund and District Assemblies’ Common Fund. The beneficiaries include C</w:t>
      </w:r>
      <w:r w:rsidR="00E316D7" w:rsidRPr="00940FFD">
        <w:rPr>
          <w:sz w:val="24"/>
          <w:szCs w:val="24"/>
        </w:rPr>
        <w:t xml:space="preserve">ontroller and </w:t>
      </w:r>
      <w:r w:rsidRPr="00940FFD">
        <w:rPr>
          <w:sz w:val="24"/>
          <w:szCs w:val="24"/>
        </w:rPr>
        <w:t>A</w:t>
      </w:r>
      <w:r w:rsidR="00E316D7" w:rsidRPr="00940FFD">
        <w:rPr>
          <w:sz w:val="24"/>
          <w:szCs w:val="24"/>
        </w:rPr>
        <w:t xml:space="preserve">ccountant </w:t>
      </w:r>
      <w:r w:rsidRPr="00940FFD">
        <w:rPr>
          <w:sz w:val="24"/>
          <w:szCs w:val="24"/>
        </w:rPr>
        <w:t>G</w:t>
      </w:r>
      <w:r w:rsidR="00E316D7" w:rsidRPr="00940FFD">
        <w:rPr>
          <w:sz w:val="24"/>
          <w:szCs w:val="24"/>
        </w:rPr>
        <w:t xml:space="preserve">eneral </w:t>
      </w:r>
      <w:r w:rsidRPr="00940FFD">
        <w:rPr>
          <w:sz w:val="24"/>
          <w:szCs w:val="24"/>
        </w:rPr>
        <w:t>D</w:t>
      </w:r>
      <w:r w:rsidR="00E316D7" w:rsidRPr="00940FFD">
        <w:rPr>
          <w:sz w:val="24"/>
          <w:szCs w:val="24"/>
        </w:rPr>
        <w:t>epartment and the</w:t>
      </w:r>
      <w:r w:rsidR="000D2980" w:rsidRPr="00940FFD">
        <w:rPr>
          <w:sz w:val="24"/>
          <w:szCs w:val="24"/>
        </w:rPr>
        <w:t xml:space="preserve"> general public.</w:t>
      </w:r>
    </w:p>
    <w:p w:rsidR="00C22A23" w:rsidRPr="00940FFD" w:rsidRDefault="00C22A23" w:rsidP="00940FFD">
      <w:pPr>
        <w:numPr>
          <w:ilvl w:val="0"/>
          <w:numId w:val="4"/>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3D2737" w:rsidRPr="00940FFD" w:rsidRDefault="003D2737" w:rsidP="00940FFD">
      <w:pPr>
        <w:pStyle w:val="ListParagraph"/>
        <w:spacing w:line="360" w:lineRule="auto"/>
        <w:jc w:val="both"/>
        <w:rPr>
          <w:sz w:val="24"/>
          <w:szCs w:val="24"/>
        </w:rPr>
      </w:pPr>
      <w:r w:rsidRPr="00940FFD">
        <w:rPr>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rsidR="003D2737" w:rsidRPr="00940FFD" w:rsidRDefault="000D2980" w:rsidP="00940FFD">
      <w:pPr>
        <w:pStyle w:val="Caption"/>
        <w:jc w:val="both"/>
        <w:rPr>
          <w:rFonts w:ascii="Times New Roman" w:hAnsi="Times New Roman" w:cs="Times New Roman"/>
          <w:sz w:val="24"/>
          <w:szCs w:val="24"/>
        </w:rPr>
      </w:pPr>
      <w:bookmarkStart w:id="155" w:name="_Toc23832871"/>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9</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Finance and Revenue Mobilization</w:t>
      </w:r>
      <w:bookmarkEnd w:id="155"/>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940310" w:rsidRPr="00940FFD"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940310" w:rsidRPr="00940FFD" w:rsidTr="00940310">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940310" w:rsidRPr="00940FFD" w:rsidRDefault="00940310"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940310" w:rsidRPr="00940FFD" w:rsidRDefault="0082391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021DF3" w:rsidRPr="00940FFD" w:rsidTr="00940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Prepare and submit Annual and Monthly Financial Statement of Accounts to CAGD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021DF3"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Annual Statement of Accounts submitted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c>
          <w:tcPr>
            <w:tcW w:w="1250" w:type="dxa"/>
            <w:tcBorders>
              <w:top w:val="single" w:sz="4" w:space="0" w:color="auto"/>
              <w:left w:val="single" w:sz="4" w:space="0" w:color="auto"/>
              <w:bottom w:val="single" w:sz="4" w:space="0" w:color="auto"/>
              <w:right w:val="single" w:sz="12" w:space="0" w:color="auto"/>
            </w:tcBorders>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31</w:t>
            </w:r>
            <w:r w:rsidRPr="00940FFD">
              <w:rPr>
                <w:rFonts w:ascii="Times New Roman" w:eastAsia="Times New Roman" w:hAnsi="Times New Roman" w:cs="Times New Roman"/>
                <w:sz w:val="20"/>
                <w:szCs w:val="24"/>
                <w:vertAlign w:val="superscript"/>
                <w:lang w:val="en-GB"/>
              </w:rPr>
              <w:t>st</w:t>
            </w:r>
            <w:r w:rsidRPr="00940FFD">
              <w:rPr>
                <w:rFonts w:ascii="Times New Roman" w:eastAsia="Times New Roman" w:hAnsi="Times New Roman" w:cs="Times New Roman"/>
                <w:sz w:val="20"/>
                <w:szCs w:val="24"/>
                <w:lang w:val="en-GB"/>
              </w:rPr>
              <w:t xml:space="preserve">     March</w:t>
            </w:r>
          </w:p>
        </w:tc>
      </w:tr>
      <w:tr w:rsidR="00021DF3" w:rsidRPr="00940FFD" w:rsidTr="000616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021DF3" w:rsidP="00940FFD">
            <w:pPr>
              <w:spacing w:after="0" w:line="360" w:lineRule="auto"/>
              <w:jc w:val="both"/>
              <w:rPr>
                <w:rFonts w:ascii="Times New Roman" w:eastAsia="Times New Roman" w:hAnsi="Times New Roman" w:cs="Times New Roman"/>
                <w:sz w:val="20"/>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021DF3"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Number of monthly Financial Reports  submitted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4F2FB0"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82391F"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w:t>
            </w:r>
          </w:p>
        </w:tc>
        <w:tc>
          <w:tcPr>
            <w:tcW w:w="1250" w:type="dxa"/>
            <w:tcBorders>
              <w:top w:val="single" w:sz="4" w:space="0" w:color="auto"/>
              <w:left w:val="single" w:sz="4" w:space="0" w:color="auto"/>
              <w:bottom w:val="single" w:sz="4" w:space="0" w:color="auto"/>
              <w:right w:val="single" w:sz="12" w:space="0" w:color="auto"/>
            </w:tcBorders>
            <w:vAlign w:val="center"/>
          </w:tcPr>
          <w:p w:rsidR="00021DF3" w:rsidRPr="00940FFD" w:rsidRDefault="00021DF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w:t>
            </w:r>
          </w:p>
        </w:tc>
      </w:tr>
    </w:tbl>
    <w:p w:rsidR="007B55A8" w:rsidRPr="00940FFD" w:rsidRDefault="007B55A8" w:rsidP="00940FFD">
      <w:pPr>
        <w:spacing w:before="240" w:line="360" w:lineRule="auto"/>
        <w:jc w:val="both"/>
        <w:rPr>
          <w:rFonts w:ascii="Times New Roman" w:eastAsia="Times New Roman" w:hAnsi="Times New Roman" w:cs="Times New Roman"/>
          <w:sz w:val="24"/>
          <w:szCs w:val="24"/>
          <w:lang w:val="en-GB"/>
        </w:rPr>
      </w:pPr>
    </w:p>
    <w:p w:rsidR="000E501D" w:rsidRPr="00940FFD" w:rsidRDefault="00C22A23" w:rsidP="00940FFD">
      <w:pPr>
        <w:numPr>
          <w:ilvl w:val="0"/>
          <w:numId w:val="4"/>
        </w:numPr>
        <w:spacing w:before="240" w:line="360" w:lineRule="auto"/>
        <w:ind w:hanging="720"/>
        <w:contextualSpacing/>
        <w:jc w:val="both"/>
        <w:rPr>
          <w:rFonts w:ascii="Times New Roman" w:eastAsia="Times New Roman" w:hAnsi="Times New Roman" w:cs="Times New Roman"/>
          <w:b/>
          <w:sz w:val="28"/>
          <w:szCs w:val="24"/>
          <w:lang w:val="en-GB"/>
        </w:rPr>
      </w:pPr>
      <w:bookmarkStart w:id="156" w:name="_Toc311193067"/>
      <w:r w:rsidRPr="00940FFD">
        <w:rPr>
          <w:rFonts w:ascii="Times New Roman" w:eastAsia="Times New Roman" w:hAnsi="Times New Roman" w:cs="Times New Roman"/>
          <w:b/>
          <w:sz w:val="28"/>
          <w:szCs w:val="24"/>
          <w:lang w:val="en-GB"/>
        </w:rPr>
        <w:t>Budget Sub-Programme Operations and Projects</w:t>
      </w:r>
      <w:bookmarkStart w:id="157" w:name="_MON_1398807377"/>
      <w:bookmarkEnd w:id="156"/>
      <w:bookmarkEnd w:id="157"/>
    </w:p>
    <w:p w:rsidR="003D2737" w:rsidRPr="00940FFD" w:rsidRDefault="003D2737" w:rsidP="00940FFD">
      <w:pPr>
        <w:spacing w:before="240" w:line="360" w:lineRule="auto"/>
        <w:contextualSpacing/>
        <w:jc w:val="both"/>
        <w:rPr>
          <w:rFonts w:ascii="Times New Roman" w:hAnsi="Times New Roman" w:cs="Times New Roman"/>
          <w:sz w:val="24"/>
          <w:szCs w:val="24"/>
        </w:rPr>
      </w:pPr>
      <w:r w:rsidRPr="00940FFD">
        <w:rPr>
          <w:rFonts w:ascii="Times New Roman" w:hAnsi="Times New Roman" w:cs="Times New Roman"/>
          <w:sz w:val="24"/>
          <w:szCs w:val="24"/>
        </w:rPr>
        <w:t>The table lists the main Operations and projects to be undertaken by the sub-</w:t>
      </w:r>
      <w:proofErr w:type="spellStart"/>
      <w:r w:rsidRPr="00940FFD">
        <w:rPr>
          <w:rFonts w:ascii="Times New Roman" w:hAnsi="Times New Roman" w:cs="Times New Roman"/>
          <w:sz w:val="24"/>
          <w:szCs w:val="24"/>
        </w:rPr>
        <w:t>programme</w:t>
      </w:r>
      <w:proofErr w:type="spellEnd"/>
    </w:p>
    <w:p w:rsidR="000D2980" w:rsidRPr="00940FFD" w:rsidRDefault="000D2980" w:rsidP="00940FFD">
      <w:pPr>
        <w:spacing w:before="240" w:line="360" w:lineRule="auto"/>
        <w:contextualSpacing/>
        <w:jc w:val="both"/>
        <w:rPr>
          <w:rFonts w:ascii="Times New Roman" w:eastAsia="Times New Roman" w:hAnsi="Times New Roman" w:cs="Times New Roman"/>
          <w:b/>
          <w:sz w:val="24"/>
          <w:szCs w:val="24"/>
          <w:lang w:val="en-GB"/>
        </w:rPr>
      </w:pPr>
    </w:p>
    <w:p w:rsidR="000D2980" w:rsidRPr="00940FFD" w:rsidRDefault="000D2980" w:rsidP="00940FFD">
      <w:pPr>
        <w:pStyle w:val="Caption"/>
        <w:keepNext/>
        <w:jc w:val="both"/>
        <w:rPr>
          <w:rFonts w:ascii="Times New Roman" w:hAnsi="Times New Roman" w:cs="Times New Roman"/>
        </w:rPr>
      </w:pPr>
      <w:bookmarkStart w:id="158" w:name="_Toc23832872"/>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10</w:t>
      </w:r>
      <w:r w:rsidR="00AA6D64" w:rsidRPr="00940FFD">
        <w:rPr>
          <w:rFonts w:ascii="Times New Roman" w:hAnsi="Times New Roman" w:cs="Times New Roman"/>
          <w:noProof/>
        </w:rPr>
        <w:fldChar w:fldCharType="end"/>
      </w:r>
      <w:r w:rsidRPr="00940FFD">
        <w:rPr>
          <w:rFonts w:ascii="Times New Roman" w:hAnsi="Times New Roman" w:cs="Times New Roman"/>
        </w:rPr>
        <w:t>: Main Operations and Projects</w:t>
      </w:r>
      <w:bookmarkEnd w:id="158"/>
    </w:p>
    <w:tbl>
      <w:tblPr>
        <w:tblpPr w:leftFromText="180" w:rightFromText="180" w:vertAnchor="text" w:tblpY="1"/>
        <w:tblOverlap w:val="never"/>
        <w:tblW w:w="10233" w:type="dxa"/>
        <w:tblLook w:val="04A0" w:firstRow="1" w:lastRow="0" w:firstColumn="1" w:lastColumn="0" w:noHBand="0" w:noVBand="1"/>
      </w:tblPr>
      <w:tblGrid>
        <w:gridCol w:w="5073"/>
        <w:gridCol w:w="329"/>
        <w:gridCol w:w="4831"/>
      </w:tblGrid>
      <w:tr w:rsidR="008B0416" w:rsidRPr="00940FFD" w:rsidTr="00B572EF">
        <w:trPr>
          <w:trHeight w:val="394"/>
        </w:trPr>
        <w:tc>
          <w:tcPr>
            <w:tcW w:w="5073" w:type="dxa"/>
            <w:tcBorders>
              <w:top w:val="single" w:sz="4" w:space="0" w:color="auto"/>
              <w:left w:val="single" w:sz="4" w:space="0" w:color="auto"/>
              <w:bottom w:val="single" w:sz="4" w:space="0" w:color="auto"/>
              <w:right w:val="single" w:sz="4" w:space="0" w:color="auto"/>
            </w:tcBorders>
            <w:shd w:val="clear" w:color="auto" w:fill="auto"/>
            <w:hideMark/>
          </w:tcPr>
          <w:p w:rsidR="003D2737" w:rsidRPr="00940FFD" w:rsidRDefault="003D2737"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lastRenderedPageBreak/>
              <w:t>Operations</w:t>
            </w:r>
          </w:p>
        </w:tc>
        <w:tc>
          <w:tcPr>
            <w:tcW w:w="329" w:type="dxa"/>
            <w:vMerge w:val="restart"/>
            <w:tcBorders>
              <w:top w:val="nil"/>
              <w:left w:val="single" w:sz="4" w:space="0" w:color="auto"/>
              <w:right w:val="single" w:sz="4" w:space="0" w:color="auto"/>
            </w:tcBorders>
            <w:shd w:val="clear" w:color="auto" w:fill="auto"/>
          </w:tcPr>
          <w:p w:rsidR="003D2737" w:rsidRPr="00940FFD" w:rsidRDefault="003D2737" w:rsidP="00940FFD">
            <w:pPr>
              <w:spacing w:after="0" w:line="360" w:lineRule="auto"/>
              <w:jc w:val="both"/>
              <w:rPr>
                <w:rFonts w:ascii="Times New Roman" w:eastAsia="Times New Roman" w:hAnsi="Times New Roman" w:cs="Times New Roman"/>
                <w:b/>
                <w:sz w:val="20"/>
                <w:szCs w:val="24"/>
                <w:lang w:val="en-GB"/>
              </w:rPr>
            </w:pPr>
          </w:p>
        </w:tc>
        <w:tc>
          <w:tcPr>
            <w:tcW w:w="4831" w:type="dxa"/>
            <w:tcBorders>
              <w:top w:val="single" w:sz="4" w:space="0" w:color="auto"/>
              <w:left w:val="single" w:sz="4" w:space="0" w:color="auto"/>
              <w:bottom w:val="single" w:sz="4" w:space="0" w:color="auto"/>
              <w:right w:val="single" w:sz="4" w:space="0" w:color="auto"/>
            </w:tcBorders>
            <w:shd w:val="clear" w:color="auto" w:fill="auto"/>
            <w:hideMark/>
          </w:tcPr>
          <w:p w:rsidR="003D2737" w:rsidRPr="00940FFD" w:rsidRDefault="003D2737"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B572EF">
        <w:trPr>
          <w:trHeight w:val="435"/>
        </w:trPr>
        <w:tc>
          <w:tcPr>
            <w:tcW w:w="5073"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w:t>
            </w:r>
          </w:p>
        </w:tc>
        <w:tc>
          <w:tcPr>
            <w:tcW w:w="329" w:type="dxa"/>
            <w:vMerge/>
            <w:tcBorders>
              <w:left w:val="single" w:sz="4" w:space="0" w:color="auto"/>
              <w:right w:val="single" w:sz="4" w:space="0" w:color="auto"/>
            </w:tcBorders>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3D2737" w:rsidRPr="00940FFD" w:rsidRDefault="009E5A2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Valuation of properties</w:t>
            </w:r>
          </w:p>
        </w:tc>
      </w:tr>
      <w:tr w:rsidR="008B0416" w:rsidRPr="00940FFD"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Public Education on Revenue Mobilization</w:t>
            </w:r>
          </w:p>
        </w:tc>
        <w:tc>
          <w:tcPr>
            <w:tcW w:w="329" w:type="dxa"/>
            <w:vMerge/>
            <w:tcBorders>
              <w:left w:val="single" w:sz="4" w:space="0" w:color="auto"/>
              <w:right w:val="single" w:sz="4" w:space="0" w:color="auto"/>
            </w:tcBorders>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Revenue Collection</w:t>
            </w:r>
          </w:p>
        </w:tc>
        <w:tc>
          <w:tcPr>
            <w:tcW w:w="329" w:type="dxa"/>
            <w:vMerge/>
            <w:tcBorders>
              <w:left w:val="single" w:sz="4" w:space="0" w:color="auto"/>
              <w:right w:val="single" w:sz="4" w:space="0" w:color="auto"/>
            </w:tcBorders>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Monitoring  and evaluation of revenue</w:t>
            </w:r>
          </w:p>
        </w:tc>
        <w:tc>
          <w:tcPr>
            <w:tcW w:w="329" w:type="dxa"/>
            <w:tcBorders>
              <w:left w:val="single" w:sz="4" w:space="0" w:color="auto"/>
              <w:right w:val="single" w:sz="4" w:space="0" w:color="auto"/>
            </w:tcBorders>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438"/>
        </w:trPr>
        <w:tc>
          <w:tcPr>
            <w:tcW w:w="5073"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Supervision of Revenue Collectors</w:t>
            </w:r>
          </w:p>
        </w:tc>
        <w:tc>
          <w:tcPr>
            <w:tcW w:w="329" w:type="dxa"/>
            <w:tcBorders>
              <w:left w:val="single" w:sz="4" w:space="0" w:color="auto"/>
              <w:right w:val="single" w:sz="4" w:space="0" w:color="auto"/>
            </w:tcBorders>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3D2737" w:rsidRPr="00940FFD" w:rsidRDefault="003D2737"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438"/>
        </w:trPr>
        <w:tc>
          <w:tcPr>
            <w:tcW w:w="5073" w:type="dxa"/>
            <w:tcBorders>
              <w:top w:val="single" w:sz="4" w:space="0" w:color="auto"/>
              <w:left w:val="single" w:sz="4" w:space="0" w:color="auto"/>
              <w:bottom w:val="single" w:sz="4" w:space="0" w:color="auto"/>
              <w:right w:val="single" w:sz="4" w:space="0" w:color="auto"/>
            </w:tcBorders>
            <w:vAlign w:val="bottom"/>
          </w:tcPr>
          <w:p w:rsidR="00F43159" w:rsidRPr="00940FFD" w:rsidRDefault="00D927F5"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Training for Revenue Collectors</w:t>
            </w:r>
          </w:p>
        </w:tc>
        <w:tc>
          <w:tcPr>
            <w:tcW w:w="329" w:type="dxa"/>
            <w:tcBorders>
              <w:left w:val="single" w:sz="4" w:space="0" w:color="auto"/>
              <w:right w:val="single" w:sz="4" w:space="0" w:color="auto"/>
            </w:tcBorders>
          </w:tcPr>
          <w:p w:rsidR="00F43159" w:rsidRPr="00940FFD" w:rsidRDefault="00F43159" w:rsidP="00940FFD">
            <w:pPr>
              <w:spacing w:after="0" w:line="360" w:lineRule="auto"/>
              <w:jc w:val="both"/>
              <w:rPr>
                <w:rFonts w:ascii="Times New Roman" w:eastAsia="Times New Roman" w:hAnsi="Times New Roman" w:cs="Times New Roman"/>
                <w:sz w:val="20"/>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rsidR="00F43159" w:rsidRPr="00940FFD" w:rsidRDefault="00F43159" w:rsidP="00940FFD">
            <w:pPr>
              <w:spacing w:after="0" w:line="360" w:lineRule="auto"/>
              <w:jc w:val="both"/>
              <w:rPr>
                <w:rFonts w:ascii="Times New Roman" w:eastAsia="Times New Roman" w:hAnsi="Times New Roman" w:cs="Times New Roman"/>
                <w:sz w:val="20"/>
                <w:szCs w:val="24"/>
                <w:lang w:val="en-GB"/>
              </w:rPr>
            </w:pPr>
          </w:p>
        </w:tc>
      </w:tr>
    </w:tbl>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9B2BB0" w:rsidRPr="00940FFD" w:rsidRDefault="009B2BB0"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9B2BB0" w:rsidRPr="00940FFD" w:rsidRDefault="009B2BB0" w:rsidP="00940FFD">
      <w:pPr>
        <w:spacing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w:t>
      </w:r>
      <w:r w:rsidRPr="00940FFD">
        <w:rPr>
          <w:rFonts w:ascii="Times New Roman" w:eastAsia="Times New Roman" w:hAnsi="Times New Roman" w:cs="Times New Roman"/>
          <w:b/>
          <w:sz w:val="28"/>
          <w:szCs w:val="24"/>
          <w:lang w:val="en-GB"/>
        </w:rPr>
        <w:t>1: Management and Administration</w:t>
      </w:r>
    </w:p>
    <w:p w:rsidR="009B2BB0" w:rsidRPr="00940FFD" w:rsidRDefault="009B2BB0"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59" w:name="_Toc531073684"/>
      <w:r w:rsidRPr="00940FFD">
        <w:rPr>
          <w:rFonts w:ascii="Times New Roman" w:eastAsia="Times New Roman" w:hAnsi="Times New Roman" w:cs="Times New Roman"/>
          <w:color w:val="auto"/>
          <w:spacing w:val="30"/>
          <w:sz w:val="28"/>
          <w:szCs w:val="24"/>
          <w:lang w:val="en-GB"/>
        </w:rPr>
        <w:t xml:space="preserve">SUB-PROGRAMME 1.3 </w:t>
      </w:r>
      <w:r w:rsidRPr="00940FFD">
        <w:rPr>
          <w:rFonts w:ascii="Times New Roman" w:eastAsia="Times New Roman" w:hAnsi="Times New Roman" w:cs="Times New Roman"/>
          <w:color w:val="auto"/>
          <w:sz w:val="28"/>
          <w:szCs w:val="24"/>
          <w:lang w:val="en-GB"/>
        </w:rPr>
        <w:t>Planning, Budgeting and Coordination</w:t>
      </w:r>
      <w:bookmarkEnd w:id="159"/>
    </w:p>
    <w:p w:rsidR="009B2BB0" w:rsidRPr="00940FFD" w:rsidRDefault="009B2BB0" w:rsidP="00940FFD">
      <w:pPr>
        <w:pStyle w:val="ListParagraph"/>
        <w:numPr>
          <w:ilvl w:val="0"/>
          <w:numId w:val="2"/>
        </w:numPr>
        <w:spacing w:before="240" w:after="200" w:line="360" w:lineRule="auto"/>
        <w:ind w:hanging="720"/>
        <w:jc w:val="both"/>
        <w:rPr>
          <w:b/>
          <w:sz w:val="28"/>
          <w:szCs w:val="24"/>
        </w:rPr>
      </w:pPr>
      <w:r w:rsidRPr="00940FFD">
        <w:rPr>
          <w:b/>
          <w:sz w:val="28"/>
          <w:szCs w:val="24"/>
        </w:rPr>
        <w:t>Budget Sub-Programme Objective</w:t>
      </w:r>
    </w:p>
    <w:p w:rsidR="0029579E" w:rsidRPr="00940FFD" w:rsidRDefault="0029579E" w:rsidP="00940FFD">
      <w:pPr>
        <w:pStyle w:val="ListParagraph"/>
        <w:autoSpaceDE w:val="0"/>
        <w:autoSpaceDN w:val="0"/>
        <w:adjustRightInd w:val="0"/>
        <w:spacing w:line="360" w:lineRule="auto"/>
        <w:jc w:val="both"/>
        <w:rPr>
          <w:sz w:val="24"/>
          <w:szCs w:val="24"/>
        </w:rPr>
      </w:pPr>
      <w:r w:rsidRPr="00940FFD">
        <w:rPr>
          <w:sz w:val="24"/>
          <w:szCs w:val="24"/>
        </w:rPr>
        <w:t>To ensure the preparation of the Assembly’s Annual Action Plan and budget</w:t>
      </w:r>
    </w:p>
    <w:p w:rsidR="0029579E" w:rsidRPr="00940FFD" w:rsidRDefault="0029579E" w:rsidP="00940FFD">
      <w:pPr>
        <w:pStyle w:val="ListParagraph"/>
        <w:autoSpaceDE w:val="0"/>
        <w:autoSpaceDN w:val="0"/>
        <w:adjustRightInd w:val="0"/>
        <w:spacing w:line="360" w:lineRule="auto"/>
        <w:jc w:val="both"/>
        <w:rPr>
          <w:sz w:val="24"/>
          <w:szCs w:val="24"/>
        </w:rPr>
      </w:pPr>
      <w:r w:rsidRPr="00940FFD">
        <w:rPr>
          <w:sz w:val="24"/>
          <w:szCs w:val="24"/>
        </w:rPr>
        <w:t>To develop effective monitoring and evaluation system to measure achievements of policy and Programme objectives against set targets.</w:t>
      </w:r>
    </w:p>
    <w:p w:rsidR="000D1C87" w:rsidRPr="00940FFD" w:rsidRDefault="009B2BB0" w:rsidP="00940FFD">
      <w:pPr>
        <w:numPr>
          <w:ilvl w:val="0"/>
          <w:numId w:val="2"/>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735CA7" w:rsidRPr="00940FFD" w:rsidRDefault="00735CA7" w:rsidP="00940FFD">
      <w:pPr>
        <w:pStyle w:val="ListParagraph"/>
        <w:autoSpaceDE w:val="0"/>
        <w:autoSpaceDN w:val="0"/>
        <w:adjustRightInd w:val="0"/>
        <w:spacing w:line="360" w:lineRule="auto"/>
        <w:jc w:val="both"/>
        <w:rPr>
          <w:sz w:val="24"/>
          <w:szCs w:val="24"/>
        </w:rPr>
      </w:pPr>
      <w:r w:rsidRPr="00940FFD">
        <w:rPr>
          <w:sz w:val="24"/>
          <w:szCs w:val="24"/>
        </w:rPr>
        <w:t>The Sub-programme develops, reviews, monitors and evaluates the implementation of all the policies, strategies and Programmes to ascertain their impact on goals and outcomes that the Assembly expects to achieve.</w:t>
      </w:r>
    </w:p>
    <w:p w:rsidR="00735CA7" w:rsidRPr="00940FFD" w:rsidRDefault="00735CA7" w:rsidP="00940FFD">
      <w:pPr>
        <w:pStyle w:val="ListParagraph"/>
        <w:autoSpaceDE w:val="0"/>
        <w:autoSpaceDN w:val="0"/>
        <w:adjustRightInd w:val="0"/>
        <w:spacing w:line="360" w:lineRule="auto"/>
        <w:jc w:val="both"/>
        <w:rPr>
          <w:sz w:val="24"/>
          <w:szCs w:val="24"/>
        </w:rPr>
      </w:pPr>
      <w:r w:rsidRPr="00940FFD">
        <w:rPr>
          <w:sz w:val="24"/>
          <w:szCs w:val="24"/>
        </w:rPr>
        <w:t>The key operations are:</w:t>
      </w:r>
    </w:p>
    <w:p w:rsidR="00735CA7" w:rsidRPr="00940FFD" w:rsidRDefault="00735CA7" w:rsidP="00940FFD">
      <w:pPr>
        <w:pStyle w:val="ListParagraph"/>
        <w:numPr>
          <w:ilvl w:val="0"/>
          <w:numId w:val="22"/>
        </w:numPr>
        <w:autoSpaceDE w:val="0"/>
        <w:autoSpaceDN w:val="0"/>
        <w:adjustRightInd w:val="0"/>
        <w:spacing w:line="360" w:lineRule="auto"/>
        <w:jc w:val="both"/>
        <w:rPr>
          <w:sz w:val="24"/>
          <w:szCs w:val="24"/>
        </w:rPr>
      </w:pPr>
      <w:r w:rsidRPr="00940FFD">
        <w:rPr>
          <w:sz w:val="24"/>
          <w:szCs w:val="24"/>
        </w:rPr>
        <w:t>Policy formulation</w:t>
      </w:r>
    </w:p>
    <w:p w:rsidR="00735CA7" w:rsidRPr="00940FFD" w:rsidRDefault="00735CA7" w:rsidP="00940FFD">
      <w:pPr>
        <w:pStyle w:val="ListParagraph"/>
        <w:numPr>
          <w:ilvl w:val="0"/>
          <w:numId w:val="22"/>
        </w:numPr>
        <w:autoSpaceDE w:val="0"/>
        <w:autoSpaceDN w:val="0"/>
        <w:adjustRightInd w:val="0"/>
        <w:spacing w:line="360" w:lineRule="auto"/>
        <w:jc w:val="both"/>
        <w:rPr>
          <w:sz w:val="24"/>
          <w:szCs w:val="24"/>
        </w:rPr>
      </w:pPr>
      <w:r w:rsidRPr="00940FFD">
        <w:rPr>
          <w:sz w:val="24"/>
          <w:szCs w:val="24"/>
        </w:rPr>
        <w:t>Budget and Annual Action Preparation</w:t>
      </w:r>
    </w:p>
    <w:p w:rsidR="00735CA7" w:rsidRPr="00940FFD" w:rsidRDefault="00735CA7" w:rsidP="00940FFD">
      <w:pPr>
        <w:pStyle w:val="ListParagraph"/>
        <w:numPr>
          <w:ilvl w:val="0"/>
          <w:numId w:val="22"/>
        </w:numPr>
        <w:autoSpaceDE w:val="0"/>
        <w:autoSpaceDN w:val="0"/>
        <w:adjustRightInd w:val="0"/>
        <w:spacing w:line="360" w:lineRule="auto"/>
        <w:jc w:val="both"/>
        <w:rPr>
          <w:sz w:val="24"/>
          <w:szCs w:val="24"/>
        </w:rPr>
      </w:pPr>
      <w:r w:rsidRPr="00940FFD">
        <w:rPr>
          <w:sz w:val="24"/>
          <w:szCs w:val="24"/>
        </w:rPr>
        <w:t>Budget Performance Reporting</w:t>
      </w:r>
    </w:p>
    <w:p w:rsidR="00735CA7" w:rsidRPr="00940FFD" w:rsidRDefault="00735CA7" w:rsidP="00940FFD">
      <w:pPr>
        <w:pStyle w:val="ListParagraph"/>
        <w:numPr>
          <w:ilvl w:val="0"/>
          <w:numId w:val="22"/>
        </w:numPr>
        <w:autoSpaceDE w:val="0"/>
        <w:autoSpaceDN w:val="0"/>
        <w:adjustRightInd w:val="0"/>
        <w:spacing w:after="44" w:line="360" w:lineRule="auto"/>
        <w:jc w:val="both"/>
        <w:rPr>
          <w:sz w:val="24"/>
          <w:szCs w:val="24"/>
        </w:rPr>
      </w:pPr>
      <w:r w:rsidRPr="00940FFD">
        <w:rPr>
          <w:sz w:val="24"/>
          <w:szCs w:val="24"/>
        </w:rPr>
        <w:t>Management and Monitoring Policies, Programmes and Projects</w:t>
      </w:r>
    </w:p>
    <w:p w:rsidR="00735CA7" w:rsidRPr="00940FFD" w:rsidRDefault="00735CA7" w:rsidP="00940FFD">
      <w:pPr>
        <w:pStyle w:val="ListParagraph"/>
        <w:autoSpaceDE w:val="0"/>
        <w:autoSpaceDN w:val="0"/>
        <w:adjustRightInd w:val="0"/>
        <w:spacing w:line="360" w:lineRule="auto"/>
        <w:jc w:val="both"/>
        <w:rPr>
          <w:sz w:val="24"/>
          <w:szCs w:val="24"/>
        </w:rPr>
      </w:pPr>
      <w:r w:rsidRPr="00940FFD">
        <w:rPr>
          <w:sz w:val="24"/>
          <w:szCs w:val="24"/>
        </w:rPr>
        <w:t xml:space="preserve">The number of staff delivering the </w:t>
      </w:r>
      <w:r w:rsidR="0057472F" w:rsidRPr="00940FFD">
        <w:rPr>
          <w:sz w:val="24"/>
          <w:szCs w:val="24"/>
        </w:rPr>
        <w:t>sub-program is 5</w:t>
      </w:r>
      <w:r w:rsidR="00254E3D" w:rsidRPr="00940FFD">
        <w:rPr>
          <w:sz w:val="24"/>
          <w:szCs w:val="24"/>
        </w:rPr>
        <w:t>, out of this, 2</w:t>
      </w:r>
      <w:r w:rsidRPr="00940FFD">
        <w:rPr>
          <w:sz w:val="24"/>
          <w:szCs w:val="24"/>
        </w:rPr>
        <w:t xml:space="preserve"> </w:t>
      </w:r>
      <w:r w:rsidR="0057472F" w:rsidRPr="00940FFD">
        <w:rPr>
          <w:sz w:val="24"/>
          <w:szCs w:val="24"/>
        </w:rPr>
        <w:t>are from the Planning Unit and 3</w:t>
      </w:r>
      <w:r w:rsidRPr="00940FFD">
        <w:rPr>
          <w:sz w:val="24"/>
          <w:szCs w:val="24"/>
        </w:rPr>
        <w:t xml:space="preserve"> from Budget Unit.</w:t>
      </w:r>
    </w:p>
    <w:p w:rsidR="00735CA7" w:rsidRPr="00940FFD" w:rsidRDefault="00735CA7" w:rsidP="00940FFD">
      <w:pPr>
        <w:pStyle w:val="ListParagraph"/>
        <w:autoSpaceDE w:val="0"/>
        <w:autoSpaceDN w:val="0"/>
        <w:adjustRightInd w:val="0"/>
        <w:spacing w:line="360" w:lineRule="auto"/>
        <w:jc w:val="both"/>
        <w:rPr>
          <w:sz w:val="24"/>
          <w:szCs w:val="24"/>
        </w:rPr>
      </w:pPr>
      <w:r w:rsidRPr="00940FFD">
        <w:rPr>
          <w:sz w:val="24"/>
          <w:szCs w:val="24"/>
        </w:rPr>
        <w:t>This sub-programme is funded by Go</w:t>
      </w:r>
      <w:r w:rsidR="0057472F" w:rsidRPr="00940FFD">
        <w:rPr>
          <w:sz w:val="24"/>
          <w:szCs w:val="24"/>
        </w:rPr>
        <w:t xml:space="preserve">vernment of </w:t>
      </w:r>
      <w:r w:rsidRPr="00940FFD">
        <w:rPr>
          <w:sz w:val="24"/>
          <w:szCs w:val="24"/>
        </w:rPr>
        <w:t>G</w:t>
      </w:r>
      <w:r w:rsidR="0057472F" w:rsidRPr="00940FFD">
        <w:rPr>
          <w:sz w:val="24"/>
          <w:szCs w:val="24"/>
        </w:rPr>
        <w:t>hana</w:t>
      </w:r>
      <w:r w:rsidR="00D342C8" w:rsidRPr="00940FFD">
        <w:rPr>
          <w:sz w:val="24"/>
          <w:szCs w:val="24"/>
        </w:rPr>
        <w:t xml:space="preserve"> with funds from the Districts Assemblies</w:t>
      </w:r>
      <w:r w:rsidR="0057472F" w:rsidRPr="00940FFD">
        <w:rPr>
          <w:sz w:val="24"/>
          <w:szCs w:val="24"/>
        </w:rPr>
        <w:t xml:space="preserve"> Common Fund</w:t>
      </w:r>
      <w:r w:rsidR="00D342C8" w:rsidRPr="00940FFD">
        <w:rPr>
          <w:sz w:val="24"/>
          <w:szCs w:val="24"/>
        </w:rPr>
        <w:t xml:space="preserve">. The </w:t>
      </w:r>
      <w:r w:rsidR="00B827A7" w:rsidRPr="00940FFD">
        <w:rPr>
          <w:sz w:val="24"/>
          <w:szCs w:val="24"/>
        </w:rPr>
        <w:t>program is also funded with</w:t>
      </w:r>
      <w:r w:rsidRPr="00940FFD">
        <w:rPr>
          <w:sz w:val="24"/>
          <w:szCs w:val="24"/>
        </w:rPr>
        <w:t xml:space="preserve"> </w:t>
      </w:r>
      <w:r w:rsidR="00B827A7" w:rsidRPr="00940FFD">
        <w:rPr>
          <w:sz w:val="24"/>
          <w:szCs w:val="24"/>
        </w:rPr>
        <w:t xml:space="preserve">the </w:t>
      </w:r>
      <w:r w:rsidRPr="00940FFD">
        <w:rPr>
          <w:sz w:val="24"/>
          <w:szCs w:val="24"/>
        </w:rPr>
        <w:t>Internally Generated Fund.</w:t>
      </w:r>
    </w:p>
    <w:p w:rsidR="00735CA7" w:rsidRPr="00940FFD" w:rsidRDefault="00735CA7" w:rsidP="00940FFD">
      <w:pPr>
        <w:pStyle w:val="ListParagraph"/>
        <w:autoSpaceDE w:val="0"/>
        <w:autoSpaceDN w:val="0"/>
        <w:adjustRightInd w:val="0"/>
        <w:spacing w:line="360" w:lineRule="auto"/>
        <w:jc w:val="both"/>
        <w:rPr>
          <w:sz w:val="24"/>
          <w:szCs w:val="24"/>
        </w:rPr>
      </w:pPr>
    </w:p>
    <w:p w:rsidR="00735CA7" w:rsidRPr="00940FFD" w:rsidRDefault="00735CA7" w:rsidP="00940FFD">
      <w:pPr>
        <w:pStyle w:val="ListParagraph"/>
        <w:autoSpaceDE w:val="0"/>
        <w:autoSpaceDN w:val="0"/>
        <w:adjustRightInd w:val="0"/>
        <w:spacing w:after="44" w:line="360" w:lineRule="auto"/>
        <w:jc w:val="both"/>
        <w:rPr>
          <w:sz w:val="24"/>
          <w:szCs w:val="24"/>
        </w:rPr>
      </w:pPr>
      <w:r w:rsidRPr="00940FFD">
        <w:rPr>
          <w:sz w:val="24"/>
          <w:szCs w:val="24"/>
        </w:rPr>
        <w:t>The beneficiaries of this sub- program</w:t>
      </w:r>
      <w:r w:rsidR="00005895" w:rsidRPr="00940FFD">
        <w:rPr>
          <w:sz w:val="24"/>
          <w:szCs w:val="24"/>
        </w:rPr>
        <w:t>me</w:t>
      </w:r>
      <w:r w:rsidRPr="00940FFD">
        <w:rPr>
          <w:sz w:val="24"/>
          <w:szCs w:val="24"/>
        </w:rPr>
        <w:t xml:space="preserve"> are the departments</w:t>
      </w:r>
      <w:r w:rsidR="00005895" w:rsidRPr="00940FFD">
        <w:rPr>
          <w:sz w:val="24"/>
          <w:szCs w:val="24"/>
        </w:rPr>
        <w:t xml:space="preserve"> of the assembly</w:t>
      </w:r>
      <w:r w:rsidRPr="00940FFD">
        <w:rPr>
          <w:sz w:val="24"/>
          <w:szCs w:val="24"/>
        </w:rPr>
        <w:t>, units and the general public.</w:t>
      </w:r>
    </w:p>
    <w:p w:rsidR="00B572EF" w:rsidRPr="00940FFD" w:rsidRDefault="00735CA7" w:rsidP="00940FFD">
      <w:pPr>
        <w:autoSpaceDE w:val="0"/>
        <w:autoSpaceDN w:val="0"/>
        <w:adjustRightInd w:val="0"/>
        <w:spacing w:after="44"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t xml:space="preserve">The challenges include Inadequate funding, for planned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and activiti</w:t>
      </w:r>
      <w:r w:rsidR="00B572EF" w:rsidRPr="00940FFD">
        <w:rPr>
          <w:rFonts w:ascii="Times New Roman" w:hAnsi="Times New Roman" w:cs="Times New Roman"/>
          <w:sz w:val="24"/>
          <w:szCs w:val="24"/>
        </w:rPr>
        <w:t>es and inadequate revenue data.</w:t>
      </w:r>
    </w:p>
    <w:p w:rsidR="009B2BB0" w:rsidRPr="00940FFD" w:rsidRDefault="009B2BB0" w:rsidP="00940FFD">
      <w:pPr>
        <w:autoSpaceDE w:val="0"/>
        <w:autoSpaceDN w:val="0"/>
        <w:adjustRightInd w:val="0"/>
        <w:spacing w:after="44" w:line="360" w:lineRule="auto"/>
        <w:ind w:left="720"/>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7243BC" w:rsidRPr="00940FFD" w:rsidRDefault="008E1094"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0D2980" w:rsidRPr="00940FFD" w:rsidRDefault="000D2980" w:rsidP="00940FFD">
      <w:pPr>
        <w:pStyle w:val="Caption"/>
        <w:jc w:val="both"/>
        <w:rPr>
          <w:rFonts w:ascii="Times New Roman" w:hAnsi="Times New Roman" w:cs="Times New Roman"/>
          <w:sz w:val="24"/>
          <w:szCs w:val="24"/>
        </w:rPr>
      </w:pPr>
      <w:bookmarkStart w:id="160" w:name="_Toc23832873"/>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11</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Planning, Budgeting and Coordination</w:t>
      </w:r>
      <w:bookmarkEnd w:id="160"/>
    </w:p>
    <w:tbl>
      <w:tblPr>
        <w:tblW w:w="11600" w:type="dxa"/>
        <w:tblInd w:w="-12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02"/>
        <w:gridCol w:w="1830"/>
        <w:gridCol w:w="958"/>
        <w:gridCol w:w="1133"/>
        <w:gridCol w:w="1045"/>
        <w:gridCol w:w="1132"/>
        <w:gridCol w:w="1250"/>
        <w:gridCol w:w="1250"/>
      </w:tblGrid>
      <w:tr w:rsidR="008B0416" w:rsidRPr="00940FFD" w:rsidTr="00B572EF">
        <w:trPr>
          <w:cantSplit/>
          <w:trHeight w:val="348"/>
        </w:trPr>
        <w:tc>
          <w:tcPr>
            <w:tcW w:w="300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8B0416" w:rsidRPr="00940FFD" w:rsidTr="00B572EF">
        <w:trPr>
          <w:cantSplit/>
          <w:trHeight w:val="1045"/>
        </w:trPr>
        <w:tc>
          <w:tcPr>
            <w:tcW w:w="300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7910E2" w:rsidRPr="00940FFD" w:rsidRDefault="007910E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910E2" w:rsidRPr="00940FFD" w:rsidRDefault="0053133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300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lang w:val="en-GB"/>
              </w:rPr>
              <w:t>Composite Budget prepared based on Composite Annual Action Plan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lang w:val="en-GB"/>
              </w:rPr>
              <w:t>Report on Composite Budget approved by General Assembly by</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p>
          <w:p w:rsidR="00161197" w:rsidRPr="00940FFD" w:rsidRDefault="00161197" w:rsidP="00940FFD">
            <w:pPr>
              <w:pStyle w:val="NormalWeb"/>
              <w:spacing w:before="0" w:beforeAutospacing="0" w:after="0" w:afterAutospacing="0" w:line="360" w:lineRule="auto"/>
              <w:jc w:val="both"/>
              <w:rPr>
                <w:sz w:val="20"/>
              </w:rPr>
            </w:pPr>
            <w:r w:rsidRPr="00940FFD">
              <w:rPr>
                <w:bCs/>
                <w:kern w:val="24"/>
                <w:sz w:val="20"/>
                <w:lang w:val="en-GB"/>
              </w:rPr>
              <w:t>31</w:t>
            </w:r>
            <w:proofErr w:type="spellStart"/>
            <w:r w:rsidRPr="00940FFD">
              <w:rPr>
                <w:bCs/>
                <w:kern w:val="24"/>
                <w:position w:val="10"/>
                <w:sz w:val="20"/>
                <w:vertAlign w:val="superscript"/>
                <w:lang w:val="en-GB"/>
              </w:rPr>
              <w:t>st</w:t>
            </w:r>
            <w:proofErr w:type="spellEnd"/>
            <w:r w:rsidR="000D2980" w:rsidRPr="00940FFD">
              <w:rPr>
                <w:bCs/>
                <w:kern w:val="24"/>
                <w:sz w:val="20"/>
                <w:lang w:val="en-GB"/>
              </w:rPr>
              <w:t xml:space="preserve"> </w:t>
            </w:r>
            <w:r w:rsidRPr="00940FFD">
              <w:rPr>
                <w:bCs/>
                <w:kern w:val="24"/>
                <w:sz w:val="20"/>
                <w:lang w:val="en-GB"/>
              </w:rPr>
              <w:t>October</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p>
          <w:p w:rsidR="00161197" w:rsidRPr="00940FFD" w:rsidRDefault="00531334" w:rsidP="00940FFD">
            <w:pPr>
              <w:pStyle w:val="NormalWeb"/>
              <w:spacing w:before="0" w:beforeAutospacing="0" w:after="0" w:afterAutospacing="0" w:line="360" w:lineRule="auto"/>
              <w:jc w:val="both"/>
              <w:rPr>
                <w:sz w:val="20"/>
              </w:rPr>
            </w:pPr>
            <w:r w:rsidRPr="00940FFD">
              <w:rPr>
                <w:bCs/>
                <w:kern w:val="24"/>
                <w:sz w:val="20"/>
                <w:lang w:val="en-GB"/>
              </w:rPr>
              <w:t>24</w:t>
            </w:r>
            <w:proofErr w:type="spellStart"/>
            <w:r w:rsidR="00161197" w:rsidRPr="00940FFD">
              <w:rPr>
                <w:bCs/>
                <w:kern w:val="24"/>
                <w:position w:val="10"/>
                <w:sz w:val="20"/>
                <w:vertAlign w:val="superscript"/>
                <w:lang w:val="en-GB"/>
              </w:rPr>
              <w:t>th</w:t>
            </w:r>
            <w:proofErr w:type="spellEnd"/>
            <w:r w:rsidRPr="00940FFD">
              <w:rPr>
                <w:bCs/>
                <w:kern w:val="24"/>
                <w:sz w:val="20"/>
                <w:lang w:val="en-GB"/>
              </w:rPr>
              <w:t xml:space="preserve">  September</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spacing w:line="360" w:lineRule="auto"/>
              <w:jc w:val="both"/>
              <w:rPr>
                <w:rFonts w:ascii="Times New Roman" w:hAnsi="Times New Roman" w:cs="Times New Roman"/>
                <w:sz w:val="20"/>
                <w:szCs w:val="24"/>
              </w:rPr>
            </w:pPr>
            <w:r w:rsidRPr="00940FFD">
              <w:rPr>
                <w:rFonts w:ascii="Times New Roman" w:hAnsi="Times New Roman" w:cs="Times New Roman"/>
                <w:bCs/>
                <w:kern w:val="24"/>
                <w:sz w:val="20"/>
                <w:szCs w:val="24"/>
                <w:lang w:val="en-GB"/>
              </w:rPr>
              <w:t>30</w:t>
            </w:r>
            <w:proofErr w:type="spellStart"/>
            <w:r w:rsidRPr="00940FFD">
              <w:rPr>
                <w:rFonts w:ascii="Times New Roman" w:hAnsi="Times New Roman" w:cs="Times New Roman"/>
                <w:bCs/>
                <w:kern w:val="24"/>
                <w:position w:val="10"/>
                <w:sz w:val="20"/>
                <w:szCs w:val="24"/>
                <w:vertAlign w:val="superscript"/>
                <w:lang w:val="en-GB"/>
              </w:rPr>
              <w:t>th</w:t>
            </w:r>
            <w:proofErr w:type="spellEnd"/>
            <w:r w:rsidRPr="00940FFD">
              <w:rPr>
                <w:rFonts w:ascii="Times New Roman" w:hAnsi="Times New Roman" w:cs="Times New Roman"/>
                <w:bCs/>
                <w:kern w:val="24"/>
                <w:sz w:val="20"/>
                <w:szCs w:val="24"/>
                <w:lang w:val="en-GB"/>
              </w:rPr>
              <w:t xml:space="preserve">  September</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spacing w:line="360" w:lineRule="auto"/>
              <w:jc w:val="both"/>
              <w:rPr>
                <w:rFonts w:ascii="Times New Roman" w:hAnsi="Times New Roman" w:cs="Times New Roman"/>
                <w:sz w:val="20"/>
                <w:szCs w:val="24"/>
              </w:rPr>
            </w:pPr>
            <w:r w:rsidRPr="00940FFD">
              <w:rPr>
                <w:rFonts w:ascii="Times New Roman" w:hAnsi="Times New Roman" w:cs="Times New Roman"/>
                <w:bCs/>
                <w:kern w:val="24"/>
                <w:sz w:val="20"/>
                <w:szCs w:val="24"/>
                <w:lang w:val="en-GB"/>
              </w:rPr>
              <w:t>30</w:t>
            </w:r>
            <w:proofErr w:type="spellStart"/>
            <w:r w:rsidRPr="00940FFD">
              <w:rPr>
                <w:rFonts w:ascii="Times New Roman" w:hAnsi="Times New Roman" w:cs="Times New Roman"/>
                <w:bCs/>
                <w:kern w:val="24"/>
                <w:position w:val="10"/>
                <w:sz w:val="20"/>
                <w:szCs w:val="24"/>
                <w:vertAlign w:val="superscript"/>
                <w:lang w:val="en-GB"/>
              </w:rPr>
              <w:t>th</w:t>
            </w:r>
            <w:proofErr w:type="spellEnd"/>
            <w:r w:rsidRPr="00940FFD">
              <w:rPr>
                <w:rFonts w:ascii="Times New Roman" w:hAnsi="Times New Roman" w:cs="Times New Roman"/>
                <w:bCs/>
                <w:kern w:val="24"/>
                <w:sz w:val="20"/>
                <w:szCs w:val="24"/>
                <w:lang w:val="en-GB"/>
              </w:rPr>
              <w:t xml:space="preserve">  September</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61197" w:rsidRPr="00940FFD" w:rsidRDefault="00161197" w:rsidP="00940FFD">
            <w:pPr>
              <w:spacing w:line="360" w:lineRule="auto"/>
              <w:jc w:val="both"/>
              <w:rPr>
                <w:rFonts w:ascii="Times New Roman" w:hAnsi="Times New Roman" w:cs="Times New Roman"/>
                <w:sz w:val="20"/>
                <w:szCs w:val="24"/>
              </w:rPr>
            </w:pPr>
            <w:r w:rsidRPr="00940FFD">
              <w:rPr>
                <w:rFonts w:ascii="Times New Roman" w:hAnsi="Times New Roman" w:cs="Times New Roman"/>
                <w:bCs/>
                <w:kern w:val="24"/>
                <w:sz w:val="20"/>
                <w:szCs w:val="24"/>
                <w:lang w:val="en-GB"/>
              </w:rPr>
              <w:t>30</w:t>
            </w:r>
            <w:proofErr w:type="spellStart"/>
            <w:r w:rsidRPr="00940FFD">
              <w:rPr>
                <w:rFonts w:ascii="Times New Roman" w:hAnsi="Times New Roman" w:cs="Times New Roman"/>
                <w:bCs/>
                <w:kern w:val="24"/>
                <w:position w:val="10"/>
                <w:sz w:val="20"/>
                <w:szCs w:val="24"/>
                <w:vertAlign w:val="superscript"/>
                <w:lang w:val="en-GB"/>
              </w:rPr>
              <w:t>th</w:t>
            </w:r>
            <w:proofErr w:type="spellEnd"/>
            <w:r w:rsidRPr="00940FFD">
              <w:rPr>
                <w:rFonts w:ascii="Times New Roman" w:hAnsi="Times New Roman" w:cs="Times New Roman"/>
                <w:bCs/>
                <w:kern w:val="24"/>
                <w:sz w:val="20"/>
                <w:szCs w:val="24"/>
                <w:lang w:val="en-GB"/>
              </w:rPr>
              <w:t xml:space="preserve">  September</w:t>
            </w:r>
          </w:p>
        </w:tc>
        <w:tc>
          <w:tcPr>
            <w:tcW w:w="1250" w:type="dxa"/>
            <w:tcBorders>
              <w:top w:val="single" w:sz="4" w:space="0" w:color="auto"/>
              <w:left w:val="single" w:sz="4" w:space="0" w:color="auto"/>
              <w:bottom w:val="single" w:sz="4" w:space="0" w:color="auto"/>
              <w:right w:val="single" w:sz="12" w:space="0" w:color="auto"/>
            </w:tcBorders>
          </w:tcPr>
          <w:p w:rsidR="00161197" w:rsidRPr="00940FFD" w:rsidRDefault="00161197" w:rsidP="00940FFD">
            <w:pPr>
              <w:spacing w:line="360" w:lineRule="auto"/>
              <w:jc w:val="both"/>
              <w:rPr>
                <w:rFonts w:ascii="Times New Roman" w:hAnsi="Times New Roman" w:cs="Times New Roman"/>
                <w:sz w:val="20"/>
                <w:szCs w:val="24"/>
              </w:rPr>
            </w:pPr>
            <w:r w:rsidRPr="00940FFD">
              <w:rPr>
                <w:rFonts w:ascii="Times New Roman" w:hAnsi="Times New Roman" w:cs="Times New Roman"/>
                <w:bCs/>
                <w:kern w:val="24"/>
                <w:sz w:val="20"/>
                <w:szCs w:val="24"/>
                <w:lang w:val="en-GB"/>
              </w:rPr>
              <w:t>30</w:t>
            </w:r>
            <w:proofErr w:type="spellStart"/>
            <w:r w:rsidRPr="00940FFD">
              <w:rPr>
                <w:rFonts w:ascii="Times New Roman" w:hAnsi="Times New Roman" w:cs="Times New Roman"/>
                <w:bCs/>
                <w:kern w:val="24"/>
                <w:position w:val="10"/>
                <w:sz w:val="20"/>
                <w:szCs w:val="24"/>
                <w:vertAlign w:val="superscript"/>
                <w:lang w:val="en-GB"/>
              </w:rPr>
              <w:t>th</w:t>
            </w:r>
            <w:proofErr w:type="spellEnd"/>
            <w:r w:rsidRPr="00940FFD">
              <w:rPr>
                <w:rFonts w:ascii="Times New Roman" w:hAnsi="Times New Roman" w:cs="Times New Roman"/>
                <w:bCs/>
                <w:kern w:val="24"/>
                <w:sz w:val="20"/>
                <w:szCs w:val="24"/>
                <w:lang w:val="en-GB"/>
              </w:rPr>
              <w:t xml:space="preserve">  September</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300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rPr>
              <w:t>Monitoring of development Projects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rPr>
              <w:t>Report on No. of Monitoring Activities undertaken</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AE3E93" w:rsidP="00940FFD">
            <w:pPr>
              <w:pStyle w:val="NormalWeb"/>
              <w:spacing w:before="0" w:beforeAutospacing="0" w:after="0" w:afterAutospacing="0" w:line="360" w:lineRule="auto"/>
              <w:jc w:val="both"/>
              <w:rPr>
                <w:sz w:val="20"/>
              </w:rPr>
            </w:pPr>
            <w:r w:rsidRPr="00940FFD">
              <w:rPr>
                <w:rFonts w:eastAsia="Calibri"/>
                <w:bCs/>
                <w:kern w:val="24"/>
                <w:sz w:val="20"/>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3D4C5D" w:rsidP="00940FFD">
            <w:pPr>
              <w:pStyle w:val="NormalWeb"/>
              <w:spacing w:before="0" w:beforeAutospacing="0" w:after="0" w:afterAutospacing="0" w:line="360" w:lineRule="auto"/>
              <w:jc w:val="both"/>
              <w:rPr>
                <w:sz w:val="20"/>
              </w:rPr>
            </w:pPr>
            <w:r w:rsidRPr="00940FFD">
              <w:rPr>
                <w:rFonts w:eastAsia="Calibri"/>
                <w:bCs/>
                <w:kern w:val="24"/>
                <w:sz w:val="20"/>
              </w:rPr>
              <w:t>10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sz w:val="20"/>
              </w:rPr>
            </w:pPr>
            <w:r w:rsidRPr="00940FFD">
              <w:rPr>
                <w:rFonts w:eastAsia="Calibri"/>
                <w:bCs/>
                <w:kern w:val="24"/>
                <w:sz w:val="20"/>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61197" w:rsidRPr="00940FFD" w:rsidRDefault="00161197" w:rsidP="00940FFD">
            <w:pPr>
              <w:pStyle w:val="NormalWeb"/>
              <w:spacing w:before="0" w:beforeAutospacing="0" w:after="0" w:afterAutospacing="0" w:line="360" w:lineRule="auto"/>
              <w:jc w:val="both"/>
              <w:rPr>
                <w:rFonts w:eastAsia="Calibri"/>
                <w:bCs/>
                <w:kern w:val="24"/>
                <w:sz w:val="20"/>
              </w:rPr>
            </w:pPr>
            <w:r w:rsidRPr="00940FFD">
              <w:rPr>
                <w:rFonts w:eastAsia="Calibri"/>
                <w:bCs/>
                <w:kern w:val="24"/>
                <w:sz w:val="20"/>
              </w:rPr>
              <w:t>12</w:t>
            </w:r>
          </w:p>
        </w:tc>
        <w:tc>
          <w:tcPr>
            <w:tcW w:w="1250" w:type="dxa"/>
            <w:tcBorders>
              <w:top w:val="single" w:sz="4" w:space="0" w:color="auto"/>
              <w:left w:val="single" w:sz="4" w:space="0" w:color="auto"/>
              <w:bottom w:val="single" w:sz="4" w:space="0" w:color="auto"/>
              <w:right w:val="single" w:sz="12" w:space="0" w:color="auto"/>
            </w:tcBorders>
          </w:tcPr>
          <w:p w:rsidR="00161197" w:rsidRPr="00940FFD" w:rsidRDefault="00161197" w:rsidP="00940FFD">
            <w:pPr>
              <w:pStyle w:val="NormalWeb"/>
              <w:spacing w:before="0" w:beforeAutospacing="0" w:after="0" w:afterAutospacing="0" w:line="360" w:lineRule="auto"/>
              <w:jc w:val="both"/>
              <w:rPr>
                <w:rFonts w:eastAsia="Calibri"/>
                <w:bCs/>
                <w:kern w:val="24"/>
                <w:sz w:val="20"/>
              </w:rPr>
            </w:pPr>
            <w:r w:rsidRPr="00940FFD">
              <w:rPr>
                <w:rFonts w:eastAsia="Calibri"/>
                <w:bCs/>
                <w:kern w:val="24"/>
                <w:sz w:val="20"/>
              </w:rPr>
              <w:t>12</w:t>
            </w:r>
          </w:p>
        </w:tc>
      </w:tr>
    </w:tbl>
    <w:p w:rsidR="009B2BB0" w:rsidRPr="00940FFD" w:rsidRDefault="009B2BB0" w:rsidP="00940FFD">
      <w:pPr>
        <w:spacing w:before="240" w:line="360" w:lineRule="auto"/>
        <w:jc w:val="both"/>
        <w:rPr>
          <w:rFonts w:ascii="Times New Roman" w:eastAsia="Times New Roman" w:hAnsi="Times New Roman" w:cs="Times New Roman"/>
          <w:i/>
          <w:sz w:val="24"/>
          <w:szCs w:val="24"/>
          <w:lang w:val="en-GB"/>
        </w:rPr>
      </w:pPr>
    </w:p>
    <w:p w:rsidR="009B2BB0" w:rsidRPr="00940FFD" w:rsidRDefault="009B2BB0" w:rsidP="00940FFD">
      <w:pPr>
        <w:numPr>
          <w:ilvl w:val="0"/>
          <w:numId w:val="2"/>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8E1094" w:rsidRPr="00940FFD" w:rsidRDefault="008E1094" w:rsidP="00940FFD">
      <w:pPr>
        <w:pStyle w:val="ListParagraph"/>
        <w:tabs>
          <w:tab w:val="left" w:pos="720"/>
        </w:tabs>
        <w:spacing w:line="360" w:lineRule="auto"/>
        <w:jc w:val="both"/>
        <w:rPr>
          <w:sz w:val="24"/>
          <w:szCs w:val="24"/>
        </w:rPr>
      </w:pPr>
      <w:r w:rsidRPr="00940FFD">
        <w:rPr>
          <w:sz w:val="24"/>
          <w:szCs w:val="24"/>
        </w:rPr>
        <w:t>The table lists the main Operations and projects to be undertaken by the sub-programme</w:t>
      </w:r>
    </w:p>
    <w:p w:rsidR="000D2980" w:rsidRPr="00940FFD" w:rsidRDefault="000D2980" w:rsidP="00940FFD">
      <w:pPr>
        <w:pStyle w:val="Caption"/>
        <w:jc w:val="both"/>
        <w:rPr>
          <w:rFonts w:ascii="Times New Roman" w:hAnsi="Times New Roman" w:cs="Times New Roman"/>
          <w:sz w:val="24"/>
          <w:szCs w:val="24"/>
        </w:rPr>
      </w:pPr>
      <w:bookmarkStart w:id="161" w:name="_Toc23832874"/>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12</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61"/>
    </w:p>
    <w:tbl>
      <w:tblPr>
        <w:tblpPr w:leftFromText="180" w:rightFromText="180" w:vertAnchor="text" w:tblpY="1"/>
        <w:tblOverlap w:val="never"/>
        <w:tblW w:w="10413" w:type="dxa"/>
        <w:tblLook w:val="04A0" w:firstRow="1" w:lastRow="0" w:firstColumn="1" w:lastColumn="0" w:noHBand="0" w:noVBand="1"/>
      </w:tblPr>
      <w:tblGrid>
        <w:gridCol w:w="5162"/>
        <w:gridCol w:w="335"/>
        <w:gridCol w:w="4916"/>
      </w:tblGrid>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shd w:val="clear" w:color="auto" w:fill="auto"/>
            <w:hideMark/>
          </w:tcPr>
          <w:p w:rsidR="008E1094" w:rsidRPr="00940FFD" w:rsidRDefault="008E1094" w:rsidP="00940FFD">
            <w:pPr>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Operations</w:t>
            </w:r>
          </w:p>
        </w:tc>
        <w:tc>
          <w:tcPr>
            <w:tcW w:w="335" w:type="dxa"/>
            <w:vMerge w:val="restart"/>
            <w:tcBorders>
              <w:top w:val="nil"/>
              <w:left w:val="single" w:sz="4" w:space="0" w:color="auto"/>
              <w:right w:val="single" w:sz="4" w:space="0" w:color="auto"/>
            </w:tcBorders>
            <w:shd w:val="clear" w:color="auto" w:fill="auto"/>
          </w:tcPr>
          <w:p w:rsidR="008E1094" w:rsidRPr="00940FFD" w:rsidRDefault="008E1094" w:rsidP="00940FFD">
            <w:pPr>
              <w:spacing w:after="0" w:line="360" w:lineRule="auto"/>
              <w:jc w:val="both"/>
              <w:rPr>
                <w:rFonts w:ascii="Times New Roman" w:eastAsia="Times New Roman" w:hAnsi="Times New Roman" w:cs="Times New Roman"/>
                <w:b/>
                <w:sz w:val="20"/>
                <w:szCs w:val="20"/>
                <w:lang w:val="en-GB"/>
              </w:rPr>
            </w:pPr>
          </w:p>
        </w:tc>
        <w:tc>
          <w:tcPr>
            <w:tcW w:w="4916" w:type="dxa"/>
            <w:tcBorders>
              <w:top w:val="single" w:sz="4" w:space="0" w:color="auto"/>
              <w:left w:val="single" w:sz="4" w:space="0" w:color="auto"/>
              <w:bottom w:val="single" w:sz="4" w:space="0" w:color="auto"/>
              <w:right w:val="single" w:sz="4" w:space="0" w:color="auto"/>
            </w:tcBorders>
            <w:shd w:val="clear" w:color="auto" w:fill="auto"/>
            <w:hideMark/>
          </w:tcPr>
          <w:p w:rsidR="008E1094" w:rsidRPr="00940FFD" w:rsidRDefault="008E1094" w:rsidP="00940FFD">
            <w:pPr>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Projects</w:t>
            </w:r>
          </w:p>
        </w:tc>
      </w:tr>
      <w:tr w:rsidR="008B0416" w:rsidRPr="00940FFD" w:rsidTr="00B572EF">
        <w:trPr>
          <w:trHeight w:val="420"/>
        </w:trPr>
        <w:tc>
          <w:tcPr>
            <w:tcW w:w="5162"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Preparation of Action plan and Composite Budget</w:t>
            </w:r>
          </w:p>
        </w:tc>
        <w:tc>
          <w:tcPr>
            <w:tcW w:w="335" w:type="dxa"/>
            <w:vMerge/>
            <w:tcBorders>
              <w:left w:val="single" w:sz="4" w:space="0" w:color="auto"/>
              <w:right w:val="single" w:sz="4" w:space="0" w:color="auto"/>
            </w:tcBorders>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464"/>
        </w:trPr>
        <w:tc>
          <w:tcPr>
            <w:tcW w:w="5162"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P</w:t>
            </w:r>
            <w:r w:rsidR="00E42B17" w:rsidRPr="00940FFD">
              <w:rPr>
                <w:rFonts w:ascii="Times New Roman" w:eastAsia="Times New Roman" w:hAnsi="Times New Roman" w:cs="Times New Roman"/>
                <w:sz w:val="20"/>
                <w:szCs w:val="20"/>
                <w:lang w:val="en-GB"/>
              </w:rPr>
              <w:t>rojec</w:t>
            </w:r>
            <w:r w:rsidR="00AE3E93" w:rsidRPr="00940FFD">
              <w:rPr>
                <w:rFonts w:ascii="Times New Roman" w:eastAsia="Times New Roman" w:hAnsi="Times New Roman" w:cs="Times New Roman"/>
                <w:sz w:val="20"/>
                <w:szCs w:val="20"/>
                <w:lang w:val="en-GB"/>
              </w:rPr>
              <w:t>t management and monitoring</w:t>
            </w:r>
          </w:p>
        </w:tc>
        <w:tc>
          <w:tcPr>
            <w:tcW w:w="335" w:type="dxa"/>
            <w:vMerge/>
            <w:tcBorders>
              <w:left w:val="single" w:sz="4" w:space="0" w:color="auto"/>
              <w:right w:val="single" w:sz="4" w:space="0" w:color="auto"/>
            </w:tcBorders>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rsidR="008E1094" w:rsidRPr="00940FFD" w:rsidRDefault="0023010B"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 xml:space="preserve">Revision of Medium Term </w:t>
            </w:r>
            <w:r w:rsidR="00E42B17" w:rsidRPr="00940FFD">
              <w:rPr>
                <w:rFonts w:ascii="Times New Roman" w:eastAsia="Times New Roman" w:hAnsi="Times New Roman" w:cs="Times New Roman"/>
                <w:sz w:val="20"/>
                <w:szCs w:val="20"/>
                <w:lang w:val="en-GB"/>
              </w:rPr>
              <w:t>Budget</w:t>
            </w:r>
            <w:r w:rsidR="00AE3E93" w:rsidRPr="00940FFD">
              <w:rPr>
                <w:rFonts w:ascii="Times New Roman" w:eastAsia="Times New Roman" w:hAnsi="Times New Roman" w:cs="Times New Roman"/>
                <w:sz w:val="20"/>
                <w:szCs w:val="20"/>
                <w:lang w:val="en-GB"/>
              </w:rPr>
              <w:t xml:space="preserve"> Development plan</w:t>
            </w:r>
          </w:p>
        </w:tc>
        <w:tc>
          <w:tcPr>
            <w:tcW w:w="335" w:type="dxa"/>
            <w:vMerge/>
            <w:tcBorders>
              <w:left w:val="single" w:sz="4" w:space="0" w:color="auto"/>
              <w:right w:val="single" w:sz="4" w:space="0" w:color="auto"/>
            </w:tcBorders>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rsidR="008E1094" w:rsidRPr="00940FFD" w:rsidRDefault="0023010B"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lastRenderedPageBreak/>
              <w:t>Preparation of Fee Fixing R</w:t>
            </w:r>
            <w:r w:rsidR="008E1094" w:rsidRPr="00940FFD">
              <w:rPr>
                <w:rFonts w:ascii="Times New Roman" w:eastAsia="Times New Roman" w:hAnsi="Times New Roman" w:cs="Times New Roman"/>
                <w:sz w:val="20"/>
                <w:szCs w:val="20"/>
                <w:lang w:val="en-GB"/>
              </w:rPr>
              <w:t>esolution</w:t>
            </w:r>
          </w:p>
        </w:tc>
        <w:tc>
          <w:tcPr>
            <w:tcW w:w="335" w:type="dxa"/>
            <w:vMerge/>
            <w:tcBorders>
              <w:left w:val="single" w:sz="4" w:space="0" w:color="auto"/>
              <w:bottom w:val="nil"/>
              <w:right w:val="single" w:sz="4" w:space="0" w:color="auto"/>
            </w:tcBorders>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Collection of socio economic and revenue data</w:t>
            </w:r>
          </w:p>
        </w:tc>
        <w:tc>
          <w:tcPr>
            <w:tcW w:w="335" w:type="dxa"/>
            <w:tcBorders>
              <w:left w:val="single" w:sz="4" w:space="0" w:color="auto"/>
              <w:right w:val="single" w:sz="4" w:space="0" w:color="auto"/>
            </w:tcBorders>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8E1094" w:rsidRPr="00940FFD" w:rsidRDefault="008E1094"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rsidR="002C628E" w:rsidRPr="00940FFD" w:rsidRDefault="002C628E"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Preparation of composite budget</w:t>
            </w:r>
          </w:p>
        </w:tc>
        <w:tc>
          <w:tcPr>
            <w:tcW w:w="335" w:type="dxa"/>
            <w:tcBorders>
              <w:left w:val="single" w:sz="4" w:space="0" w:color="auto"/>
              <w:right w:val="single" w:sz="4" w:space="0" w:color="auto"/>
            </w:tcBorders>
          </w:tcPr>
          <w:p w:rsidR="002C628E" w:rsidRPr="00940FFD" w:rsidRDefault="002C628E"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2C628E" w:rsidRPr="00940FFD" w:rsidRDefault="002C628E" w:rsidP="00940FFD">
            <w:pPr>
              <w:spacing w:after="0" w:line="360" w:lineRule="auto"/>
              <w:jc w:val="both"/>
              <w:rPr>
                <w:rFonts w:ascii="Times New Roman" w:eastAsia="Times New Roman" w:hAnsi="Times New Roman" w:cs="Times New Roman"/>
                <w:sz w:val="20"/>
                <w:szCs w:val="20"/>
                <w:lang w:val="en-GB"/>
              </w:rPr>
            </w:pPr>
          </w:p>
        </w:tc>
      </w:tr>
      <w:tr w:rsidR="008B0416" w:rsidRPr="00940FFD"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rsidR="00C8140F" w:rsidRPr="00940FFD" w:rsidRDefault="00C8140F"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 xml:space="preserve">Organisation of stakeholders </w:t>
            </w:r>
            <w:r w:rsidR="000D2980" w:rsidRPr="00940FFD">
              <w:rPr>
                <w:rFonts w:ascii="Times New Roman" w:eastAsia="Times New Roman" w:hAnsi="Times New Roman" w:cs="Times New Roman"/>
                <w:sz w:val="20"/>
                <w:szCs w:val="20"/>
                <w:lang w:val="en-GB"/>
              </w:rPr>
              <w:t>for a</w:t>
            </w:r>
          </w:p>
        </w:tc>
        <w:tc>
          <w:tcPr>
            <w:tcW w:w="335" w:type="dxa"/>
            <w:tcBorders>
              <w:left w:val="single" w:sz="4" w:space="0" w:color="auto"/>
              <w:bottom w:val="nil"/>
              <w:right w:val="single" w:sz="4" w:space="0" w:color="auto"/>
            </w:tcBorders>
          </w:tcPr>
          <w:p w:rsidR="00C8140F" w:rsidRPr="00940FFD" w:rsidRDefault="00C8140F" w:rsidP="00940FFD">
            <w:pPr>
              <w:spacing w:after="0" w:line="360" w:lineRule="auto"/>
              <w:jc w:val="both"/>
              <w:rPr>
                <w:rFonts w:ascii="Times New Roman" w:eastAsia="Times New Roman" w:hAnsi="Times New Roman" w:cs="Times New Roman"/>
                <w:sz w:val="20"/>
                <w:szCs w:val="20"/>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rsidR="00C8140F" w:rsidRPr="00940FFD" w:rsidRDefault="00C8140F" w:rsidP="00940FFD">
            <w:pPr>
              <w:spacing w:after="0" w:line="360" w:lineRule="auto"/>
              <w:jc w:val="both"/>
              <w:rPr>
                <w:rFonts w:ascii="Times New Roman" w:eastAsia="Times New Roman" w:hAnsi="Times New Roman" w:cs="Times New Roman"/>
                <w:sz w:val="20"/>
                <w:szCs w:val="20"/>
                <w:lang w:val="en-GB"/>
              </w:rPr>
            </w:pPr>
          </w:p>
        </w:tc>
      </w:tr>
    </w:tbl>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BB62ED" w:rsidRPr="00940FFD" w:rsidRDefault="00BB62ED"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lastRenderedPageBreak/>
        <w:t>BUDGET SUB-PROGRAMME SUMMARY</w:t>
      </w:r>
    </w:p>
    <w:p w:rsidR="00BB62ED" w:rsidRPr="00940FFD" w:rsidRDefault="00BB62ED"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w:t>
      </w:r>
      <w:r w:rsidRPr="00940FFD">
        <w:rPr>
          <w:rFonts w:ascii="Times New Roman" w:eastAsia="Times New Roman" w:hAnsi="Times New Roman" w:cs="Times New Roman"/>
          <w:b/>
          <w:sz w:val="28"/>
          <w:szCs w:val="24"/>
          <w:lang w:val="en-GB"/>
        </w:rPr>
        <w:t>1: Management and Administration</w:t>
      </w:r>
    </w:p>
    <w:p w:rsidR="00BB62ED" w:rsidRPr="00940FFD" w:rsidRDefault="00BB62ED"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62" w:name="_Toc531073685"/>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PROGRAMME 1.</w:t>
      </w:r>
      <w:r w:rsidR="004622A6" w:rsidRPr="00940FFD">
        <w:rPr>
          <w:rFonts w:ascii="Times New Roman" w:eastAsia="Times New Roman" w:hAnsi="Times New Roman" w:cs="Times New Roman"/>
          <w:color w:val="auto"/>
          <w:sz w:val="28"/>
          <w:szCs w:val="24"/>
          <w:lang w:val="en-GB"/>
        </w:rPr>
        <w:t>5</w:t>
      </w:r>
      <w:r w:rsidRPr="00940FFD">
        <w:rPr>
          <w:rFonts w:ascii="Times New Roman" w:eastAsia="Times New Roman" w:hAnsi="Times New Roman" w:cs="Times New Roman"/>
          <w:color w:val="auto"/>
          <w:sz w:val="28"/>
          <w:szCs w:val="24"/>
          <w:lang w:val="en-GB"/>
        </w:rPr>
        <w:t xml:space="preserve"> </w:t>
      </w:r>
      <w:r w:rsidR="004622A6" w:rsidRPr="00940FFD">
        <w:rPr>
          <w:rFonts w:ascii="Times New Roman" w:eastAsia="Times New Roman" w:hAnsi="Times New Roman" w:cs="Times New Roman"/>
          <w:color w:val="auto"/>
          <w:sz w:val="28"/>
          <w:szCs w:val="24"/>
        </w:rPr>
        <w:t>Human Resource Management</w:t>
      </w:r>
      <w:bookmarkEnd w:id="162"/>
    </w:p>
    <w:p w:rsidR="00BB62ED" w:rsidRPr="00940FFD" w:rsidRDefault="00BB62ED" w:rsidP="00940FFD">
      <w:pPr>
        <w:numPr>
          <w:ilvl w:val="0"/>
          <w:numId w:val="3"/>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0C524F" w:rsidRPr="00940FFD" w:rsidRDefault="000C524F" w:rsidP="00940FFD">
      <w:pPr>
        <w:pStyle w:val="ListParagraph"/>
        <w:spacing w:line="360" w:lineRule="auto"/>
        <w:jc w:val="both"/>
        <w:rPr>
          <w:sz w:val="24"/>
          <w:szCs w:val="24"/>
        </w:rPr>
      </w:pPr>
      <w:r w:rsidRPr="00940FFD">
        <w:rPr>
          <w:sz w:val="24"/>
          <w:szCs w:val="24"/>
        </w:rPr>
        <w:t>To improve and enhance the capacity of staff for the effective and efficient delivery of public services</w:t>
      </w:r>
    </w:p>
    <w:p w:rsidR="00EE1D1D" w:rsidRPr="00940FFD" w:rsidRDefault="00BB62ED" w:rsidP="00940FFD">
      <w:pPr>
        <w:numPr>
          <w:ilvl w:val="0"/>
          <w:numId w:val="3"/>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082465" w:rsidRPr="00940FFD" w:rsidRDefault="00082465" w:rsidP="00940FFD">
      <w:pPr>
        <w:pStyle w:val="ListParagraph"/>
        <w:autoSpaceDE w:val="0"/>
        <w:autoSpaceDN w:val="0"/>
        <w:adjustRightInd w:val="0"/>
        <w:spacing w:line="360" w:lineRule="auto"/>
        <w:jc w:val="both"/>
        <w:rPr>
          <w:sz w:val="24"/>
          <w:szCs w:val="24"/>
        </w:rPr>
      </w:pPr>
      <w:r w:rsidRPr="00940FFD">
        <w:rPr>
          <w:sz w:val="24"/>
          <w:szCs w:val="24"/>
        </w:rPr>
        <w:t>The sub-programme considers the human resource need of the assembly, it facilitates training and placement.</w:t>
      </w:r>
      <w:r w:rsidR="0028349F" w:rsidRPr="00940FFD">
        <w:rPr>
          <w:sz w:val="24"/>
          <w:szCs w:val="24"/>
        </w:rPr>
        <w:t xml:space="preserve"> </w:t>
      </w:r>
      <w:r w:rsidRPr="00940FFD">
        <w:rPr>
          <w:sz w:val="24"/>
          <w:szCs w:val="24"/>
        </w:rPr>
        <w:t>It also ensures regular update of staff records and efficient management of human resources of the municipal assembly.</w:t>
      </w:r>
    </w:p>
    <w:p w:rsidR="00082465" w:rsidRPr="00940FFD" w:rsidRDefault="00082465" w:rsidP="00940FFD">
      <w:pPr>
        <w:pStyle w:val="ListParagraph"/>
        <w:spacing w:line="360" w:lineRule="auto"/>
        <w:jc w:val="both"/>
        <w:rPr>
          <w:sz w:val="24"/>
          <w:szCs w:val="24"/>
        </w:rPr>
      </w:pPr>
      <w:r w:rsidRPr="00940FFD">
        <w:rPr>
          <w:sz w:val="24"/>
          <w:szCs w:val="24"/>
        </w:rPr>
        <w:t xml:space="preserve">Two (2) officers are delivering this programme and all staff of the Assembly are </w:t>
      </w:r>
      <w:r w:rsidR="000D2980" w:rsidRPr="00940FFD">
        <w:rPr>
          <w:sz w:val="24"/>
          <w:szCs w:val="24"/>
        </w:rPr>
        <w:t>beneficiaries. It</w:t>
      </w:r>
      <w:r w:rsidRPr="00940FFD">
        <w:rPr>
          <w:sz w:val="24"/>
          <w:szCs w:val="24"/>
        </w:rPr>
        <w:t xml:space="preserve"> is funded by Go</w:t>
      </w:r>
      <w:r w:rsidR="0023010B" w:rsidRPr="00940FFD">
        <w:rPr>
          <w:sz w:val="24"/>
          <w:szCs w:val="24"/>
        </w:rPr>
        <w:t xml:space="preserve">vernment of </w:t>
      </w:r>
      <w:r w:rsidRPr="00940FFD">
        <w:rPr>
          <w:sz w:val="24"/>
          <w:szCs w:val="24"/>
        </w:rPr>
        <w:t>G</w:t>
      </w:r>
      <w:r w:rsidR="0023010B" w:rsidRPr="00940FFD">
        <w:rPr>
          <w:sz w:val="24"/>
          <w:szCs w:val="24"/>
        </w:rPr>
        <w:t>hana</w:t>
      </w:r>
      <w:r w:rsidRPr="00940FFD">
        <w:rPr>
          <w:sz w:val="24"/>
          <w:szCs w:val="24"/>
        </w:rPr>
        <w:t xml:space="preserve"> transfers</w:t>
      </w:r>
      <w:r w:rsidR="006C41E3" w:rsidRPr="00940FFD">
        <w:rPr>
          <w:sz w:val="24"/>
          <w:szCs w:val="24"/>
        </w:rPr>
        <w:t xml:space="preserve">, </w:t>
      </w:r>
      <w:r w:rsidR="00EF2392" w:rsidRPr="00940FFD">
        <w:rPr>
          <w:sz w:val="24"/>
          <w:szCs w:val="24"/>
        </w:rPr>
        <w:t>District</w:t>
      </w:r>
      <w:r w:rsidR="006C41E3" w:rsidRPr="00940FFD">
        <w:rPr>
          <w:sz w:val="24"/>
          <w:szCs w:val="24"/>
        </w:rPr>
        <w:t xml:space="preserve"> Development Facility, DACF</w:t>
      </w:r>
      <w:r w:rsidRPr="00940FFD">
        <w:rPr>
          <w:sz w:val="24"/>
          <w:szCs w:val="24"/>
        </w:rPr>
        <w:t xml:space="preserve"> and Internally Generated Fund. The challenges include inadequate staffing levels, inadequate office space.</w:t>
      </w:r>
    </w:p>
    <w:p w:rsidR="00BB62ED" w:rsidRPr="00940FFD" w:rsidRDefault="00BB62ED" w:rsidP="00940FFD">
      <w:pPr>
        <w:numPr>
          <w:ilvl w:val="0"/>
          <w:numId w:val="3"/>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29579E" w:rsidRPr="00940FFD" w:rsidRDefault="0029579E" w:rsidP="00940FFD">
      <w:pPr>
        <w:pStyle w:val="ListParagraph"/>
        <w:spacing w:line="360" w:lineRule="auto"/>
        <w:jc w:val="both"/>
        <w:rPr>
          <w:sz w:val="24"/>
          <w:szCs w:val="24"/>
        </w:rPr>
      </w:pPr>
      <w:r w:rsidRPr="00940FFD">
        <w:rPr>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rsidR="0029579E" w:rsidRPr="00940FFD" w:rsidRDefault="0029579E" w:rsidP="00940FFD">
      <w:pPr>
        <w:pStyle w:val="ListParagraph"/>
        <w:spacing w:line="360" w:lineRule="auto"/>
        <w:jc w:val="both"/>
        <w:rPr>
          <w:sz w:val="24"/>
          <w:szCs w:val="24"/>
        </w:rPr>
      </w:pPr>
    </w:p>
    <w:p w:rsidR="000D2980" w:rsidRPr="00940FFD" w:rsidRDefault="000D2980" w:rsidP="00940FFD">
      <w:pPr>
        <w:pStyle w:val="ListParagraph"/>
        <w:spacing w:line="360" w:lineRule="auto"/>
        <w:jc w:val="both"/>
        <w:rPr>
          <w:sz w:val="24"/>
          <w:szCs w:val="24"/>
        </w:rPr>
      </w:pPr>
    </w:p>
    <w:p w:rsidR="000D2980" w:rsidRPr="00940FFD" w:rsidRDefault="000D2980" w:rsidP="00940FFD">
      <w:pPr>
        <w:pStyle w:val="ListParagraph"/>
        <w:spacing w:line="360" w:lineRule="auto"/>
        <w:jc w:val="both"/>
        <w:rPr>
          <w:sz w:val="24"/>
          <w:szCs w:val="24"/>
        </w:rPr>
      </w:pPr>
    </w:p>
    <w:p w:rsidR="000D2980" w:rsidRPr="00940FFD" w:rsidRDefault="000D2980" w:rsidP="00940FFD">
      <w:pPr>
        <w:pStyle w:val="ListParagraph"/>
        <w:spacing w:line="360" w:lineRule="auto"/>
        <w:jc w:val="both"/>
        <w:rPr>
          <w:sz w:val="24"/>
          <w:szCs w:val="24"/>
        </w:rPr>
      </w:pPr>
    </w:p>
    <w:p w:rsidR="000D2980" w:rsidRPr="00940FFD" w:rsidRDefault="000D2980" w:rsidP="00940FFD">
      <w:pPr>
        <w:pStyle w:val="ListParagraph"/>
        <w:spacing w:line="360" w:lineRule="auto"/>
        <w:jc w:val="both"/>
        <w:rPr>
          <w:sz w:val="24"/>
          <w:szCs w:val="24"/>
        </w:rPr>
      </w:pPr>
    </w:p>
    <w:p w:rsidR="000D2980" w:rsidRPr="00940FFD" w:rsidRDefault="000D2980" w:rsidP="00940FFD">
      <w:pPr>
        <w:pStyle w:val="Caption"/>
        <w:jc w:val="both"/>
        <w:rPr>
          <w:rFonts w:ascii="Times New Roman" w:hAnsi="Times New Roman" w:cs="Times New Roman"/>
          <w:sz w:val="24"/>
          <w:szCs w:val="24"/>
        </w:rPr>
      </w:pPr>
      <w:bookmarkStart w:id="163" w:name="_Toc23832875"/>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13</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Human Resource Management</w:t>
      </w:r>
      <w:bookmarkEnd w:id="163"/>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1133"/>
        <w:gridCol w:w="1045"/>
        <w:gridCol w:w="1132"/>
        <w:gridCol w:w="1250"/>
        <w:gridCol w:w="1250"/>
      </w:tblGrid>
      <w:tr w:rsidR="008B0416" w:rsidRPr="00940FFD" w:rsidTr="00B572EF">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8B0416" w:rsidRPr="00940FFD" w:rsidTr="00B572EF">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F22D8D" w:rsidRPr="00940FFD" w:rsidRDefault="00F22D8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F22D8D" w:rsidRPr="00940FFD" w:rsidRDefault="00E37ADF"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55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rFonts w:eastAsia="Calibri"/>
                <w:b/>
                <w:bCs/>
                <w:kern w:val="24"/>
                <w:sz w:val="20"/>
              </w:rPr>
            </w:pPr>
          </w:p>
          <w:p w:rsidR="002A267B" w:rsidRPr="00940FFD" w:rsidRDefault="002A267B" w:rsidP="00940FFD">
            <w:pPr>
              <w:pStyle w:val="NormalWeb"/>
              <w:spacing w:before="0" w:beforeAutospacing="0" w:after="0" w:afterAutospacing="0" w:line="360" w:lineRule="auto"/>
              <w:jc w:val="both"/>
              <w:rPr>
                <w:rFonts w:eastAsia="Calibri"/>
                <w:b/>
                <w:bCs/>
                <w:kern w:val="24"/>
                <w:sz w:val="20"/>
              </w:rPr>
            </w:pPr>
          </w:p>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Staff capacity building a</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Cs/>
                <w:kern w:val="24"/>
                <w:sz w:val="20"/>
              </w:rPr>
              <w:t xml:space="preserve">No. of Local Training </w:t>
            </w:r>
            <w:proofErr w:type="spellStart"/>
            <w:r w:rsidRPr="00940FFD">
              <w:rPr>
                <w:rFonts w:eastAsia="Calibri"/>
                <w:bCs/>
                <w:kern w:val="24"/>
                <w:sz w:val="20"/>
              </w:rPr>
              <w:t>programmes</w:t>
            </w:r>
            <w:proofErr w:type="spellEnd"/>
            <w:r w:rsidRPr="00940FFD">
              <w:rPr>
                <w:rFonts w:eastAsia="Calibri"/>
                <w:bCs/>
                <w:kern w:val="24"/>
                <w:sz w:val="20"/>
              </w:rPr>
              <w:t xml:space="preserve">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5</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DB795F" w:rsidP="00940FFD">
            <w:pPr>
              <w:pStyle w:val="NormalWeb"/>
              <w:spacing w:before="0" w:beforeAutospacing="0" w:after="0" w:afterAutospacing="0" w:line="360" w:lineRule="auto"/>
              <w:jc w:val="both"/>
              <w:rPr>
                <w:sz w:val="20"/>
              </w:rPr>
            </w:pPr>
            <w:r w:rsidRPr="00940FFD">
              <w:rPr>
                <w:sz w:val="20"/>
              </w:rPr>
              <w:t>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4</w:t>
            </w:r>
          </w:p>
        </w:tc>
        <w:tc>
          <w:tcPr>
            <w:tcW w:w="1250" w:type="dxa"/>
            <w:tcBorders>
              <w:top w:val="single" w:sz="4" w:space="0" w:color="auto"/>
              <w:left w:val="single" w:sz="4" w:space="0" w:color="auto"/>
              <w:bottom w:val="single" w:sz="4" w:space="0" w:color="auto"/>
              <w:right w:val="single" w:sz="12" w:space="0" w:color="auto"/>
            </w:tcBorders>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rPr>
              <w:t>4</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55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2A267B" w:rsidRPr="00940FFD" w:rsidRDefault="002A267B" w:rsidP="00940FFD">
            <w:pPr>
              <w:spacing w:line="360" w:lineRule="auto"/>
              <w:jc w:val="both"/>
              <w:rPr>
                <w:rFonts w:ascii="Times New Roman" w:hAnsi="Times New Roman" w:cs="Times New Roman"/>
                <w:sz w:val="20"/>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kern w:val="24"/>
                <w:sz w:val="20"/>
              </w:rPr>
              <w:t>No. of staff supported for external training</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kern w:val="24"/>
                <w:sz w:val="20"/>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E7D23" w:rsidP="00940FFD">
            <w:pPr>
              <w:pStyle w:val="NormalWeb"/>
              <w:spacing w:before="0" w:beforeAutospacing="0" w:after="0" w:afterAutospacing="0" w:line="360" w:lineRule="auto"/>
              <w:jc w:val="both"/>
              <w:rPr>
                <w:sz w:val="20"/>
              </w:rPr>
            </w:pPr>
            <w:r w:rsidRPr="00940FFD">
              <w:rPr>
                <w:sz w:val="20"/>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E7D23" w:rsidP="00940FFD">
            <w:pPr>
              <w:pStyle w:val="NormalWeb"/>
              <w:spacing w:before="0" w:beforeAutospacing="0" w:after="0" w:afterAutospacing="0" w:line="360" w:lineRule="auto"/>
              <w:jc w:val="both"/>
              <w:rPr>
                <w:sz w:val="20"/>
              </w:rPr>
            </w:pPr>
            <w:r w:rsidRPr="00940FFD">
              <w:rPr>
                <w:rFonts w:eastAsia="Calibri"/>
                <w:kern w:val="24"/>
                <w:sz w:val="20"/>
              </w:rPr>
              <w:t>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E7D23" w:rsidP="00940FFD">
            <w:pPr>
              <w:pStyle w:val="NormalWeb"/>
              <w:spacing w:before="0" w:beforeAutospacing="0" w:after="0" w:afterAutospacing="0" w:line="360" w:lineRule="auto"/>
              <w:jc w:val="both"/>
              <w:rPr>
                <w:sz w:val="20"/>
              </w:rPr>
            </w:pPr>
            <w:r w:rsidRPr="00940FFD">
              <w:rPr>
                <w:rFonts w:eastAsia="Calibri"/>
                <w:kern w:val="24"/>
                <w:sz w:val="20"/>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267B" w:rsidRPr="00940FFD" w:rsidRDefault="00EE7D23" w:rsidP="00940FFD">
            <w:pPr>
              <w:pStyle w:val="NormalWeb"/>
              <w:spacing w:before="0" w:beforeAutospacing="0" w:after="0" w:afterAutospacing="0" w:line="360" w:lineRule="auto"/>
              <w:jc w:val="both"/>
              <w:rPr>
                <w:sz w:val="20"/>
              </w:rPr>
            </w:pPr>
            <w:r w:rsidRPr="00940FFD">
              <w:rPr>
                <w:rFonts w:eastAsia="Calibri"/>
                <w:kern w:val="24"/>
                <w:sz w:val="20"/>
              </w:rPr>
              <w:t>2</w:t>
            </w:r>
          </w:p>
        </w:tc>
        <w:tc>
          <w:tcPr>
            <w:tcW w:w="1250" w:type="dxa"/>
            <w:tcBorders>
              <w:top w:val="single" w:sz="4" w:space="0" w:color="auto"/>
              <w:left w:val="single" w:sz="4" w:space="0" w:color="auto"/>
              <w:bottom w:val="single" w:sz="4" w:space="0" w:color="auto"/>
              <w:right w:val="single" w:sz="12" w:space="0" w:color="auto"/>
            </w:tcBorders>
          </w:tcPr>
          <w:p w:rsidR="002A267B" w:rsidRPr="00940FFD" w:rsidRDefault="00EE7D23" w:rsidP="00940FFD">
            <w:pPr>
              <w:pStyle w:val="NormalWeb"/>
              <w:spacing w:before="0" w:beforeAutospacing="0" w:after="0" w:afterAutospacing="0" w:line="360" w:lineRule="auto"/>
              <w:jc w:val="both"/>
              <w:rPr>
                <w:sz w:val="20"/>
              </w:rPr>
            </w:pPr>
            <w:r w:rsidRPr="00940FFD">
              <w:rPr>
                <w:rFonts w:eastAsia="Calibri"/>
                <w:kern w:val="24"/>
                <w:sz w:val="20"/>
              </w:rPr>
              <w:t>2</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7"/>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b/>
                <w:bCs/>
                <w:kern w:val="24"/>
                <w:sz w:val="20"/>
                <w:lang w:val="en-GB"/>
              </w:rPr>
              <w:t>Annual Appraisal of staff</w:t>
            </w:r>
          </w:p>
          <w:p w:rsidR="002A267B" w:rsidRPr="00940FFD" w:rsidRDefault="002A267B" w:rsidP="00940FFD">
            <w:pPr>
              <w:pStyle w:val="NormalWeb"/>
              <w:spacing w:before="0" w:beforeAutospacing="0" w:after="0" w:afterAutospacing="0" w:line="360" w:lineRule="auto"/>
              <w:jc w:val="both"/>
              <w:rPr>
                <w:sz w:val="20"/>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kern w:val="24"/>
                <w:sz w:val="20"/>
                <w:lang w:val="en-GB"/>
              </w:rPr>
              <w:t>Number of staff Appraisal conducted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2A267B" w:rsidP="00940FFD">
            <w:pPr>
              <w:pStyle w:val="NormalWeb"/>
              <w:spacing w:before="0" w:beforeAutospacing="0" w:after="0" w:afterAutospacing="0" w:line="360" w:lineRule="auto"/>
              <w:jc w:val="both"/>
              <w:rPr>
                <w:sz w:val="20"/>
              </w:rPr>
            </w:pPr>
            <w:r w:rsidRPr="00940FFD">
              <w:rPr>
                <w:rFonts w:eastAsia="Calibri"/>
                <w:kern w:val="24"/>
                <w:sz w:val="20"/>
              </w:rPr>
              <w:t>165</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37ADF" w:rsidP="00940FFD">
            <w:pPr>
              <w:pStyle w:val="NormalWeb"/>
              <w:spacing w:before="0" w:beforeAutospacing="0" w:after="0" w:afterAutospacing="0" w:line="360" w:lineRule="auto"/>
              <w:jc w:val="both"/>
              <w:rPr>
                <w:sz w:val="20"/>
              </w:rPr>
            </w:pPr>
            <w:r w:rsidRPr="00940FFD">
              <w:rPr>
                <w:rFonts w:eastAsia="Calibri"/>
                <w:kern w:val="24"/>
                <w:sz w:val="20"/>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37ADF" w:rsidP="00940FFD">
            <w:pPr>
              <w:pStyle w:val="NormalWeb"/>
              <w:spacing w:before="0" w:beforeAutospacing="0" w:after="0" w:afterAutospacing="0" w:line="360" w:lineRule="auto"/>
              <w:jc w:val="both"/>
              <w:rPr>
                <w:sz w:val="20"/>
              </w:rPr>
            </w:pPr>
            <w:r w:rsidRPr="00940FFD">
              <w:rPr>
                <w:rFonts w:eastAsia="Calibri"/>
                <w:kern w:val="24"/>
                <w:sz w:val="20"/>
              </w:rPr>
              <w:t>126</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267B" w:rsidRPr="00940FFD" w:rsidRDefault="00E37ADF" w:rsidP="00940FFD">
            <w:pPr>
              <w:pStyle w:val="NormalWeb"/>
              <w:spacing w:before="0" w:beforeAutospacing="0" w:after="0" w:afterAutospacing="0" w:line="360" w:lineRule="auto"/>
              <w:jc w:val="both"/>
              <w:rPr>
                <w:sz w:val="20"/>
              </w:rPr>
            </w:pPr>
            <w:r w:rsidRPr="00940FFD">
              <w:rPr>
                <w:rFonts w:eastAsia="Calibri"/>
                <w:kern w:val="24"/>
                <w:sz w:val="20"/>
              </w:rPr>
              <w:t>126</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267B" w:rsidRPr="00940FFD" w:rsidRDefault="00E37ADF" w:rsidP="00940FFD">
            <w:pPr>
              <w:pStyle w:val="NormalWeb"/>
              <w:spacing w:before="0" w:beforeAutospacing="0" w:after="0" w:afterAutospacing="0" w:line="360" w:lineRule="auto"/>
              <w:jc w:val="both"/>
              <w:rPr>
                <w:sz w:val="20"/>
              </w:rPr>
            </w:pPr>
            <w:r w:rsidRPr="00940FFD">
              <w:rPr>
                <w:rFonts w:eastAsia="Calibri"/>
                <w:kern w:val="24"/>
                <w:sz w:val="20"/>
              </w:rPr>
              <w:t>126</w:t>
            </w:r>
          </w:p>
        </w:tc>
        <w:tc>
          <w:tcPr>
            <w:tcW w:w="1250" w:type="dxa"/>
            <w:tcBorders>
              <w:top w:val="single" w:sz="4" w:space="0" w:color="auto"/>
              <w:left w:val="single" w:sz="4" w:space="0" w:color="auto"/>
              <w:bottom w:val="single" w:sz="4" w:space="0" w:color="auto"/>
              <w:right w:val="single" w:sz="12" w:space="0" w:color="auto"/>
            </w:tcBorders>
          </w:tcPr>
          <w:p w:rsidR="002A267B" w:rsidRPr="00940FFD" w:rsidRDefault="00E37ADF" w:rsidP="00940FFD">
            <w:pPr>
              <w:pStyle w:val="NormalWeb"/>
              <w:spacing w:before="0" w:beforeAutospacing="0" w:after="0" w:afterAutospacing="0" w:line="360" w:lineRule="auto"/>
              <w:jc w:val="both"/>
              <w:rPr>
                <w:sz w:val="20"/>
              </w:rPr>
            </w:pPr>
            <w:r w:rsidRPr="00940FFD">
              <w:rPr>
                <w:sz w:val="20"/>
              </w:rPr>
              <w:t>126</w:t>
            </w:r>
          </w:p>
        </w:tc>
      </w:tr>
    </w:tbl>
    <w:p w:rsidR="0029579E" w:rsidRPr="00940FFD" w:rsidRDefault="0029579E" w:rsidP="00940FFD">
      <w:pPr>
        <w:pStyle w:val="ListParagraph"/>
        <w:spacing w:line="360" w:lineRule="auto"/>
        <w:jc w:val="both"/>
        <w:rPr>
          <w:sz w:val="24"/>
          <w:szCs w:val="24"/>
        </w:rPr>
      </w:pPr>
    </w:p>
    <w:p w:rsidR="00BB62ED" w:rsidRPr="00940FFD" w:rsidRDefault="00BB62ED" w:rsidP="00940FFD">
      <w:pPr>
        <w:numPr>
          <w:ilvl w:val="0"/>
          <w:numId w:val="3"/>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29579E" w:rsidRPr="00940FFD" w:rsidRDefault="0029579E" w:rsidP="00940FFD">
      <w:pPr>
        <w:tabs>
          <w:tab w:val="left" w:pos="720"/>
        </w:tabs>
        <w:spacing w:after="0" w:line="360" w:lineRule="auto"/>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table lists the main Operations and projects to be undertaken by the sub-programme</w:t>
      </w:r>
    </w:p>
    <w:p w:rsidR="0029579E" w:rsidRPr="00940FFD" w:rsidRDefault="000D2980" w:rsidP="00940FFD">
      <w:pPr>
        <w:pStyle w:val="Caption"/>
        <w:jc w:val="both"/>
        <w:rPr>
          <w:rFonts w:ascii="Times New Roman" w:eastAsia="Times New Roman" w:hAnsi="Times New Roman" w:cs="Times New Roman"/>
          <w:sz w:val="24"/>
          <w:szCs w:val="24"/>
          <w:lang w:val="en-GB"/>
        </w:rPr>
      </w:pPr>
      <w:bookmarkStart w:id="164" w:name="_Toc23832876"/>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14</w:t>
      </w:r>
      <w:r w:rsidR="00AA6D64" w:rsidRPr="00940FFD">
        <w:rPr>
          <w:rFonts w:ascii="Times New Roman" w:hAnsi="Times New Roman" w:cs="Times New Roman"/>
          <w:noProof/>
        </w:rPr>
        <w:fldChar w:fldCharType="end"/>
      </w:r>
      <w:r w:rsidRPr="00940FFD">
        <w:rPr>
          <w:rFonts w:ascii="Times New Roman" w:hAnsi="Times New Roman" w:cs="Times New Roman"/>
        </w:rPr>
        <w:t>: Main Operations and Projects</w:t>
      </w:r>
      <w:bookmarkEnd w:id="164"/>
    </w:p>
    <w:tbl>
      <w:tblPr>
        <w:tblpPr w:leftFromText="180" w:rightFromText="180" w:vertAnchor="text" w:tblpY="1"/>
        <w:tblOverlap w:val="never"/>
        <w:tblW w:w="10038" w:type="dxa"/>
        <w:tblLook w:val="04A0" w:firstRow="1" w:lastRow="0" w:firstColumn="1" w:lastColumn="0" w:noHBand="0" w:noVBand="1"/>
      </w:tblPr>
      <w:tblGrid>
        <w:gridCol w:w="4976"/>
        <w:gridCol w:w="323"/>
        <w:gridCol w:w="4739"/>
      </w:tblGrid>
      <w:tr w:rsidR="008B0416" w:rsidRPr="00940FFD" w:rsidTr="00B572EF">
        <w:trPr>
          <w:trHeight w:val="376"/>
        </w:trPr>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29579E" w:rsidRPr="00940FFD" w:rsidRDefault="0029579E" w:rsidP="00940FFD">
            <w:pPr>
              <w:spacing w:after="0" w:line="360" w:lineRule="auto"/>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4"/>
                <w:szCs w:val="24"/>
                <w:lang w:val="en-GB"/>
              </w:rPr>
              <w:t>Operations</w:t>
            </w:r>
          </w:p>
        </w:tc>
        <w:tc>
          <w:tcPr>
            <w:tcW w:w="323" w:type="dxa"/>
            <w:vMerge w:val="restart"/>
            <w:tcBorders>
              <w:top w:val="nil"/>
              <w:left w:val="single" w:sz="4" w:space="0" w:color="auto"/>
              <w:right w:val="single" w:sz="4" w:space="0" w:color="auto"/>
            </w:tcBorders>
            <w:shd w:val="clear" w:color="auto" w:fill="auto"/>
          </w:tcPr>
          <w:p w:rsidR="0029579E" w:rsidRPr="00940FFD" w:rsidRDefault="0029579E" w:rsidP="00940FFD">
            <w:pPr>
              <w:spacing w:after="0" w:line="360" w:lineRule="auto"/>
              <w:jc w:val="both"/>
              <w:rPr>
                <w:rFonts w:ascii="Times New Roman" w:eastAsia="Times New Roman" w:hAnsi="Times New Roman" w:cs="Times New Roman"/>
                <w:b/>
                <w:sz w:val="24"/>
                <w:szCs w:val="24"/>
                <w:lang w:val="en-GB"/>
              </w:rPr>
            </w:pPr>
          </w:p>
        </w:tc>
        <w:tc>
          <w:tcPr>
            <w:tcW w:w="4739" w:type="dxa"/>
            <w:tcBorders>
              <w:top w:val="single" w:sz="4" w:space="0" w:color="auto"/>
              <w:left w:val="single" w:sz="4" w:space="0" w:color="auto"/>
              <w:bottom w:val="single" w:sz="4" w:space="0" w:color="auto"/>
              <w:right w:val="single" w:sz="4" w:space="0" w:color="auto"/>
            </w:tcBorders>
            <w:shd w:val="clear" w:color="auto" w:fill="auto"/>
            <w:hideMark/>
          </w:tcPr>
          <w:p w:rsidR="0029579E" w:rsidRPr="00940FFD" w:rsidRDefault="0029579E" w:rsidP="00940FFD">
            <w:pPr>
              <w:spacing w:after="0" w:line="360" w:lineRule="auto"/>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4"/>
                <w:szCs w:val="24"/>
                <w:lang w:val="en-GB"/>
              </w:rPr>
              <w:t>Projects</w:t>
            </w:r>
          </w:p>
        </w:tc>
      </w:tr>
      <w:tr w:rsidR="008B0416" w:rsidRPr="00940FFD" w:rsidTr="00B572EF">
        <w:trPr>
          <w:trHeight w:val="416"/>
        </w:trPr>
        <w:tc>
          <w:tcPr>
            <w:tcW w:w="4976" w:type="dxa"/>
            <w:tcBorders>
              <w:top w:val="single" w:sz="4" w:space="0" w:color="auto"/>
              <w:left w:val="single" w:sz="4" w:space="0" w:color="auto"/>
              <w:bottom w:val="single" w:sz="4" w:space="0" w:color="auto"/>
              <w:right w:val="single" w:sz="4" w:space="0" w:color="auto"/>
            </w:tcBorders>
            <w:vAlign w:val="bottom"/>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Capacity Building of staff</w:t>
            </w:r>
          </w:p>
        </w:tc>
        <w:tc>
          <w:tcPr>
            <w:tcW w:w="323" w:type="dxa"/>
            <w:vMerge/>
            <w:tcBorders>
              <w:left w:val="single" w:sz="4" w:space="0" w:color="auto"/>
              <w:right w:val="single" w:sz="4" w:space="0" w:color="auto"/>
            </w:tcBorders>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76"/>
        </w:trPr>
        <w:tc>
          <w:tcPr>
            <w:tcW w:w="4976" w:type="dxa"/>
            <w:tcBorders>
              <w:top w:val="single" w:sz="4" w:space="0" w:color="auto"/>
              <w:left w:val="single" w:sz="4" w:space="0" w:color="auto"/>
              <w:bottom w:val="single" w:sz="4" w:space="0" w:color="auto"/>
              <w:right w:val="single" w:sz="4" w:space="0" w:color="auto"/>
            </w:tcBorders>
            <w:vAlign w:val="bottom"/>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Appraisal of staff</w:t>
            </w:r>
          </w:p>
        </w:tc>
        <w:tc>
          <w:tcPr>
            <w:tcW w:w="323" w:type="dxa"/>
            <w:vMerge/>
            <w:tcBorders>
              <w:left w:val="single" w:sz="4" w:space="0" w:color="auto"/>
              <w:right w:val="single" w:sz="4" w:space="0" w:color="auto"/>
            </w:tcBorders>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rsidR="0029579E" w:rsidRPr="00940FFD" w:rsidRDefault="0029579E"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76"/>
        </w:trPr>
        <w:tc>
          <w:tcPr>
            <w:tcW w:w="4976" w:type="dxa"/>
            <w:tcBorders>
              <w:top w:val="single" w:sz="4" w:space="0" w:color="auto"/>
              <w:left w:val="single" w:sz="4" w:space="0" w:color="auto"/>
              <w:bottom w:val="single" w:sz="4" w:space="0" w:color="auto"/>
              <w:right w:val="single" w:sz="4" w:space="0" w:color="auto"/>
            </w:tcBorders>
            <w:vAlign w:val="bottom"/>
          </w:tcPr>
          <w:p w:rsidR="00E37ADF" w:rsidRPr="00940FFD" w:rsidRDefault="00E37ADF"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Preparation of Composite Training plan</w:t>
            </w:r>
          </w:p>
        </w:tc>
        <w:tc>
          <w:tcPr>
            <w:tcW w:w="323" w:type="dxa"/>
            <w:tcBorders>
              <w:left w:val="single" w:sz="4" w:space="0" w:color="auto"/>
              <w:right w:val="single" w:sz="4" w:space="0" w:color="auto"/>
            </w:tcBorders>
          </w:tcPr>
          <w:p w:rsidR="00E37ADF" w:rsidRPr="00940FFD" w:rsidRDefault="00E37ADF" w:rsidP="00940FFD">
            <w:pPr>
              <w:spacing w:after="0" w:line="360" w:lineRule="auto"/>
              <w:jc w:val="both"/>
              <w:rPr>
                <w:rFonts w:ascii="Times New Roman" w:eastAsia="Times New Roman" w:hAnsi="Times New Roman" w:cs="Times New Roman"/>
                <w:sz w:val="20"/>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rsidR="00E37ADF" w:rsidRPr="00940FFD" w:rsidRDefault="00E37ADF" w:rsidP="00940FFD">
            <w:pPr>
              <w:spacing w:after="0" w:line="360" w:lineRule="auto"/>
              <w:jc w:val="both"/>
              <w:rPr>
                <w:rFonts w:ascii="Times New Roman" w:eastAsia="Times New Roman" w:hAnsi="Times New Roman" w:cs="Times New Roman"/>
                <w:sz w:val="20"/>
                <w:szCs w:val="24"/>
                <w:lang w:val="en-GB"/>
              </w:rPr>
            </w:pPr>
          </w:p>
        </w:tc>
      </w:tr>
    </w:tbl>
    <w:p w:rsidR="00C84EF6" w:rsidRPr="00940FFD" w:rsidRDefault="00C84EF6" w:rsidP="00940FFD">
      <w:pPr>
        <w:spacing w:before="240"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before="240"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before="240" w:line="360" w:lineRule="auto"/>
        <w:jc w:val="both"/>
        <w:rPr>
          <w:rFonts w:ascii="Times New Roman" w:eastAsia="Times New Roman" w:hAnsi="Times New Roman" w:cs="Times New Roman"/>
          <w:b/>
          <w:sz w:val="24"/>
          <w:szCs w:val="24"/>
          <w:lang w:val="en-GB"/>
        </w:rPr>
      </w:pPr>
    </w:p>
    <w:p w:rsidR="000D2980" w:rsidRPr="00940FFD" w:rsidRDefault="000D2980" w:rsidP="00940FFD">
      <w:pPr>
        <w:spacing w:before="240"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before="240" w:line="360" w:lineRule="auto"/>
        <w:jc w:val="both"/>
        <w:rPr>
          <w:rFonts w:ascii="Times New Roman" w:eastAsia="Times New Roman" w:hAnsi="Times New Roman" w:cs="Times New Roman"/>
          <w:b/>
          <w:sz w:val="24"/>
          <w:szCs w:val="24"/>
          <w:lang w:val="en-GB"/>
        </w:rPr>
      </w:pPr>
    </w:p>
    <w:p w:rsidR="00583AF4" w:rsidRPr="00940FFD" w:rsidRDefault="00583AF4"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SUMMARY</w:t>
      </w:r>
    </w:p>
    <w:p w:rsidR="00583AF4" w:rsidRPr="00940FFD" w:rsidRDefault="00583AF4" w:rsidP="00940FFD">
      <w:pPr>
        <w:keepNext/>
        <w:keepLines/>
        <w:spacing w:before="240" w:line="360" w:lineRule="auto"/>
        <w:jc w:val="both"/>
        <w:outlineLvl w:val="0"/>
        <w:rPr>
          <w:rFonts w:ascii="Times New Roman" w:eastAsia="Times New Roman" w:hAnsi="Times New Roman" w:cs="Times New Roman"/>
          <w:b/>
          <w:bCs/>
          <w:sz w:val="28"/>
          <w:szCs w:val="24"/>
          <w:lang w:val="en-GB"/>
        </w:rPr>
      </w:pPr>
      <w:bookmarkStart w:id="165" w:name="_Toc311193092"/>
      <w:bookmarkStart w:id="166" w:name="_Toc531073686"/>
      <w:r w:rsidRPr="00940FFD">
        <w:rPr>
          <w:rFonts w:ascii="Times New Roman" w:eastAsia="Times New Roman" w:hAnsi="Times New Roman" w:cs="Times New Roman"/>
          <w:b/>
          <w:bCs/>
          <w:sz w:val="28"/>
          <w:szCs w:val="24"/>
          <w:lang w:val="en-GB"/>
        </w:rPr>
        <w:lastRenderedPageBreak/>
        <w:t xml:space="preserve">PROGRAMME 2: </w:t>
      </w:r>
      <w:bookmarkEnd w:id="165"/>
      <w:r w:rsidRPr="00940FFD">
        <w:rPr>
          <w:rFonts w:ascii="Times New Roman" w:eastAsia="Times New Roman" w:hAnsi="Times New Roman" w:cs="Times New Roman"/>
          <w:b/>
          <w:bCs/>
          <w:sz w:val="28"/>
          <w:szCs w:val="24"/>
        </w:rPr>
        <w:t>INFRASTRUCTURE DELIVERY AND MANAGEMENT</w:t>
      </w:r>
      <w:bookmarkEnd w:id="166"/>
    </w:p>
    <w:p w:rsidR="00583AF4" w:rsidRPr="00940FFD" w:rsidRDefault="00583AF4" w:rsidP="00940FFD">
      <w:pPr>
        <w:numPr>
          <w:ilvl w:val="0"/>
          <w:numId w:val="12"/>
        </w:numPr>
        <w:spacing w:before="240" w:line="360" w:lineRule="auto"/>
        <w:ind w:hanging="720"/>
        <w:contextualSpacing/>
        <w:jc w:val="both"/>
        <w:rPr>
          <w:rFonts w:ascii="Times New Roman" w:eastAsia="Times New Roman" w:hAnsi="Times New Roman" w:cs="Times New Roman"/>
          <w:b/>
          <w:sz w:val="28"/>
          <w:szCs w:val="24"/>
          <w:lang w:val="en-GB"/>
        </w:rPr>
      </w:pPr>
      <w:bookmarkStart w:id="167" w:name="_Toc311193093"/>
      <w:r w:rsidRPr="00940FFD">
        <w:rPr>
          <w:rFonts w:ascii="Times New Roman" w:eastAsia="Times New Roman" w:hAnsi="Times New Roman" w:cs="Times New Roman"/>
          <w:b/>
          <w:sz w:val="28"/>
          <w:szCs w:val="24"/>
          <w:lang w:val="en-GB"/>
        </w:rPr>
        <w:t>Budget Programme Objective</w:t>
      </w:r>
      <w:bookmarkEnd w:id="167"/>
      <w:r w:rsidRPr="00940FFD">
        <w:rPr>
          <w:rFonts w:ascii="Times New Roman" w:eastAsia="Times New Roman" w:hAnsi="Times New Roman" w:cs="Times New Roman"/>
          <w:b/>
          <w:sz w:val="28"/>
          <w:szCs w:val="24"/>
          <w:lang w:val="en-GB"/>
        </w:rPr>
        <w:t>s</w:t>
      </w:r>
    </w:p>
    <w:p w:rsidR="000C524F" w:rsidRPr="00940FFD" w:rsidRDefault="000C524F" w:rsidP="00940FFD">
      <w:pPr>
        <w:spacing w:line="360" w:lineRule="auto"/>
        <w:jc w:val="both"/>
        <w:rPr>
          <w:rFonts w:ascii="Times New Roman" w:hAnsi="Times New Roman" w:cs="Times New Roman"/>
          <w:sz w:val="24"/>
          <w:szCs w:val="24"/>
        </w:rPr>
      </w:pPr>
      <w:bookmarkStart w:id="168" w:name="_Toc311193094"/>
      <w:r w:rsidRPr="00940FFD">
        <w:rPr>
          <w:rFonts w:ascii="Times New Roman" w:eastAsia="Arial Unicode MS" w:hAnsi="Times New Roman" w:cs="Times New Roman"/>
          <w:sz w:val="24"/>
          <w:szCs w:val="24"/>
        </w:rPr>
        <w:t xml:space="preserve">Provision of civil works (Roads, Public Buildings, Rural Housing, Water and Sanitation) by providing designs, working drawings and preparation of tender documents </w:t>
      </w:r>
      <w:r w:rsidR="001A0238" w:rsidRPr="00940FFD">
        <w:rPr>
          <w:rFonts w:ascii="Times New Roman" w:eastAsia="Arial Unicode MS" w:hAnsi="Times New Roman" w:cs="Times New Roman"/>
          <w:sz w:val="24"/>
          <w:szCs w:val="24"/>
        </w:rPr>
        <w:t xml:space="preserve">and </w:t>
      </w:r>
      <w:r w:rsidR="001A0238" w:rsidRPr="00940FFD">
        <w:rPr>
          <w:rFonts w:ascii="Times New Roman" w:hAnsi="Times New Roman" w:cs="Times New Roman"/>
          <w:sz w:val="24"/>
          <w:szCs w:val="24"/>
        </w:rPr>
        <w:t>advise</w:t>
      </w:r>
      <w:r w:rsidRPr="00940FFD">
        <w:rPr>
          <w:rFonts w:ascii="Times New Roman" w:hAnsi="Times New Roman" w:cs="Times New Roman"/>
          <w:sz w:val="24"/>
          <w:szCs w:val="24"/>
        </w:rPr>
        <w:t xml:space="preserve"> the Municipal Assembly on national policies on physical planning, land use and development.</w:t>
      </w:r>
    </w:p>
    <w:p w:rsidR="00583AF4" w:rsidRPr="00940FFD" w:rsidRDefault="00583AF4" w:rsidP="00940FFD">
      <w:pPr>
        <w:numPr>
          <w:ilvl w:val="0"/>
          <w:numId w:val="12"/>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Description</w:t>
      </w:r>
      <w:bookmarkEnd w:id="168"/>
    </w:p>
    <w:p w:rsidR="000C524F" w:rsidRPr="00940FFD" w:rsidRDefault="000C524F" w:rsidP="00940FFD">
      <w:pPr>
        <w:pStyle w:val="ListParagraph"/>
        <w:spacing w:line="360" w:lineRule="auto"/>
        <w:jc w:val="both"/>
        <w:rPr>
          <w:sz w:val="24"/>
          <w:szCs w:val="24"/>
        </w:rPr>
      </w:pPr>
      <w:r w:rsidRPr="00940FFD">
        <w:rPr>
          <w:sz w:val="24"/>
          <w:szCs w:val="24"/>
        </w:rPr>
        <w:t>The various organization tasked with the responsibility of delivering the program</w:t>
      </w:r>
      <w:r w:rsidR="00603051" w:rsidRPr="00940FFD">
        <w:rPr>
          <w:sz w:val="24"/>
          <w:szCs w:val="24"/>
        </w:rPr>
        <w:t>me</w:t>
      </w:r>
      <w:r w:rsidRPr="00940FFD">
        <w:rPr>
          <w:sz w:val="24"/>
          <w:szCs w:val="24"/>
        </w:rPr>
        <w:t xml:space="preserve"> include Urban Roads, Physical Planning and Works Departments.</w:t>
      </w:r>
    </w:p>
    <w:p w:rsidR="000C524F" w:rsidRPr="00940FFD" w:rsidRDefault="000C524F" w:rsidP="00940FFD">
      <w:pPr>
        <w:pStyle w:val="ListParagraph"/>
        <w:spacing w:line="360" w:lineRule="auto"/>
        <w:jc w:val="both"/>
        <w:rPr>
          <w:sz w:val="24"/>
          <w:szCs w:val="24"/>
        </w:rPr>
      </w:pPr>
      <w:r w:rsidRPr="00940FFD">
        <w:rPr>
          <w:sz w:val="24"/>
          <w:szCs w:val="24"/>
        </w:rPr>
        <w:t>The Urban Roads and Transport departments are responsible for the administration, planning, development and maintenance of the urban road networks in the Municipality.</w:t>
      </w:r>
    </w:p>
    <w:p w:rsidR="000C524F" w:rsidRPr="00940FFD" w:rsidRDefault="000C524F" w:rsidP="00940FFD">
      <w:pPr>
        <w:pStyle w:val="ListParagraph"/>
        <w:spacing w:line="360" w:lineRule="auto"/>
        <w:jc w:val="both"/>
        <w:rPr>
          <w:sz w:val="24"/>
          <w:szCs w:val="24"/>
        </w:rPr>
      </w:pPr>
      <w:r w:rsidRPr="00940FFD">
        <w:rPr>
          <w:sz w:val="24"/>
          <w:szCs w:val="24"/>
        </w:rPr>
        <w:t>The Spatial Planning s</w:t>
      </w:r>
      <w:r w:rsidR="00EA303E" w:rsidRPr="00940FFD">
        <w:rPr>
          <w:sz w:val="24"/>
          <w:szCs w:val="24"/>
        </w:rPr>
        <w:t>ub-programme also seeks to advis</w:t>
      </w:r>
      <w:r w:rsidRPr="00940FFD">
        <w:rPr>
          <w:sz w:val="24"/>
          <w:szCs w:val="24"/>
        </w:rPr>
        <w:t>e the Municipal Assembly on national policies on physical planning, land use and development.</w:t>
      </w:r>
    </w:p>
    <w:p w:rsidR="000C524F" w:rsidRPr="00940FFD" w:rsidRDefault="000C524F" w:rsidP="00940FFD">
      <w:pPr>
        <w:pStyle w:val="ListParagraph"/>
        <w:autoSpaceDE w:val="0"/>
        <w:autoSpaceDN w:val="0"/>
        <w:adjustRightInd w:val="0"/>
        <w:spacing w:line="360" w:lineRule="auto"/>
        <w:jc w:val="both"/>
        <w:rPr>
          <w:sz w:val="24"/>
          <w:szCs w:val="24"/>
        </w:rPr>
      </w:pPr>
      <w:r w:rsidRPr="00940FFD">
        <w:rPr>
          <w:sz w:val="24"/>
          <w:szCs w:val="24"/>
        </w:rPr>
        <w:t xml:space="preserve">The Department of Works of the District Assembly is a merger of the former Public Works Department, Department of Feeder Roads of the Assembly and </w:t>
      </w:r>
      <w:r w:rsidR="00603051" w:rsidRPr="00940FFD">
        <w:rPr>
          <w:sz w:val="24"/>
          <w:szCs w:val="24"/>
        </w:rPr>
        <w:t xml:space="preserve">it is </w:t>
      </w:r>
      <w:r w:rsidRPr="00940FFD">
        <w:rPr>
          <w:sz w:val="24"/>
          <w:szCs w:val="24"/>
        </w:rPr>
        <w:t>responsible for assisting the Assembly to formulate policies on works within the framework of national policies.</w:t>
      </w:r>
    </w:p>
    <w:p w:rsidR="000C524F" w:rsidRPr="00940FFD" w:rsidRDefault="000C524F" w:rsidP="00940FFD">
      <w:pPr>
        <w:pStyle w:val="ListParagraph"/>
        <w:spacing w:line="360" w:lineRule="auto"/>
        <w:jc w:val="both"/>
        <w:rPr>
          <w:sz w:val="24"/>
          <w:szCs w:val="24"/>
        </w:rPr>
      </w:pPr>
      <w:r w:rsidRPr="00940FFD">
        <w:rPr>
          <w:sz w:val="24"/>
          <w:szCs w:val="24"/>
        </w:rPr>
        <w:t>The number of st</w:t>
      </w:r>
      <w:r w:rsidR="00B420F6" w:rsidRPr="00940FFD">
        <w:rPr>
          <w:sz w:val="24"/>
          <w:szCs w:val="24"/>
        </w:rPr>
        <w:t>aff manning</w:t>
      </w:r>
      <w:r w:rsidR="00A947FE" w:rsidRPr="00940FFD">
        <w:rPr>
          <w:sz w:val="24"/>
          <w:szCs w:val="24"/>
        </w:rPr>
        <w:t xml:space="preserve"> this programme is </w:t>
      </w:r>
      <w:r w:rsidR="009B1625" w:rsidRPr="00940FFD">
        <w:rPr>
          <w:sz w:val="24"/>
          <w:szCs w:val="24"/>
        </w:rPr>
        <w:t>Nineteen</w:t>
      </w:r>
      <w:r w:rsidR="00A947FE" w:rsidRPr="00940FFD">
        <w:rPr>
          <w:sz w:val="24"/>
          <w:szCs w:val="24"/>
        </w:rPr>
        <w:t xml:space="preserve"> (</w:t>
      </w:r>
      <w:r w:rsidR="009B1625" w:rsidRPr="00940FFD">
        <w:rPr>
          <w:sz w:val="24"/>
          <w:szCs w:val="24"/>
        </w:rPr>
        <w:t>19</w:t>
      </w:r>
      <w:r w:rsidR="00A947FE" w:rsidRPr="00940FFD">
        <w:rPr>
          <w:sz w:val="24"/>
          <w:szCs w:val="24"/>
        </w:rPr>
        <w:t>)</w:t>
      </w:r>
      <w:r w:rsidRPr="00940FFD">
        <w:rPr>
          <w:sz w:val="24"/>
          <w:szCs w:val="24"/>
        </w:rPr>
        <w:t xml:space="preserve"> with funding from Go</w:t>
      </w:r>
      <w:r w:rsidR="002F697A" w:rsidRPr="00940FFD">
        <w:rPr>
          <w:sz w:val="24"/>
          <w:szCs w:val="24"/>
        </w:rPr>
        <w:t xml:space="preserve">vernment of </w:t>
      </w:r>
      <w:r w:rsidRPr="00940FFD">
        <w:rPr>
          <w:sz w:val="24"/>
          <w:szCs w:val="24"/>
        </w:rPr>
        <w:t>G</w:t>
      </w:r>
      <w:r w:rsidR="002F697A" w:rsidRPr="00940FFD">
        <w:rPr>
          <w:sz w:val="24"/>
          <w:szCs w:val="24"/>
        </w:rPr>
        <w:t>hana</w:t>
      </w:r>
      <w:r w:rsidR="00D86442" w:rsidRPr="00940FFD">
        <w:rPr>
          <w:sz w:val="24"/>
          <w:szCs w:val="24"/>
        </w:rPr>
        <w:t xml:space="preserve"> </w:t>
      </w:r>
      <w:r w:rsidRPr="00940FFD">
        <w:rPr>
          <w:sz w:val="24"/>
          <w:szCs w:val="24"/>
        </w:rPr>
        <w:t>transfers</w:t>
      </w:r>
      <w:r w:rsidR="00D86442" w:rsidRPr="00940FFD">
        <w:rPr>
          <w:sz w:val="24"/>
          <w:szCs w:val="24"/>
        </w:rPr>
        <w:t>, District Development Facility</w:t>
      </w:r>
      <w:r w:rsidRPr="00940FFD">
        <w:rPr>
          <w:sz w:val="24"/>
          <w:szCs w:val="24"/>
        </w:rPr>
        <w:t xml:space="preserve"> and Internally Generated Funds of the Assembly. The beneficiaries of the programme include urban and rur</w:t>
      </w:r>
      <w:r w:rsidR="005D7EBF" w:rsidRPr="00940FFD">
        <w:rPr>
          <w:sz w:val="24"/>
          <w:szCs w:val="24"/>
        </w:rPr>
        <w:t>al dwellers in the Municipality and the general public.</w:t>
      </w:r>
    </w:p>
    <w:p w:rsidR="001510D3" w:rsidRPr="00940FFD" w:rsidRDefault="001510D3" w:rsidP="00940FFD">
      <w:pPr>
        <w:spacing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line="360" w:lineRule="auto"/>
        <w:jc w:val="both"/>
        <w:rPr>
          <w:rFonts w:ascii="Times New Roman" w:eastAsia="Times New Roman" w:hAnsi="Times New Roman" w:cs="Times New Roman"/>
          <w:b/>
          <w:sz w:val="24"/>
          <w:szCs w:val="24"/>
          <w:lang w:val="en-GB"/>
        </w:rPr>
      </w:pPr>
    </w:p>
    <w:p w:rsidR="00C84EF6" w:rsidRPr="00940FFD" w:rsidRDefault="00C84EF6" w:rsidP="00940FFD">
      <w:pPr>
        <w:spacing w:line="360" w:lineRule="auto"/>
        <w:jc w:val="both"/>
        <w:rPr>
          <w:rFonts w:ascii="Times New Roman" w:eastAsia="Times New Roman" w:hAnsi="Times New Roman" w:cs="Times New Roman"/>
          <w:b/>
          <w:sz w:val="24"/>
          <w:szCs w:val="24"/>
          <w:lang w:val="en-GB"/>
        </w:rPr>
      </w:pPr>
    </w:p>
    <w:p w:rsidR="0031665E" w:rsidRPr="00940FFD" w:rsidRDefault="0031665E" w:rsidP="00940FFD">
      <w:pPr>
        <w:spacing w:line="360" w:lineRule="auto"/>
        <w:jc w:val="both"/>
        <w:rPr>
          <w:rFonts w:ascii="Times New Roman" w:hAnsi="Times New Roman" w:cs="Times New Roman"/>
          <w:sz w:val="28"/>
          <w:szCs w:val="24"/>
        </w:rPr>
      </w:pPr>
      <w:r w:rsidRPr="00940FFD">
        <w:rPr>
          <w:rFonts w:ascii="Times New Roman" w:eastAsia="Times New Roman" w:hAnsi="Times New Roman" w:cs="Times New Roman"/>
          <w:b/>
          <w:sz w:val="28"/>
          <w:szCs w:val="24"/>
          <w:lang w:val="en-GB"/>
        </w:rPr>
        <w:t>BUDGET SUB-PROGRAMME SUMMARY</w:t>
      </w:r>
    </w:p>
    <w:p w:rsidR="0031665E" w:rsidRPr="00940FFD" w:rsidRDefault="00637BA5" w:rsidP="00940FFD">
      <w:pPr>
        <w:spacing w:after="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lastRenderedPageBreak/>
        <w:t>PROGRAMME2</w:t>
      </w:r>
      <w:r w:rsidR="0031665E" w:rsidRPr="00940FFD">
        <w:rPr>
          <w:rFonts w:ascii="Times New Roman" w:eastAsia="Times New Roman" w:hAnsi="Times New Roman" w:cs="Times New Roman"/>
          <w:b/>
          <w:sz w:val="28"/>
          <w:szCs w:val="24"/>
          <w:lang w:val="en-GB"/>
        </w:rPr>
        <w:t xml:space="preserve">: </w:t>
      </w:r>
      <w:r w:rsidR="0031665E" w:rsidRPr="00940FFD">
        <w:rPr>
          <w:rFonts w:ascii="Times New Roman" w:eastAsia="Times New Roman" w:hAnsi="Times New Roman" w:cs="Times New Roman"/>
          <w:b/>
          <w:sz w:val="28"/>
          <w:szCs w:val="24"/>
        </w:rPr>
        <w:t>INFRASTRUCTURE DEVELOPMENT AND MANAGEMENT</w:t>
      </w:r>
    </w:p>
    <w:p w:rsidR="0031665E" w:rsidRPr="00940FFD" w:rsidRDefault="0031665E" w:rsidP="00940FFD">
      <w:pPr>
        <w:spacing w:after="0" w:line="360" w:lineRule="auto"/>
        <w:jc w:val="both"/>
        <w:rPr>
          <w:rFonts w:ascii="Times New Roman" w:eastAsia="Times New Roman" w:hAnsi="Times New Roman" w:cs="Times New Roman"/>
          <w:b/>
          <w:spacing w:val="30"/>
          <w:sz w:val="28"/>
          <w:szCs w:val="24"/>
          <w:lang w:val="en-GB"/>
        </w:rPr>
      </w:pPr>
    </w:p>
    <w:p w:rsidR="0031665E" w:rsidRPr="00940FFD" w:rsidRDefault="0031665E" w:rsidP="00940FFD">
      <w:pPr>
        <w:spacing w:line="360" w:lineRule="auto"/>
        <w:jc w:val="both"/>
        <w:rPr>
          <w:rFonts w:ascii="Times New Roman" w:eastAsia="Times New Roman" w:hAnsi="Times New Roman" w:cs="Times New Roman"/>
          <w:b/>
          <w:spacing w:val="30"/>
          <w:sz w:val="28"/>
          <w:szCs w:val="24"/>
          <w:lang w:val="en-GB"/>
        </w:rPr>
      </w:pPr>
      <w:r w:rsidRPr="00940FFD">
        <w:rPr>
          <w:rFonts w:ascii="Times New Roman" w:eastAsia="Times New Roman" w:hAnsi="Times New Roman" w:cs="Times New Roman"/>
          <w:b/>
          <w:spacing w:val="30"/>
          <w:sz w:val="28"/>
          <w:szCs w:val="24"/>
          <w:lang w:val="en-GB"/>
        </w:rPr>
        <w:t>SUB-</w:t>
      </w:r>
      <w:r w:rsidRPr="00940FFD">
        <w:rPr>
          <w:rFonts w:ascii="Times New Roman" w:eastAsia="Times New Roman" w:hAnsi="Times New Roman" w:cs="Times New Roman"/>
          <w:b/>
          <w:sz w:val="28"/>
          <w:szCs w:val="24"/>
          <w:lang w:val="en-GB"/>
        </w:rPr>
        <w:t>PROGRAMME 2.1 Urban Roads and Transport Services</w:t>
      </w:r>
    </w:p>
    <w:p w:rsidR="0031665E" w:rsidRPr="00940FFD" w:rsidRDefault="0031665E" w:rsidP="00940FFD">
      <w:pPr>
        <w:numPr>
          <w:ilvl w:val="0"/>
          <w:numId w:val="31"/>
        </w:numPr>
        <w:spacing w:line="360" w:lineRule="auto"/>
        <w:ind w:left="36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31665E" w:rsidRPr="00940FFD" w:rsidRDefault="0031665E" w:rsidP="00940FFD">
      <w:pPr>
        <w:pStyle w:val="ListParagraph"/>
        <w:numPr>
          <w:ilvl w:val="0"/>
          <w:numId w:val="32"/>
        </w:numPr>
        <w:spacing w:line="360" w:lineRule="auto"/>
        <w:ind w:left="1080"/>
        <w:jc w:val="both"/>
        <w:rPr>
          <w:sz w:val="24"/>
          <w:szCs w:val="24"/>
        </w:rPr>
      </w:pPr>
      <w:r w:rsidRPr="00940FFD">
        <w:rPr>
          <w:sz w:val="24"/>
          <w:szCs w:val="24"/>
        </w:rPr>
        <w:t>To assist in building capacity to provide quality urban road transport systems for the safe mobility of goods and people in the Municipality.</w:t>
      </w:r>
    </w:p>
    <w:p w:rsidR="0031665E" w:rsidRPr="00940FFD" w:rsidRDefault="0031665E" w:rsidP="00940FFD">
      <w:pPr>
        <w:spacing w:after="0" w:line="360" w:lineRule="auto"/>
        <w:jc w:val="both"/>
        <w:rPr>
          <w:rFonts w:ascii="Times New Roman" w:eastAsia="Times New Roman" w:hAnsi="Times New Roman" w:cs="Times New Roman"/>
          <w:sz w:val="24"/>
          <w:szCs w:val="24"/>
          <w:lang w:val="en-GB"/>
        </w:rPr>
      </w:pPr>
    </w:p>
    <w:p w:rsidR="0031665E" w:rsidRPr="00940FFD" w:rsidRDefault="0031665E" w:rsidP="00940FFD">
      <w:pPr>
        <w:numPr>
          <w:ilvl w:val="0"/>
          <w:numId w:val="31"/>
        </w:numPr>
        <w:spacing w:after="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31665E" w:rsidRPr="00940FFD" w:rsidRDefault="0031665E" w:rsidP="00940FFD">
      <w:pPr>
        <w:spacing w:line="360" w:lineRule="auto"/>
        <w:ind w:left="720"/>
        <w:contextualSpacing/>
        <w:jc w:val="both"/>
        <w:rPr>
          <w:rFonts w:ascii="Times New Roman" w:hAnsi="Times New Roman" w:cs="Times New Roman"/>
          <w:sz w:val="24"/>
          <w:szCs w:val="24"/>
        </w:rPr>
      </w:pPr>
      <w:r w:rsidRPr="00940FFD">
        <w:rPr>
          <w:rFonts w:ascii="Times New Roman" w:eastAsia="Times New Roman" w:hAnsi="Times New Roman" w:cs="Times New Roman"/>
          <w:sz w:val="24"/>
          <w:szCs w:val="24"/>
          <w:lang w:val="en-GB"/>
        </w:rPr>
        <w:t xml:space="preserve">The sub-programme Urban Roads and Transport Services is dedicated to the decentralized road units for the provision and management of the urban road network in support of quality systems. </w:t>
      </w:r>
      <w:r w:rsidRPr="00940FFD">
        <w:rPr>
          <w:rFonts w:ascii="Times New Roman" w:hAnsi="Times New Roman" w:cs="Times New Roman"/>
          <w:sz w:val="24"/>
          <w:szCs w:val="24"/>
        </w:rPr>
        <w:t>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being delivered by the Urban Roads and Transport Departments.</w:t>
      </w:r>
    </w:p>
    <w:p w:rsidR="0031665E" w:rsidRPr="00940FFD" w:rsidRDefault="0031665E" w:rsidP="00940FFD">
      <w:pPr>
        <w:spacing w:line="360" w:lineRule="auto"/>
        <w:ind w:left="720"/>
        <w:contextualSpacing/>
        <w:jc w:val="both"/>
        <w:rPr>
          <w:rFonts w:ascii="Times New Roman" w:eastAsia="Times New Roman" w:hAnsi="Times New Roman" w:cs="Times New Roman"/>
          <w:b/>
          <w:sz w:val="24"/>
          <w:szCs w:val="24"/>
          <w:lang w:val="en-GB"/>
        </w:rPr>
      </w:pPr>
    </w:p>
    <w:p w:rsidR="0031665E" w:rsidRPr="00940FFD" w:rsidRDefault="0031665E"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 operations include;</w:t>
      </w:r>
    </w:p>
    <w:p w:rsidR="0031665E" w:rsidRPr="00940FFD" w:rsidRDefault="0031665E" w:rsidP="00940FFD">
      <w:pPr>
        <w:pStyle w:val="ListParagraph"/>
        <w:numPr>
          <w:ilvl w:val="0"/>
          <w:numId w:val="33"/>
        </w:numPr>
        <w:spacing w:line="360" w:lineRule="auto"/>
        <w:ind w:left="1080"/>
        <w:jc w:val="both"/>
        <w:rPr>
          <w:sz w:val="24"/>
          <w:szCs w:val="24"/>
        </w:rPr>
      </w:pPr>
      <w:r w:rsidRPr="00940FFD">
        <w:rPr>
          <w:sz w:val="24"/>
          <w:szCs w:val="24"/>
        </w:rPr>
        <w:t>Collecting data for planning and development of the infrastructure in the Municipality.</w:t>
      </w:r>
    </w:p>
    <w:p w:rsidR="0031665E" w:rsidRPr="00940FFD" w:rsidRDefault="0031665E" w:rsidP="00940FFD">
      <w:pPr>
        <w:pStyle w:val="ListParagraph"/>
        <w:numPr>
          <w:ilvl w:val="0"/>
          <w:numId w:val="33"/>
        </w:numPr>
        <w:spacing w:line="360" w:lineRule="auto"/>
        <w:ind w:left="1080"/>
        <w:jc w:val="both"/>
        <w:rPr>
          <w:sz w:val="24"/>
          <w:szCs w:val="24"/>
        </w:rPr>
      </w:pPr>
      <w:r w:rsidRPr="00940FFD">
        <w:rPr>
          <w:sz w:val="24"/>
          <w:szCs w:val="24"/>
        </w:rPr>
        <w:t>Establishing and maintaining a database on urban infrastructure in the Municipality.</w:t>
      </w:r>
    </w:p>
    <w:p w:rsidR="0031665E" w:rsidRPr="00940FFD" w:rsidRDefault="0031665E" w:rsidP="00940FFD">
      <w:pPr>
        <w:pStyle w:val="ListParagraph"/>
        <w:numPr>
          <w:ilvl w:val="0"/>
          <w:numId w:val="33"/>
        </w:numPr>
        <w:spacing w:line="360" w:lineRule="auto"/>
        <w:ind w:left="1080"/>
        <w:jc w:val="both"/>
        <w:rPr>
          <w:sz w:val="24"/>
          <w:szCs w:val="24"/>
        </w:rPr>
      </w:pPr>
      <w:r w:rsidRPr="00940FFD">
        <w:rPr>
          <w:sz w:val="24"/>
          <w:szCs w:val="24"/>
        </w:rPr>
        <w:t>Facilitate the prioritization of works and preparation of annual plans for infrastructure works.</w:t>
      </w:r>
    </w:p>
    <w:p w:rsidR="0031665E" w:rsidRPr="00940FFD" w:rsidRDefault="0031665E" w:rsidP="00940FFD">
      <w:pPr>
        <w:pStyle w:val="ListParagraph"/>
        <w:numPr>
          <w:ilvl w:val="0"/>
          <w:numId w:val="33"/>
        </w:numPr>
        <w:spacing w:line="360" w:lineRule="auto"/>
        <w:ind w:left="1080"/>
        <w:jc w:val="both"/>
        <w:rPr>
          <w:sz w:val="24"/>
          <w:szCs w:val="24"/>
        </w:rPr>
      </w:pPr>
      <w:r w:rsidRPr="00940FFD">
        <w:rPr>
          <w:sz w:val="24"/>
          <w:szCs w:val="24"/>
        </w:rPr>
        <w:t>Advise the Assembly on matters relating to transport services.</w:t>
      </w:r>
    </w:p>
    <w:p w:rsidR="0031665E" w:rsidRPr="00940FFD" w:rsidRDefault="0031665E" w:rsidP="00940FFD">
      <w:pPr>
        <w:pStyle w:val="ListParagraph"/>
        <w:numPr>
          <w:ilvl w:val="0"/>
          <w:numId w:val="33"/>
        </w:numPr>
        <w:spacing w:line="360" w:lineRule="auto"/>
        <w:ind w:left="1080"/>
        <w:jc w:val="both"/>
        <w:rPr>
          <w:sz w:val="24"/>
          <w:szCs w:val="24"/>
        </w:rPr>
      </w:pPr>
      <w:r w:rsidRPr="00940FFD">
        <w:rPr>
          <w:sz w:val="24"/>
          <w:szCs w:val="24"/>
        </w:rPr>
        <w:t>Prohibit or restrict the driving of general or any specified vehicles on specified roads or specified direction.</w:t>
      </w:r>
    </w:p>
    <w:p w:rsidR="0031665E" w:rsidRPr="00940FFD" w:rsidRDefault="0031665E" w:rsidP="00940FFD">
      <w:pPr>
        <w:pStyle w:val="ListParagraph"/>
        <w:spacing w:line="360" w:lineRule="auto"/>
        <w:ind w:left="1080"/>
        <w:jc w:val="both"/>
        <w:rPr>
          <w:sz w:val="24"/>
          <w:szCs w:val="24"/>
        </w:rPr>
      </w:pPr>
    </w:p>
    <w:p w:rsidR="0031665E" w:rsidRPr="00940FFD" w:rsidRDefault="0031665E" w:rsidP="00940FFD">
      <w:pPr>
        <w:spacing w:after="0" w:line="360" w:lineRule="auto"/>
        <w:ind w:left="720"/>
        <w:contextualSpacing/>
        <w:jc w:val="both"/>
        <w:rPr>
          <w:rFonts w:ascii="Times New Roman" w:hAnsi="Times New Roman" w:cs="Times New Roman"/>
          <w:sz w:val="24"/>
          <w:szCs w:val="24"/>
        </w:rPr>
      </w:pPr>
      <w:r w:rsidRPr="00940FFD">
        <w:rPr>
          <w:rFonts w:ascii="Times New Roman" w:eastAsia="Times New Roman" w:hAnsi="Times New Roman" w:cs="Times New Roman"/>
          <w:sz w:val="24"/>
          <w:szCs w:val="24"/>
          <w:lang w:val="en-GB"/>
        </w:rPr>
        <w:t>This sub programme is manned by</w:t>
      </w:r>
      <w:r w:rsidR="00C84EF6" w:rsidRPr="00940FFD">
        <w:rPr>
          <w:rFonts w:ascii="Times New Roman" w:eastAsia="Times New Roman" w:hAnsi="Times New Roman" w:cs="Times New Roman"/>
          <w:sz w:val="24"/>
          <w:szCs w:val="24"/>
          <w:lang w:val="en-GB"/>
        </w:rPr>
        <w:t xml:space="preserve"> only </w:t>
      </w:r>
      <w:r w:rsidR="00A947FE" w:rsidRPr="00940FFD">
        <w:rPr>
          <w:rFonts w:ascii="Times New Roman" w:eastAsia="Times New Roman" w:hAnsi="Times New Roman" w:cs="Times New Roman"/>
          <w:sz w:val="24"/>
          <w:szCs w:val="24"/>
          <w:lang w:val="en-GB"/>
        </w:rPr>
        <w:t>Two</w:t>
      </w:r>
      <w:r w:rsidR="00EE7D23" w:rsidRPr="00940FFD">
        <w:rPr>
          <w:rFonts w:ascii="Times New Roman" w:eastAsia="Times New Roman" w:hAnsi="Times New Roman" w:cs="Times New Roman"/>
          <w:sz w:val="24"/>
          <w:szCs w:val="24"/>
          <w:lang w:val="en-GB"/>
        </w:rPr>
        <w:t xml:space="preserve"> </w:t>
      </w:r>
      <w:r w:rsidR="00C84EF6" w:rsidRPr="00940FFD">
        <w:rPr>
          <w:rFonts w:ascii="Times New Roman" w:eastAsia="Times New Roman" w:hAnsi="Times New Roman" w:cs="Times New Roman"/>
          <w:sz w:val="24"/>
          <w:szCs w:val="24"/>
          <w:lang w:val="en-GB"/>
        </w:rPr>
        <w:t>(2</w:t>
      </w:r>
      <w:r w:rsidRPr="00940FFD">
        <w:rPr>
          <w:rFonts w:ascii="Times New Roman" w:eastAsia="Times New Roman" w:hAnsi="Times New Roman" w:cs="Times New Roman"/>
          <w:sz w:val="24"/>
          <w:szCs w:val="24"/>
          <w:lang w:val="en-GB"/>
        </w:rPr>
        <w:t>) s</w:t>
      </w:r>
      <w:r w:rsidR="00EE4B43" w:rsidRPr="00940FFD">
        <w:rPr>
          <w:rFonts w:ascii="Times New Roman" w:eastAsia="Times New Roman" w:hAnsi="Times New Roman" w:cs="Times New Roman"/>
          <w:sz w:val="24"/>
          <w:szCs w:val="24"/>
          <w:lang w:val="en-GB"/>
        </w:rPr>
        <w:t xml:space="preserve">taff </w:t>
      </w:r>
      <w:r w:rsidR="001228BD" w:rsidRPr="00940FFD">
        <w:rPr>
          <w:rFonts w:ascii="Times New Roman" w:eastAsia="Times New Roman" w:hAnsi="Times New Roman" w:cs="Times New Roman"/>
          <w:sz w:val="24"/>
          <w:szCs w:val="24"/>
          <w:lang w:val="en-GB"/>
        </w:rPr>
        <w:t>an Engineer</w:t>
      </w:r>
      <w:r w:rsidR="00C84EF6" w:rsidRPr="00940FFD">
        <w:rPr>
          <w:rFonts w:ascii="Times New Roman" w:eastAsia="Times New Roman" w:hAnsi="Times New Roman" w:cs="Times New Roman"/>
          <w:sz w:val="24"/>
          <w:szCs w:val="24"/>
          <w:lang w:val="en-GB"/>
        </w:rPr>
        <w:t xml:space="preserve"> and secretary</w:t>
      </w:r>
      <w:r w:rsidRPr="00940FFD">
        <w:rPr>
          <w:rFonts w:ascii="Times New Roman" w:eastAsia="Times New Roman" w:hAnsi="Times New Roman" w:cs="Times New Roman"/>
          <w:sz w:val="24"/>
          <w:szCs w:val="24"/>
          <w:lang w:val="en-GB"/>
        </w:rPr>
        <w:t xml:space="preserve"> with funds from </w:t>
      </w:r>
      <w:r w:rsidR="00EE4B43" w:rsidRPr="00940FFD">
        <w:rPr>
          <w:rFonts w:ascii="Times New Roman" w:eastAsia="Times New Roman" w:hAnsi="Times New Roman" w:cs="Times New Roman"/>
          <w:sz w:val="24"/>
          <w:szCs w:val="24"/>
          <w:lang w:val="en-GB"/>
        </w:rPr>
        <w:t>DACF and</w:t>
      </w:r>
      <w:r w:rsidRPr="00940FFD">
        <w:rPr>
          <w:rFonts w:ascii="Times New Roman" w:eastAsia="Times New Roman" w:hAnsi="Times New Roman" w:cs="Times New Roman"/>
          <w:sz w:val="24"/>
          <w:szCs w:val="24"/>
          <w:lang w:val="en-GB"/>
        </w:rPr>
        <w:t xml:space="preserve"> Assembly’s Internally Generated Funds. </w:t>
      </w:r>
      <w:r w:rsidRPr="00940FFD">
        <w:rPr>
          <w:rFonts w:ascii="Times New Roman" w:hAnsi="Times New Roman" w:cs="Times New Roman"/>
          <w:sz w:val="24"/>
          <w:szCs w:val="24"/>
        </w:rPr>
        <w:t>The beneficiaries of the sub-program are the entire citizenry in the Municipality. Key challenges facing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include inadequate staffing levels and untimely releases of funds.</w:t>
      </w:r>
    </w:p>
    <w:p w:rsidR="001510D3" w:rsidRPr="00940FFD" w:rsidRDefault="001510D3" w:rsidP="00940FFD">
      <w:pPr>
        <w:spacing w:after="0" w:line="360" w:lineRule="auto"/>
        <w:ind w:left="720"/>
        <w:contextualSpacing/>
        <w:jc w:val="both"/>
        <w:rPr>
          <w:rFonts w:ascii="Times New Roman" w:eastAsia="Times New Roman" w:hAnsi="Times New Roman" w:cs="Times New Roman"/>
          <w:b/>
          <w:sz w:val="24"/>
          <w:szCs w:val="24"/>
          <w:lang w:val="en-GB"/>
        </w:rPr>
      </w:pPr>
    </w:p>
    <w:p w:rsidR="0031665E" w:rsidRPr="00940FFD" w:rsidRDefault="0031665E" w:rsidP="00940FFD">
      <w:pPr>
        <w:spacing w:after="0" w:line="360" w:lineRule="auto"/>
        <w:jc w:val="both"/>
        <w:rPr>
          <w:rFonts w:ascii="Times New Roman" w:eastAsia="Times New Roman" w:hAnsi="Times New Roman" w:cs="Times New Roman"/>
          <w:b/>
          <w:sz w:val="24"/>
          <w:szCs w:val="24"/>
          <w:lang w:val="en-GB"/>
        </w:rPr>
      </w:pPr>
    </w:p>
    <w:p w:rsidR="0031665E" w:rsidRPr="00940FFD" w:rsidRDefault="0031665E" w:rsidP="00940FFD">
      <w:pPr>
        <w:numPr>
          <w:ilvl w:val="0"/>
          <w:numId w:val="31"/>
        </w:numPr>
        <w:spacing w:after="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31665E" w:rsidRPr="00940FFD" w:rsidRDefault="0031665E" w:rsidP="00940FFD">
      <w:pPr>
        <w:pStyle w:val="ListParagraph"/>
        <w:spacing w:line="360" w:lineRule="auto"/>
        <w:jc w:val="both"/>
        <w:rPr>
          <w:sz w:val="24"/>
          <w:szCs w:val="24"/>
        </w:rPr>
      </w:pPr>
      <w:r w:rsidRPr="00940FFD">
        <w:rPr>
          <w:sz w:val="24"/>
          <w:szCs w:val="24"/>
        </w:rPr>
        <w:lastRenderedPageBreak/>
        <w:t>The table indicates the main outputs, its indicators and projections by which the Municipal Assembly measure the performance of this sub-programme. The past data indicates actual performance whilst the projections are the Assembly’s estimate of future performance.</w:t>
      </w:r>
    </w:p>
    <w:p w:rsidR="0031665E" w:rsidRPr="00940FFD" w:rsidRDefault="001A0238" w:rsidP="00940FFD">
      <w:pPr>
        <w:pStyle w:val="Caption"/>
        <w:jc w:val="both"/>
        <w:rPr>
          <w:rFonts w:ascii="Times New Roman" w:hAnsi="Times New Roman" w:cs="Times New Roman"/>
          <w:sz w:val="24"/>
          <w:szCs w:val="24"/>
        </w:rPr>
      </w:pPr>
      <w:bookmarkStart w:id="169" w:name="_Toc23832877"/>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15</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Urban Roads and Transport Services</w:t>
      </w:r>
      <w:bookmarkEnd w:id="169"/>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7B55A8" w:rsidRPr="00940FFD" w:rsidTr="00352955">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7B55A8" w:rsidRPr="00940FFD" w:rsidTr="007B55A8">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7B55A8" w:rsidRPr="00940FFD" w:rsidRDefault="007B55A8"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B55A8" w:rsidRPr="00940FFD" w:rsidRDefault="00A947F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7B55A8" w:rsidRPr="00940FFD" w:rsidTr="007B5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9C4A52"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C</w:t>
            </w:r>
            <w:r w:rsidR="007B55A8" w:rsidRPr="00940FFD">
              <w:rPr>
                <w:rFonts w:ascii="Times New Roman" w:eastAsia="Calibri" w:hAnsi="Times New Roman" w:cs="Times New Roman"/>
                <w:bCs/>
                <w:iCs/>
                <w:sz w:val="20"/>
                <w:szCs w:val="24"/>
                <w:lang w:val="en-GB"/>
              </w:rPr>
              <w:t>onstruction</w:t>
            </w:r>
            <w:r w:rsidRPr="00940FFD">
              <w:rPr>
                <w:rFonts w:ascii="Times New Roman" w:eastAsia="Calibri" w:hAnsi="Times New Roman" w:cs="Times New Roman"/>
                <w:bCs/>
                <w:iCs/>
                <w:sz w:val="20"/>
                <w:szCs w:val="24"/>
                <w:lang w:val="en-GB"/>
              </w:rPr>
              <w:t>/Rehabilitation of roads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AB5ECA"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Kilometre</w:t>
            </w:r>
            <w:r w:rsidR="00F97A21" w:rsidRPr="00940FFD">
              <w:rPr>
                <w:rFonts w:ascii="Times New Roman" w:eastAsia="Calibri" w:hAnsi="Times New Roman" w:cs="Times New Roman"/>
                <w:bCs/>
                <w:iCs/>
                <w:sz w:val="20"/>
                <w:szCs w:val="24"/>
                <w:lang w:val="en-GB"/>
              </w:rPr>
              <w:t xml:space="preserve"> of roads  rehabilitated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C35383"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2.5km</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w:t>
            </w:r>
            <w:r w:rsidR="00C35383" w:rsidRPr="00940FFD">
              <w:rPr>
                <w:rFonts w:ascii="Times New Roman" w:eastAsia="Times New Roman" w:hAnsi="Times New Roman" w:cs="Times New Roman"/>
                <w:sz w:val="20"/>
                <w:szCs w:val="24"/>
                <w:lang w:val="en-GB"/>
              </w:rPr>
              <w:t>km</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w:t>
            </w:r>
            <w:r w:rsidR="00AC0F70" w:rsidRPr="00940FFD">
              <w:rPr>
                <w:rFonts w:ascii="Times New Roman" w:eastAsia="Times New Roman" w:hAnsi="Times New Roman" w:cs="Times New Roman"/>
                <w:sz w:val="20"/>
                <w:szCs w:val="24"/>
                <w:lang w:val="en-GB"/>
              </w:rPr>
              <w:t>km</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B55A8"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w:t>
            </w:r>
            <w:r w:rsidR="00AC0F70" w:rsidRPr="00940FFD">
              <w:rPr>
                <w:rFonts w:ascii="Times New Roman" w:eastAsia="Times New Roman" w:hAnsi="Times New Roman" w:cs="Times New Roman"/>
                <w:sz w:val="20"/>
                <w:szCs w:val="24"/>
                <w:lang w:val="en-GB"/>
              </w:rPr>
              <w:t>km</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B55A8"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w:t>
            </w:r>
            <w:r w:rsidR="00AC0F70" w:rsidRPr="00940FFD">
              <w:rPr>
                <w:rFonts w:ascii="Times New Roman" w:eastAsia="Times New Roman" w:hAnsi="Times New Roman" w:cs="Times New Roman"/>
                <w:sz w:val="20"/>
                <w:szCs w:val="24"/>
                <w:lang w:val="en-GB"/>
              </w:rPr>
              <w:t>km</w:t>
            </w:r>
          </w:p>
        </w:tc>
        <w:tc>
          <w:tcPr>
            <w:tcW w:w="1250" w:type="dxa"/>
            <w:tcBorders>
              <w:top w:val="single" w:sz="4" w:space="0" w:color="auto"/>
              <w:left w:val="single" w:sz="4" w:space="0" w:color="auto"/>
              <w:bottom w:val="single" w:sz="4" w:space="0" w:color="auto"/>
              <w:right w:val="single" w:sz="12" w:space="0" w:color="auto"/>
            </w:tcBorders>
          </w:tcPr>
          <w:p w:rsidR="00AC0F70" w:rsidRPr="00940FFD" w:rsidRDefault="00AC0F70" w:rsidP="00940FFD">
            <w:pPr>
              <w:autoSpaceDE w:val="0"/>
              <w:autoSpaceDN w:val="0"/>
              <w:adjustRightInd w:val="0"/>
              <w:spacing w:after="0" w:line="360" w:lineRule="auto"/>
              <w:ind w:right="-57"/>
              <w:jc w:val="both"/>
              <w:rPr>
                <w:rFonts w:ascii="Times New Roman" w:eastAsia="Times New Roman" w:hAnsi="Times New Roman" w:cs="Times New Roman"/>
                <w:sz w:val="20"/>
                <w:szCs w:val="24"/>
                <w:lang w:val="en-GB"/>
              </w:rPr>
            </w:pPr>
          </w:p>
          <w:p w:rsidR="008F3B5A" w:rsidRPr="00940FFD" w:rsidRDefault="008F3B5A" w:rsidP="00940FFD">
            <w:pPr>
              <w:autoSpaceDE w:val="0"/>
              <w:autoSpaceDN w:val="0"/>
              <w:adjustRightInd w:val="0"/>
              <w:spacing w:after="0" w:line="360" w:lineRule="auto"/>
              <w:ind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20km</w:t>
            </w:r>
          </w:p>
        </w:tc>
      </w:tr>
    </w:tbl>
    <w:p w:rsidR="0031665E" w:rsidRPr="00940FFD" w:rsidRDefault="0031665E" w:rsidP="00940FFD">
      <w:pPr>
        <w:spacing w:after="0" w:line="360" w:lineRule="auto"/>
        <w:jc w:val="both"/>
        <w:rPr>
          <w:rFonts w:ascii="Times New Roman" w:eastAsia="Times New Roman" w:hAnsi="Times New Roman" w:cs="Times New Roman"/>
          <w:sz w:val="20"/>
          <w:szCs w:val="24"/>
          <w:lang w:val="en-GB"/>
        </w:rPr>
      </w:pPr>
    </w:p>
    <w:p w:rsidR="0031665E" w:rsidRPr="00940FFD" w:rsidRDefault="0031665E" w:rsidP="00940FFD">
      <w:pPr>
        <w:spacing w:after="0" w:line="360" w:lineRule="auto"/>
        <w:jc w:val="both"/>
        <w:rPr>
          <w:rFonts w:ascii="Times New Roman" w:eastAsia="Times New Roman" w:hAnsi="Times New Roman" w:cs="Times New Roman"/>
          <w:sz w:val="24"/>
          <w:szCs w:val="24"/>
          <w:lang w:val="en-GB"/>
        </w:rPr>
      </w:pPr>
    </w:p>
    <w:p w:rsidR="0031665E" w:rsidRPr="00940FFD" w:rsidRDefault="0031665E" w:rsidP="00940FFD">
      <w:pPr>
        <w:numPr>
          <w:ilvl w:val="0"/>
          <w:numId w:val="31"/>
        </w:numPr>
        <w:spacing w:after="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31665E" w:rsidRPr="00940FFD" w:rsidRDefault="0031665E" w:rsidP="00940FFD">
      <w:pPr>
        <w:tabs>
          <w:tab w:val="left" w:pos="720"/>
        </w:tabs>
        <w:spacing w:after="0" w:line="360" w:lineRule="auto"/>
        <w:ind w:left="720"/>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table lists the main Operations and projects to be undertaken by the sub-programme</w:t>
      </w:r>
    </w:p>
    <w:p w:rsidR="001A0238" w:rsidRPr="00940FFD" w:rsidRDefault="001A0238" w:rsidP="00940FFD">
      <w:pPr>
        <w:pStyle w:val="Caption"/>
        <w:jc w:val="both"/>
        <w:rPr>
          <w:rFonts w:ascii="Times New Roman" w:eastAsia="Times New Roman" w:hAnsi="Times New Roman" w:cs="Times New Roman"/>
          <w:sz w:val="24"/>
          <w:szCs w:val="24"/>
          <w:lang w:val="en-GB"/>
        </w:rPr>
      </w:pPr>
      <w:bookmarkStart w:id="170" w:name="_Toc23832878"/>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16</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7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31665E"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31665E" w:rsidRPr="00940FFD" w:rsidRDefault="0031665E"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294" w:type="dxa"/>
            <w:vMerge w:val="restart"/>
            <w:tcBorders>
              <w:top w:val="nil"/>
              <w:left w:val="single" w:sz="4" w:space="0" w:color="auto"/>
              <w:right w:val="single" w:sz="4" w:space="0" w:color="auto"/>
            </w:tcBorders>
            <w:shd w:val="clear" w:color="auto" w:fill="auto"/>
          </w:tcPr>
          <w:p w:rsidR="0031665E" w:rsidRPr="00940FFD" w:rsidRDefault="0031665E" w:rsidP="00940FFD">
            <w:pPr>
              <w:spacing w:after="0" w:line="360" w:lineRule="auto"/>
              <w:jc w:val="both"/>
              <w:rPr>
                <w:rFonts w:ascii="Times New Roman" w:eastAsia="Times New Roman" w:hAnsi="Times New Roman" w:cs="Times New Roman"/>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31665E" w:rsidRPr="00940FFD" w:rsidRDefault="0031665E"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31665E" w:rsidRPr="00940FFD"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rsidR="0031665E" w:rsidRPr="00940FFD" w:rsidRDefault="00352955"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w:t>
            </w:r>
          </w:p>
        </w:tc>
        <w:tc>
          <w:tcPr>
            <w:tcW w:w="294" w:type="dxa"/>
            <w:vMerge/>
            <w:tcBorders>
              <w:left w:val="single" w:sz="4" w:space="0" w:color="auto"/>
              <w:right w:val="single" w:sz="4" w:space="0" w:color="auto"/>
            </w:tcBorders>
          </w:tcPr>
          <w:p w:rsidR="0031665E" w:rsidRPr="00940FFD" w:rsidRDefault="0031665E"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31665E" w:rsidRPr="00940FFD" w:rsidRDefault="00C375CC"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Rehabilitation of Roads</w:t>
            </w:r>
          </w:p>
        </w:tc>
      </w:tr>
    </w:tbl>
    <w:p w:rsidR="0031665E" w:rsidRPr="00940FFD" w:rsidRDefault="0031665E" w:rsidP="00940FFD">
      <w:pPr>
        <w:spacing w:after="0" w:line="360" w:lineRule="auto"/>
        <w:jc w:val="both"/>
        <w:rPr>
          <w:rFonts w:ascii="Times New Roman" w:eastAsia="Times New Roman" w:hAnsi="Times New Roman" w:cs="Times New Roman"/>
          <w:sz w:val="24"/>
          <w:szCs w:val="24"/>
          <w:lang w:val="en-GB"/>
        </w:rPr>
      </w:pPr>
    </w:p>
    <w:p w:rsidR="0031665E" w:rsidRPr="00940FFD" w:rsidRDefault="0031665E" w:rsidP="00940FFD">
      <w:pPr>
        <w:spacing w:before="240" w:line="360" w:lineRule="auto"/>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4"/>
          <w:szCs w:val="24"/>
          <w:lang w:val="en-GB"/>
        </w:rPr>
        <w:br w:type="page"/>
      </w:r>
    </w:p>
    <w:p w:rsidR="0062569F" w:rsidRPr="00940FFD" w:rsidRDefault="0062569F"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lastRenderedPageBreak/>
        <w:t>BUDGET SUB-PROGRAMME SUMMARY</w:t>
      </w:r>
    </w:p>
    <w:p w:rsidR="0062569F" w:rsidRPr="00940FFD" w:rsidRDefault="0062569F"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PROGRAMME2</w:t>
      </w:r>
      <w:r w:rsidRPr="00940FFD">
        <w:rPr>
          <w:rFonts w:ascii="Times New Roman" w:eastAsia="Times New Roman" w:hAnsi="Times New Roman" w:cs="Times New Roman"/>
          <w:b/>
          <w:sz w:val="28"/>
          <w:szCs w:val="24"/>
          <w:lang w:val="en-GB"/>
        </w:rPr>
        <w:t xml:space="preserve">: </w:t>
      </w:r>
      <w:r w:rsidR="006E3842" w:rsidRPr="00940FFD">
        <w:rPr>
          <w:rFonts w:ascii="Times New Roman" w:eastAsia="Times New Roman" w:hAnsi="Times New Roman" w:cs="Times New Roman"/>
          <w:b/>
          <w:sz w:val="28"/>
          <w:szCs w:val="24"/>
        </w:rPr>
        <w:t>Infrastructure Delivery and Management</w:t>
      </w:r>
    </w:p>
    <w:p w:rsidR="0062569F" w:rsidRPr="00940FFD" w:rsidRDefault="0062569F"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71" w:name="_Toc531073687"/>
      <w:r w:rsidRPr="00940FFD">
        <w:rPr>
          <w:rFonts w:ascii="Times New Roman" w:eastAsia="Times New Roman" w:hAnsi="Times New Roman" w:cs="Times New Roman"/>
          <w:color w:val="auto"/>
          <w:spacing w:val="30"/>
          <w:sz w:val="28"/>
          <w:szCs w:val="24"/>
          <w:lang w:val="en-GB"/>
        </w:rPr>
        <w:t>SUB-</w:t>
      </w:r>
      <w:r w:rsidR="0031665E" w:rsidRPr="00940FFD">
        <w:rPr>
          <w:rFonts w:ascii="Times New Roman" w:eastAsia="Times New Roman" w:hAnsi="Times New Roman" w:cs="Times New Roman"/>
          <w:color w:val="auto"/>
          <w:sz w:val="28"/>
          <w:szCs w:val="24"/>
          <w:lang w:val="en-GB"/>
        </w:rPr>
        <w:t>PROGRAMME 2.2</w:t>
      </w:r>
      <w:r w:rsidRPr="00940FFD">
        <w:rPr>
          <w:rFonts w:ascii="Times New Roman" w:eastAsia="Times New Roman" w:hAnsi="Times New Roman" w:cs="Times New Roman"/>
          <w:color w:val="auto"/>
          <w:sz w:val="28"/>
          <w:szCs w:val="24"/>
          <w:lang w:val="en-GB"/>
        </w:rPr>
        <w:t xml:space="preserve"> </w:t>
      </w:r>
      <w:r w:rsidRPr="00940FFD">
        <w:rPr>
          <w:rFonts w:ascii="Times New Roman" w:eastAsia="Times New Roman" w:hAnsi="Times New Roman" w:cs="Times New Roman"/>
          <w:color w:val="auto"/>
          <w:sz w:val="28"/>
          <w:szCs w:val="24"/>
        </w:rPr>
        <w:t>Physical and Spatial Planning</w:t>
      </w:r>
      <w:bookmarkEnd w:id="171"/>
    </w:p>
    <w:p w:rsidR="0062569F" w:rsidRPr="00940FFD" w:rsidRDefault="0062569F" w:rsidP="00940FFD">
      <w:pPr>
        <w:numPr>
          <w:ilvl w:val="0"/>
          <w:numId w:val="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BC0B07" w:rsidRPr="00940FFD" w:rsidRDefault="00BC0B07" w:rsidP="00940FFD">
      <w:pPr>
        <w:spacing w:line="360" w:lineRule="auto"/>
        <w:jc w:val="both"/>
        <w:rPr>
          <w:rFonts w:ascii="Times New Roman" w:eastAsia="Calibri" w:hAnsi="Times New Roman" w:cs="Times New Roman"/>
          <w:sz w:val="24"/>
          <w:szCs w:val="24"/>
        </w:rPr>
      </w:pPr>
      <w:r w:rsidRPr="00940FFD">
        <w:rPr>
          <w:rFonts w:ascii="Times New Roman" w:eastAsia="Calibri" w:hAnsi="Times New Roman" w:cs="Times New Roman"/>
          <w:sz w:val="24"/>
          <w:szCs w:val="24"/>
        </w:rPr>
        <w:t>To plan, control and ensure a harmonious, sustainable and cost effective development of human settlements in accordance with sound environmental and planning principles</w:t>
      </w:r>
    </w:p>
    <w:p w:rsidR="00B266EE" w:rsidRPr="00940FFD" w:rsidRDefault="0062569F" w:rsidP="00940FFD">
      <w:pPr>
        <w:numPr>
          <w:ilvl w:val="0"/>
          <w:numId w:val="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BC0B07" w:rsidRPr="00940FFD" w:rsidRDefault="00BC0B07"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Spatial Planning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delivered through the Department of Physical Planning and tasked to manage the activities of the former department of Town and Country Planning and the department of Parks and Gardens in the Municipality.</w:t>
      </w:r>
    </w:p>
    <w:p w:rsidR="00BC0B07" w:rsidRPr="00940FFD" w:rsidRDefault="00BC0B07"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sub-program operations include;</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Preparation of land use plans (structure and local plans) to direct and guide the growth and sustainable development of human settlements in the Municipal area.</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Assessment of zoning status of land and proposals for rezoning where necessary</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Coordination of diverse physical developments prompted by government departments/agencies and private developers</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Administration of land use management in the settlement and channelling of day to day physical development into efficient forms and sound environmental places of residence, work and recreation</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Processing of development/building permit application documents for consideration by the Statutory Planning Committee</w:t>
      </w:r>
    </w:p>
    <w:p w:rsidR="00BC0B07" w:rsidRPr="00940FFD" w:rsidRDefault="00BC0B07" w:rsidP="00940FFD">
      <w:pPr>
        <w:pStyle w:val="ListParagraph"/>
        <w:numPr>
          <w:ilvl w:val="0"/>
          <w:numId w:val="23"/>
        </w:numPr>
        <w:spacing w:line="360" w:lineRule="auto"/>
        <w:jc w:val="both"/>
        <w:rPr>
          <w:rFonts w:eastAsia="Calibri"/>
          <w:sz w:val="24"/>
          <w:szCs w:val="24"/>
        </w:rPr>
      </w:pPr>
      <w:r w:rsidRPr="00940FFD">
        <w:rPr>
          <w:rFonts w:eastAsia="Calibri"/>
          <w:sz w:val="24"/>
          <w:szCs w:val="24"/>
        </w:rPr>
        <w:t>Creating awareness about the need to obtain planning and development permits as well</w:t>
      </w:r>
      <w:r w:rsidR="00AC0F70" w:rsidRPr="00940FFD">
        <w:rPr>
          <w:rFonts w:eastAsia="Calibri"/>
          <w:sz w:val="24"/>
          <w:szCs w:val="24"/>
        </w:rPr>
        <w:t xml:space="preserve"> as</w:t>
      </w:r>
      <w:r w:rsidRPr="00940FFD">
        <w:rPr>
          <w:rFonts w:eastAsia="Calibri"/>
          <w:sz w:val="24"/>
          <w:szCs w:val="24"/>
        </w:rPr>
        <w:t xml:space="preserve"> the right procedures</w:t>
      </w:r>
    </w:p>
    <w:p w:rsidR="00BC0B07" w:rsidRPr="00940FFD" w:rsidRDefault="00BC0B07" w:rsidP="00940FFD">
      <w:pPr>
        <w:spacing w:line="360" w:lineRule="auto"/>
        <w:jc w:val="both"/>
        <w:rPr>
          <w:rFonts w:ascii="Times New Roman" w:eastAsia="Calibri" w:hAnsi="Times New Roman" w:cs="Times New Roman"/>
          <w:sz w:val="24"/>
          <w:szCs w:val="24"/>
        </w:rPr>
      </w:pPr>
      <w:r w:rsidRPr="00940FFD">
        <w:rPr>
          <w:rFonts w:ascii="Times New Roman" w:eastAsia="Calibri" w:hAnsi="Times New Roman" w:cs="Times New Roman"/>
          <w:sz w:val="24"/>
          <w:szCs w:val="24"/>
        </w:rPr>
        <w:t xml:space="preserve">The </w:t>
      </w:r>
      <w:r w:rsidR="00B4389B" w:rsidRPr="00940FFD">
        <w:rPr>
          <w:rFonts w:ascii="Times New Roman" w:eastAsia="Calibri" w:hAnsi="Times New Roman" w:cs="Times New Roman"/>
          <w:sz w:val="24"/>
          <w:szCs w:val="24"/>
        </w:rPr>
        <w:t>department has total staff of 9</w:t>
      </w:r>
      <w:r w:rsidR="00AC0F70" w:rsidRPr="00940FFD">
        <w:rPr>
          <w:rFonts w:ascii="Times New Roman" w:eastAsia="Calibri" w:hAnsi="Times New Roman" w:cs="Times New Roman"/>
          <w:sz w:val="24"/>
          <w:szCs w:val="24"/>
        </w:rPr>
        <w:t>.</w:t>
      </w:r>
    </w:p>
    <w:p w:rsidR="00BC0B07" w:rsidRPr="00940FFD" w:rsidRDefault="00BC0B07"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This sub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funded from the Central Government transfers</w:t>
      </w:r>
      <w:r w:rsidR="007326F2" w:rsidRPr="00940FFD">
        <w:rPr>
          <w:rFonts w:ascii="Times New Roman" w:hAnsi="Times New Roman" w:cs="Times New Roman"/>
          <w:sz w:val="24"/>
          <w:szCs w:val="24"/>
        </w:rPr>
        <w:t xml:space="preserve"> </w:t>
      </w:r>
      <w:r w:rsidRPr="00940FFD">
        <w:rPr>
          <w:rFonts w:ascii="Times New Roman" w:hAnsi="Times New Roman" w:cs="Times New Roman"/>
          <w:sz w:val="24"/>
          <w:szCs w:val="24"/>
        </w:rPr>
        <w:t>and Internally Generated Funds. The beneficiaries are the entire citizenry in the Municipality.</w:t>
      </w:r>
    </w:p>
    <w:p w:rsidR="00BC0B07" w:rsidRPr="00940FFD" w:rsidRDefault="00BC0B07"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The department is faced with the key challenges such as inadequate staffing levels, inadequate office space, and untimely releases of funds and lack of vehicle to undertake monitoring.</w:t>
      </w:r>
    </w:p>
    <w:p w:rsidR="00B04006" w:rsidRPr="00940FFD" w:rsidRDefault="00B04006" w:rsidP="00940FFD">
      <w:pPr>
        <w:spacing w:line="360" w:lineRule="auto"/>
        <w:jc w:val="both"/>
        <w:rPr>
          <w:rFonts w:ascii="Times New Roman" w:hAnsi="Times New Roman" w:cs="Times New Roman"/>
          <w:sz w:val="24"/>
          <w:szCs w:val="24"/>
        </w:rPr>
      </w:pPr>
    </w:p>
    <w:p w:rsidR="0062569F" w:rsidRPr="00940FFD" w:rsidRDefault="0062569F" w:rsidP="00940FFD">
      <w:pPr>
        <w:numPr>
          <w:ilvl w:val="0"/>
          <w:numId w:val="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BC0B07" w:rsidRPr="00940FFD" w:rsidRDefault="00BC0B07" w:rsidP="00940FFD">
      <w:pPr>
        <w:pStyle w:val="ListParagraph"/>
        <w:spacing w:line="360" w:lineRule="auto"/>
        <w:jc w:val="both"/>
        <w:rPr>
          <w:sz w:val="24"/>
          <w:szCs w:val="24"/>
        </w:rPr>
      </w:pPr>
      <w:r w:rsidRPr="00940FFD">
        <w:rPr>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rsidR="00BC0B07" w:rsidRPr="00940FFD" w:rsidRDefault="001A0238" w:rsidP="00940FFD">
      <w:pPr>
        <w:pStyle w:val="Caption"/>
        <w:jc w:val="both"/>
        <w:rPr>
          <w:rFonts w:ascii="Times New Roman" w:hAnsi="Times New Roman" w:cs="Times New Roman"/>
          <w:sz w:val="24"/>
          <w:szCs w:val="24"/>
        </w:rPr>
      </w:pPr>
      <w:bookmarkStart w:id="172" w:name="_Toc23832879"/>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17</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Physical and Spatial Planning</w:t>
      </w:r>
      <w:bookmarkEnd w:id="172"/>
    </w:p>
    <w:tbl>
      <w:tblPr>
        <w:tblW w:w="12760" w:type="dxa"/>
        <w:tblInd w:w="-1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12"/>
        <w:gridCol w:w="1830"/>
        <w:gridCol w:w="958"/>
        <w:gridCol w:w="1133"/>
        <w:gridCol w:w="1045"/>
        <w:gridCol w:w="1132"/>
        <w:gridCol w:w="1250"/>
        <w:gridCol w:w="1250"/>
        <w:gridCol w:w="1250"/>
      </w:tblGrid>
      <w:tr w:rsidR="008B0416" w:rsidRPr="00940FFD" w:rsidTr="00B572EF">
        <w:trPr>
          <w:gridAfter w:val="1"/>
          <w:wAfter w:w="1250" w:type="dxa"/>
          <w:cantSplit/>
          <w:trHeight w:val="348"/>
        </w:trPr>
        <w:tc>
          <w:tcPr>
            <w:tcW w:w="291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8B0416" w:rsidRPr="00940FFD" w:rsidTr="00B572EF">
        <w:trPr>
          <w:gridAfter w:val="1"/>
          <w:wAfter w:w="1250" w:type="dxa"/>
          <w:cantSplit/>
          <w:trHeight w:val="1045"/>
        </w:trPr>
        <w:tc>
          <w:tcPr>
            <w:tcW w:w="291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8C17BB" w:rsidRPr="00940FFD" w:rsidRDefault="008C17B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8C17BB" w:rsidRPr="00940FFD" w:rsidRDefault="008F3B5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291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Build capacity of land owners and chiefs on settlement planning</w:t>
            </w:r>
          </w:p>
        </w:tc>
        <w:tc>
          <w:tcPr>
            <w:tcW w:w="183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jc w:val="both"/>
              <w:rPr>
                <w:rFonts w:ascii="Times New Roman" w:eastAsia="Calibri" w:hAnsi="Times New Roman" w:cs="Times New Roman"/>
                <w:bCs/>
                <w:iCs/>
                <w:sz w:val="20"/>
                <w:szCs w:val="24"/>
                <w:lang w:val="en-GB"/>
              </w:rPr>
            </w:pPr>
            <w:r w:rsidRPr="00940FFD">
              <w:rPr>
                <w:rFonts w:ascii="Times New Roman" w:eastAsia="Calibri" w:hAnsi="Times New Roman" w:cs="Times New Roman"/>
                <w:bCs/>
                <w:iCs/>
                <w:sz w:val="20"/>
                <w:szCs w:val="24"/>
                <w:lang w:val="en-GB"/>
              </w:rPr>
              <w:t>No of town and country layout prepared</w:t>
            </w:r>
          </w:p>
          <w:p w:rsidR="008F3B5A" w:rsidRPr="00940FFD" w:rsidRDefault="008F3B5A" w:rsidP="00940FFD">
            <w:pPr>
              <w:spacing w:after="0" w:line="360" w:lineRule="auto"/>
              <w:jc w:val="both"/>
              <w:rPr>
                <w:rFonts w:ascii="Times New Roman" w:eastAsia="Calibri" w:hAnsi="Times New Roman" w:cs="Times New Roman"/>
                <w:bCs/>
                <w:iCs/>
                <w:sz w:val="20"/>
                <w:szCs w:val="24"/>
                <w:lang w:val="en-GB"/>
              </w:rPr>
            </w:pPr>
            <w:r w:rsidRPr="00940FFD">
              <w:rPr>
                <w:rFonts w:ascii="Times New Roman" w:eastAsia="Times New Roman" w:hAnsi="Times New Roman" w:cs="Times New Roman"/>
                <w:sz w:val="20"/>
                <w:szCs w:val="24"/>
                <w:lang w:val="en-GB"/>
              </w:rPr>
              <w:t>No of town and sector layout prepared</w:t>
            </w:r>
          </w:p>
        </w:tc>
        <w:tc>
          <w:tcPr>
            <w:tcW w:w="958"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F3B5A" w:rsidRPr="00940FFD" w:rsidRDefault="00AD1365" w:rsidP="00940FFD">
            <w:pPr>
              <w:autoSpaceDE w:val="0"/>
              <w:autoSpaceDN w:val="0"/>
              <w:adjustRightInd w:val="0"/>
              <w:spacing w:after="0" w:line="360" w:lineRule="auto"/>
              <w:ind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95</w:t>
            </w:r>
          </w:p>
        </w:tc>
        <w:tc>
          <w:tcPr>
            <w:tcW w:w="1133"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F3B5A" w:rsidRPr="00940FFD" w:rsidRDefault="00AD1365"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125</w:t>
            </w:r>
          </w:p>
        </w:tc>
        <w:tc>
          <w:tcPr>
            <w:tcW w:w="104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F3B5A" w:rsidRPr="00940FFD" w:rsidRDefault="00AD1365"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140</w:t>
            </w:r>
          </w:p>
        </w:tc>
        <w:tc>
          <w:tcPr>
            <w:tcW w:w="113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8F3B5A" w:rsidRPr="00940FFD" w:rsidRDefault="00AD1365"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140</w:t>
            </w:r>
          </w:p>
        </w:tc>
        <w:tc>
          <w:tcPr>
            <w:tcW w:w="1250" w:type="dxa"/>
            <w:vMerge w:val="restart"/>
            <w:tcBorders>
              <w:top w:val="single" w:sz="4" w:space="0" w:color="auto"/>
              <w:left w:val="single" w:sz="4" w:space="0" w:color="auto"/>
              <w:right w:val="single" w:sz="12" w:space="0" w:color="auto"/>
            </w:tcBorders>
            <w:shd w:val="clear" w:color="auto" w:fill="auto"/>
            <w:tcMar>
              <w:left w:w="57" w:type="dxa"/>
              <w:right w:w="57" w:type="dxa"/>
            </w:tcMar>
            <w:vAlign w:val="center"/>
          </w:tcPr>
          <w:p w:rsidR="008F3B5A" w:rsidRPr="00940FFD" w:rsidRDefault="00AD1365"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140</w:t>
            </w:r>
          </w:p>
        </w:tc>
        <w:tc>
          <w:tcPr>
            <w:tcW w:w="1250" w:type="dxa"/>
            <w:vMerge w:val="restart"/>
            <w:tcBorders>
              <w:top w:val="single" w:sz="4" w:space="0" w:color="auto"/>
              <w:left w:val="single" w:sz="4" w:space="0" w:color="auto"/>
              <w:right w:val="single" w:sz="12" w:space="0" w:color="auto"/>
            </w:tcBorders>
            <w:vAlign w:val="center"/>
          </w:tcPr>
          <w:p w:rsidR="008F3B5A" w:rsidRPr="00940FFD" w:rsidRDefault="00AD1365" w:rsidP="00940FFD">
            <w:pPr>
              <w:autoSpaceDE w:val="0"/>
              <w:autoSpaceDN w:val="0"/>
              <w:adjustRightInd w:val="0"/>
              <w:spacing w:after="0" w:line="360" w:lineRule="auto"/>
              <w:ind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140</w:t>
            </w:r>
          </w:p>
        </w:tc>
        <w:tc>
          <w:tcPr>
            <w:tcW w:w="1250" w:type="dxa"/>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4"/>
                <w:szCs w:val="24"/>
                <w:lang w:val="en-GB"/>
              </w:rPr>
            </w:pP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7"/>
        </w:trPr>
        <w:tc>
          <w:tcPr>
            <w:tcW w:w="291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spacing w:after="0" w:line="360" w:lineRule="auto"/>
              <w:jc w:val="both"/>
              <w:rPr>
                <w:rFonts w:ascii="Times New Roman" w:eastAsia="Times New Roman" w:hAnsi="Times New Roman" w:cs="Times New Roman"/>
                <w:sz w:val="20"/>
                <w:szCs w:val="24"/>
                <w:lang w:val="en-GB"/>
              </w:rPr>
            </w:pPr>
          </w:p>
        </w:tc>
        <w:tc>
          <w:tcPr>
            <w:tcW w:w="1830"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spacing w:after="0" w:line="360" w:lineRule="auto"/>
              <w:jc w:val="both"/>
              <w:rPr>
                <w:rFonts w:ascii="Times New Roman" w:eastAsia="Times New Roman" w:hAnsi="Times New Roman" w:cs="Times New Roman"/>
                <w:sz w:val="20"/>
                <w:szCs w:val="24"/>
                <w:lang w:val="en-GB"/>
              </w:rPr>
            </w:pPr>
          </w:p>
        </w:tc>
        <w:tc>
          <w:tcPr>
            <w:tcW w:w="958"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133"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04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13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250" w:type="dxa"/>
            <w:vMerge/>
            <w:tcBorders>
              <w:left w:val="single" w:sz="4" w:space="0" w:color="auto"/>
              <w:bottom w:val="single" w:sz="4" w:space="0" w:color="auto"/>
              <w:right w:val="single" w:sz="12" w:space="0" w:color="auto"/>
            </w:tcBorders>
            <w:shd w:val="clear" w:color="auto" w:fill="auto"/>
            <w:tcMar>
              <w:left w:w="57" w:type="dxa"/>
              <w:right w:w="57" w:type="dxa"/>
            </w:tcMar>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250" w:type="dxa"/>
            <w:vMerge/>
            <w:tcBorders>
              <w:left w:val="single" w:sz="4" w:space="0" w:color="auto"/>
              <w:bottom w:val="single" w:sz="4" w:space="0" w:color="auto"/>
              <w:right w:val="single" w:sz="12" w:space="0" w:color="auto"/>
            </w:tcBorders>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tc>
        <w:tc>
          <w:tcPr>
            <w:tcW w:w="1250" w:type="dxa"/>
            <w:vAlign w:val="center"/>
          </w:tcPr>
          <w:p w:rsidR="008F3B5A" w:rsidRPr="00940FFD" w:rsidRDefault="008F3B5A" w:rsidP="00940FFD">
            <w:pPr>
              <w:autoSpaceDE w:val="0"/>
              <w:autoSpaceDN w:val="0"/>
              <w:adjustRightInd w:val="0"/>
              <w:spacing w:after="0" w:line="360" w:lineRule="auto"/>
              <w:ind w:left="-57" w:right="-57"/>
              <w:jc w:val="both"/>
              <w:rPr>
                <w:rFonts w:ascii="Times New Roman" w:eastAsia="Times New Roman" w:hAnsi="Times New Roman" w:cs="Times New Roman"/>
                <w:sz w:val="24"/>
                <w:szCs w:val="24"/>
                <w:lang w:val="en-GB"/>
              </w:rPr>
            </w:pP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7"/>
        </w:trPr>
        <w:tc>
          <w:tcPr>
            <w:tcW w:w="2912" w:type="dxa"/>
            <w:tcBorders>
              <w:left w:val="single" w:sz="12"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7E4897"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National Digital Addressing system</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D97E56"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Num</w:t>
            </w:r>
            <w:r w:rsidR="001A45DE" w:rsidRPr="00940FFD">
              <w:rPr>
                <w:rFonts w:ascii="Times New Roman" w:eastAsia="Times New Roman" w:hAnsi="Times New Roman" w:cs="Times New Roman"/>
                <w:sz w:val="20"/>
                <w:szCs w:val="24"/>
                <w:lang w:val="en-GB"/>
              </w:rPr>
              <w:t xml:space="preserve">ber of Street and </w:t>
            </w:r>
            <w:r w:rsidR="007E4897" w:rsidRPr="00940FFD">
              <w:rPr>
                <w:rFonts w:ascii="Times New Roman" w:eastAsia="Times New Roman" w:hAnsi="Times New Roman" w:cs="Times New Roman"/>
                <w:sz w:val="20"/>
                <w:szCs w:val="24"/>
                <w:lang w:val="en-GB"/>
              </w:rPr>
              <w:t>properties named and numbered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20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55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350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F2801"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350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2F2801"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350</w:t>
            </w:r>
          </w:p>
        </w:tc>
        <w:tc>
          <w:tcPr>
            <w:tcW w:w="1250" w:type="dxa"/>
            <w:tcBorders>
              <w:top w:val="single" w:sz="4" w:space="0" w:color="auto"/>
              <w:left w:val="single" w:sz="4" w:space="0" w:color="auto"/>
              <w:bottom w:val="single" w:sz="4" w:space="0" w:color="auto"/>
              <w:right w:val="single" w:sz="12" w:space="0" w:color="auto"/>
            </w:tcBorders>
            <w:vAlign w:val="center"/>
          </w:tcPr>
          <w:p w:rsidR="002F2801" w:rsidRPr="00940FFD" w:rsidRDefault="002F2801"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p>
          <w:p w:rsidR="007E4897" w:rsidRPr="00940FFD" w:rsidRDefault="007E4897" w:rsidP="00940FFD">
            <w:pPr>
              <w:autoSpaceDE w:val="0"/>
              <w:autoSpaceDN w:val="0"/>
              <w:adjustRightInd w:val="0"/>
              <w:spacing w:after="0" w:line="360" w:lineRule="auto"/>
              <w:ind w:left="-57" w:right="-57"/>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350</w:t>
            </w:r>
          </w:p>
        </w:tc>
        <w:tc>
          <w:tcPr>
            <w:tcW w:w="1250" w:type="dxa"/>
            <w:vAlign w:val="center"/>
          </w:tcPr>
          <w:p w:rsidR="002F2801" w:rsidRPr="00940FFD" w:rsidRDefault="002F2801" w:rsidP="00940FFD">
            <w:pPr>
              <w:autoSpaceDE w:val="0"/>
              <w:autoSpaceDN w:val="0"/>
              <w:adjustRightInd w:val="0"/>
              <w:spacing w:after="0" w:line="360" w:lineRule="auto"/>
              <w:ind w:left="-57" w:right="-57"/>
              <w:jc w:val="both"/>
              <w:rPr>
                <w:rFonts w:ascii="Times New Roman" w:eastAsia="Times New Roman" w:hAnsi="Times New Roman" w:cs="Times New Roman"/>
                <w:sz w:val="24"/>
                <w:szCs w:val="24"/>
                <w:lang w:val="en-GB"/>
              </w:rPr>
            </w:pPr>
          </w:p>
        </w:tc>
      </w:tr>
    </w:tbl>
    <w:p w:rsidR="00BC0B07" w:rsidRPr="00940FFD" w:rsidRDefault="00BC0B07" w:rsidP="00940FFD">
      <w:pPr>
        <w:spacing w:before="240" w:line="360" w:lineRule="auto"/>
        <w:ind w:left="720"/>
        <w:contextualSpacing/>
        <w:jc w:val="both"/>
        <w:rPr>
          <w:rFonts w:ascii="Times New Roman" w:eastAsia="Times New Roman" w:hAnsi="Times New Roman" w:cs="Times New Roman"/>
          <w:b/>
          <w:sz w:val="24"/>
          <w:szCs w:val="24"/>
          <w:lang w:val="en-GB"/>
        </w:rPr>
      </w:pPr>
    </w:p>
    <w:p w:rsidR="00B572EF" w:rsidRPr="00940FFD" w:rsidRDefault="00B572EF" w:rsidP="00940FFD">
      <w:pPr>
        <w:spacing w:before="240" w:line="360" w:lineRule="auto"/>
        <w:ind w:left="720"/>
        <w:contextualSpacing/>
        <w:jc w:val="both"/>
        <w:rPr>
          <w:rFonts w:ascii="Times New Roman" w:eastAsia="Times New Roman" w:hAnsi="Times New Roman" w:cs="Times New Roman"/>
          <w:b/>
          <w:sz w:val="24"/>
          <w:szCs w:val="24"/>
          <w:lang w:val="en-GB"/>
        </w:rPr>
      </w:pPr>
    </w:p>
    <w:p w:rsidR="00B572EF" w:rsidRPr="00940FFD" w:rsidRDefault="00B572EF" w:rsidP="00940FFD">
      <w:pPr>
        <w:spacing w:before="240" w:line="360" w:lineRule="auto"/>
        <w:ind w:left="720"/>
        <w:contextualSpacing/>
        <w:jc w:val="both"/>
        <w:rPr>
          <w:rFonts w:ascii="Times New Roman" w:eastAsia="Times New Roman" w:hAnsi="Times New Roman" w:cs="Times New Roman"/>
          <w:b/>
          <w:sz w:val="24"/>
          <w:szCs w:val="24"/>
          <w:lang w:val="en-GB"/>
        </w:rPr>
      </w:pPr>
    </w:p>
    <w:p w:rsidR="0062569F" w:rsidRPr="00940FFD" w:rsidRDefault="0062569F" w:rsidP="00940FFD">
      <w:pPr>
        <w:numPr>
          <w:ilvl w:val="0"/>
          <w:numId w:val="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A15369" w:rsidRPr="00940FFD" w:rsidRDefault="00A15369" w:rsidP="00940FFD">
      <w:pPr>
        <w:pStyle w:val="ListParagraph"/>
        <w:tabs>
          <w:tab w:val="left" w:pos="720"/>
        </w:tabs>
        <w:spacing w:line="360" w:lineRule="auto"/>
        <w:jc w:val="both"/>
        <w:rPr>
          <w:sz w:val="24"/>
          <w:szCs w:val="24"/>
        </w:rPr>
      </w:pPr>
      <w:r w:rsidRPr="00940FFD">
        <w:rPr>
          <w:sz w:val="24"/>
          <w:szCs w:val="24"/>
        </w:rPr>
        <w:t>The table lists the main Operations and projects to be undertaken by the sub-programme</w:t>
      </w:r>
    </w:p>
    <w:p w:rsidR="001A0238" w:rsidRPr="00940FFD" w:rsidRDefault="001A0238" w:rsidP="00940FFD">
      <w:pPr>
        <w:pStyle w:val="Caption"/>
        <w:jc w:val="both"/>
        <w:rPr>
          <w:rFonts w:ascii="Times New Roman" w:hAnsi="Times New Roman" w:cs="Times New Roman"/>
          <w:sz w:val="24"/>
          <w:szCs w:val="24"/>
        </w:rPr>
      </w:pPr>
      <w:bookmarkStart w:id="173" w:name="_Toc23832880"/>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18</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73"/>
    </w:p>
    <w:tbl>
      <w:tblPr>
        <w:tblpPr w:leftFromText="180" w:rightFromText="180" w:vertAnchor="text" w:tblpY="1"/>
        <w:tblOverlap w:val="never"/>
        <w:tblW w:w="10172" w:type="dxa"/>
        <w:tblLook w:val="04A0" w:firstRow="1" w:lastRow="0" w:firstColumn="1" w:lastColumn="0" w:noHBand="0" w:noVBand="1"/>
      </w:tblPr>
      <w:tblGrid>
        <w:gridCol w:w="5043"/>
        <w:gridCol w:w="327"/>
        <w:gridCol w:w="4802"/>
      </w:tblGrid>
      <w:tr w:rsidR="008B0416" w:rsidRPr="00940FFD" w:rsidTr="00B572EF">
        <w:trPr>
          <w:trHeight w:val="372"/>
        </w:trPr>
        <w:tc>
          <w:tcPr>
            <w:tcW w:w="5043" w:type="dxa"/>
            <w:tcBorders>
              <w:top w:val="single" w:sz="4" w:space="0" w:color="auto"/>
              <w:left w:val="single" w:sz="4" w:space="0" w:color="auto"/>
              <w:bottom w:val="single" w:sz="4" w:space="0" w:color="auto"/>
              <w:right w:val="single" w:sz="4" w:space="0" w:color="auto"/>
            </w:tcBorders>
            <w:shd w:val="clear" w:color="auto" w:fill="auto"/>
            <w:hideMark/>
          </w:tcPr>
          <w:p w:rsidR="00A15369" w:rsidRPr="00940FFD" w:rsidRDefault="00A15369"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327" w:type="dxa"/>
            <w:vMerge w:val="restart"/>
            <w:tcBorders>
              <w:top w:val="nil"/>
              <w:left w:val="single" w:sz="4" w:space="0" w:color="auto"/>
              <w:right w:val="single" w:sz="4" w:space="0" w:color="auto"/>
            </w:tcBorders>
            <w:shd w:val="clear" w:color="auto" w:fill="auto"/>
          </w:tcPr>
          <w:p w:rsidR="00A15369" w:rsidRPr="00940FFD" w:rsidRDefault="00A15369" w:rsidP="00940FFD">
            <w:pPr>
              <w:spacing w:after="0" w:line="360" w:lineRule="auto"/>
              <w:jc w:val="both"/>
              <w:rPr>
                <w:rFonts w:ascii="Times New Roman" w:eastAsia="Times New Roman" w:hAnsi="Times New Roman" w:cs="Times New Roman"/>
                <w:b/>
                <w:sz w:val="20"/>
                <w:szCs w:val="24"/>
                <w:lang w:val="en-GB"/>
              </w:rPr>
            </w:pPr>
          </w:p>
        </w:tc>
        <w:tc>
          <w:tcPr>
            <w:tcW w:w="4802" w:type="dxa"/>
            <w:tcBorders>
              <w:top w:val="single" w:sz="4" w:space="0" w:color="auto"/>
              <w:left w:val="single" w:sz="4" w:space="0" w:color="auto"/>
              <w:bottom w:val="single" w:sz="4" w:space="0" w:color="auto"/>
              <w:right w:val="single" w:sz="4" w:space="0" w:color="auto"/>
            </w:tcBorders>
            <w:shd w:val="clear" w:color="auto" w:fill="auto"/>
            <w:hideMark/>
          </w:tcPr>
          <w:p w:rsidR="00A15369" w:rsidRPr="00940FFD" w:rsidRDefault="00A15369"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B572EF">
        <w:trPr>
          <w:trHeight w:val="411"/>
        </w:trPr>
        <w:tc>
          <w:tcPr>
            <w:tcW w:w="5043"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w:t>
            </w:r>
          </w:p>
        </w:tc>
        <w:tc>
          <w:tcPr>
            <w:tcW w:w="327" w:type="dxa"/>
            <w:vMerge/>
            <w:tcBorders>
              <w:left w:val="single" w:sz="4" w:space="0" w:color="auto"/>
              <w:right w:val="single" w:sz="4" w:space="0" w:color="auto"/>
            </w:tcBorders>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Preparation of layout</w:t>
            </w:r>
          </w:p>
        </w:tc>
        <w:tc>
          <w:tcPr>
            <w:tcW w:w="327" w:type="dxa"/>
            <w:vMerge/>
            <w:tcBorders>
              <w:left w:val="single" w:sz="4" w:space="0" w:color="auto"/>
              <w:right w:val="single" w:sz="4" w:space="0" w:color="auto"/>
            </w:tcBorders>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lastRenderedPageBreak/>
              <w:t>Street naming and property addressing</w:t>
            </w:r>
          </w:p>
        </w:tc>
        <w:tc>
          <w:tcPr>
            <w:tcW w:w="327" w:type="dxa"/>
            <w:vMerge/>
            <w:tcBorders>
              <w:left w:val="single" w:sz="4" w:space="0" w:color="auto"/>
              <w:right w:val="single" w:sz="4" w:space="0" w:color="auto"/>
            </w:tcBorders>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rsidR="00A15369" w:rsidRPr="00940FFD" w:rsidRDefault="0068029A"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Processing of building permits</w:t>
            </w:r>
          </w:p>
        </w:tc>
        <w:tc>
          <w:tcPr>
            <w:tcW w:w="327" w:type="dxa"/>
            <w:vMerge/>
            <w:tcBorders>
              <w:left w:val="single" w:sz="4" w:space="0" w:color="auto"/>
              <w:right w:val="single" w:sz="4" w:space="0" w:color="auto"/>
            </w:tcBorders>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rsidR="00A15369" w:rsidRPr="00940FFD" w:rsidRDefault="00A15369" w:rsidP="00940FFD">
            <w:pPr>
              <w:spacing w:after="0" w:line="360" w:lineRule="auto"/>
              <w:jc w:val="both"/>
              <w:rPr>
                <w:rFonts w:ascii="Times New Roman" w:eastAsia="Times New Roman" w:hAnsi="Times New Roman" w:cs="Times New Roman"/>
                <w:sz w:val="20"/>
                <w:szCs w:val="24"/>
                <w:lang w:val="en-GB"/>
              </w:rPr>
            </w:pPr>
          </w:p>
        </w:tc>
      </w:tr>
    </w:tbl>
    <w:p w:rsidR="0078287F" w:rsidRPr="00940FFD" w:rsidRDefault="0078287F"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i/>
          <w:sz w:val="20"/>
          <w:szCs w:val="24"/>
          <w:lang w:val="en-GB"/>
        </w:rPr>
      </w:pPr>
    </w:p>
    <w:p w:rsidR="006A110A" w:rsidRPr="00940FFD" w:rsidRDefault="006A110A"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6A110A" w:rsidRPr="00940FFD" w:rsidRDefault="006A110A"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PROGRAMME2</w:t>
      </w:r>
      <w:r w:rsidRPr="00940FFD">
        <w:rPr>
          <w:rFonts w:ascii="Times New Roman" w:eastAsia="Times New Roman" w:hAnsi="Times New Roman" w:cs="Times New Roman"/>
          <w:b/>
          <w:sz w:val="28"/>
          <w:szCs w:val="24"/>
          <w:lang w:val="en-GB"/>
        </w:rPr>
        <w:t xml:space="preserve">: </w:t>
      </w:r>
      <w:r w:rsidRPr="00940FFD">
        <w:rPr>
          <w:rFonts w:ascii="Times New Roman" w:eastAsia="Times New Roman" w:hAnsi="Times New Roman" w:cs="Times New Roman"/>
          <w:b/>
          <w:sz w:val="28"/>
          <w:szCs w:val="24"/>
        </w:rPr>
        <w:t>Infrastructure Delivery and Management</w:t>
      </w:r>
    </w:p>
    <w:p w:rsidR="005341F0" w:rsidRPr="00940FFD" w:rsidRDefault="006A110A" w:rsidP="00940FFD">
      <w:pPr>
        <w:spacing w:after="0" w:line="360" w:lineRule="auto"/>
        <w:jc w:val="both"/>
        <w:rPr>
          <w:rFonts w:ascii="Times New Roman" w:eastAsia="Times New Roman" w:hAnsi="Times New Roman" w:cs="Times New Roman"/>
          <w:b/>
          <w:spacing w:val="30"/>
          <w:sz w:val="28"/>
          <w:szCs w:val="24"/>
          <w:lang w:val="en-GB"/>
        </w:rPr>
      </w:pPr>
      <w:r w:rsidRPr="00940FFD">
        <w:rPr>
          <w:rFonts w:ascii="Times New Roman" w:eastAsia="Times New Roman" w:hAnsi="Times New Roman" w:cs="Times New Roman"/>
          <w:b/>
          <w:spacing w:val="30"/>
          <w:sz w:val="28"/>
          <w:szCs w:val="24"/>
          <w:lang w:val="en-GB"/>
        </w:rPr>
        <w:t>SUB-</w:t>
      </w:r>
      <w:r w:rsidRPr="00940FFD">
        <w:rPr>
          <w:rFonts w:ascii="Times New Roman" w:eastAsia="Times New Roman" w:hAnsi="Times New Roman" w:cs="Times New Roman"/>
          <w:b/>
          <w:sz w:val="28"/>
          <w:szCs w:val="24"/>
          <w:lang w:val="en-GB"/>
        </w:rPr>
        <w:t xml:space="preserve">PROGRAMME 2.2 </w:t>
      </w:r>
      <w:r w:rsidR="005341F0" w:rsidRPr="00940FFD">
        <w:rPr>
          <w:rFonts w:ascii="Times New Roman" w:eastAsia="Times New Roman" w:hAnsi="Times New Roman" w:cs="Times New Roman"/>
          <w:b/>
          <w:sz w:val="28"/>
          <w:szCs w:val="24"/>
          <w:lang w:val="en-GB"/>
        </w:rPr>
        <w:t>Public Works, Rural Housing, and Water Management</w:t>
      </w:r>
    </w:p>
    <w:p w:rsidR="006A110A" w:rsidRPr="00940FFD" w:rsidRDefault="005341F0" w:rsidP="00940FFD">
      <w:pPr>
        <w:pStyle w:val="Heading2"/>
        <w:spacing w:line="360" w:lineRule="auto"/>
        <w:jc w:val="both"/>
        <w:rPr>
          <w:rFonts w:ascii="Times New Roman" w:eastAsia="Times New Roman" w:hAnsi="Times New Roman" w:cs="Times New Roman"/>
          <w:color w:val="auto"/>
          <w:sz w:val="28"/>
          <w:szCs w:val="24"/>
          <w:lang w:val="en-GB"/>
        </w:rPr>
      </w:pPr>
      <w:bookmarkStart w:id="174" w:name="_Toc531073688"/>
      <w:r w:rsidRPr="00940FFD">
        <w:rPr>
          <w:rFonts w:ascii="Times New Roman" w:eastAsia="Times New Roman" w:hAnsi="Times New Roman" w:cs="Times New Roman"/>
          <w:color w:val="auto"/>
          <w:sz w:val="28"/>
          <w:szCs w:val="24"/>
          <w:lang w:val="en-GB"/>
        </w:rPr>
        <w:t xml:space="preserve">1. </w:t>
      </w:r>
      <w:r w:rsidR="006A110A" w:rsidRPr="00940FFD">
        <w:rPr>
          <w:rFonts w:ascii="Times New Roman" w:eastAsia="Times New Roman" w:hAnsi="Times New Roman" w:cs="Times New Roman"/>
          <w:color w:val="auto"/>
          <w:sz w:val="28"/>
          <w:szCs w:val="24"/>
          <w:lang w:val="en-GB"/>
        </w:rPr>
        <w:t>Budget Sub-Programme Objective</w:t>
      </w:r>
      <w:bookmarkEnd w:id="174"/>
    </w:p>
    <w:p w:rsidR="005341F0" w:rsidRPr="00940FFD" w:rsidRDefault="005341F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To implement development </w:t>
      </w:r>
      <w:proofErr w:type="spellStart"/>
      <w:r w:rsidRPr="00940FFD">
        <w:rPr>
          <w:rFonts w:ascii="Times New Roman" w:hAnsi="Times New Roman" w:cs="Times New Roman"/>
          <w:sz w:val="24"/>
          <w:szCs w:val="24"/>
        </w:rPr>
        <w:t>programmes</w:t>
      </w:r>
      <w:proofErr w:type="spellEnd"/>
      <w:r w:rsidRPr="00940FFD">
        <w:rPr>
          <w:rFonts w:ascii="Times New Roman" w:hAnsi="Times New Roman" w:cs="Times New Roman"/>
          <w:sz w:val="24"/>
          <w:szCs w:val="24"/>
        </w:rPr>
        <w:t xml:space="preserve"> to enhance rural transport through improved feeder </w:t>
      </w:r>
      <w:r w:rsidR="0074709F" w:rsidRPr="00940FFD">
        <w:rPr>
          <w:rFonts w:ascii="Times New Roman" w:hAnsi="Times New Roman" w:cs="Times New Roman"/>
          <w:sz w:val="24"/>
          <w:szCs w:val="24"/>
        </w:rPr>
        <w:t>and farm road network and portable water supply</w:t>
      </w:r>
      <w:r w:rsidR="004859F3" w:rsidRPr="00940FFD">
        <w:rPr>
          <w:rFonts w:ascii="Times New Roman" w:hAnsi="Times New Roman" w:cs="Times New Roman"/>
          <w:sz w:val="24"/>
          <w:szCs w:val="24"/>
        </w:rPr>
        <w:t>.</w:t>
      </w:r>
    </w:p>
    <w:p w:rsidR="008A075F" w:rsidRPr="00940FFD" w:rsidRDefault="005341F0" w:rsidP="00940FFD">
      <w:pPr>
        <w:spacing w:before="240" w:line="360" w:lineRule="auto"/>
        <w:contextualSpacing/>
        <w:jc w:val="both"/>
        <w:rPr>
          <w:rFonts w:ascii="Times New Roman" w:eastAsia="Times New Roman" w:hAnsi="Times New Roman" w:cs="Times New Roman"/>
          <w:sz w:val="24"/>
          <w:szCs w:val="24"/>
          <w:lang w:val="en-GB"/>
        </w:rPr>
      </w:pPr>
      <w:r w:rsidRPr="00940FFD">
        <w:rPr>
          <w:rFonts w:ascii="Times New Roman" w:hAnsi="Times New Roman" w:cs="Times New Roman"/>
          <w:sz w:val="24"/>
          <w:szCs w:val="24"/>
        </w:rPr>
        <w:t>To improve service delivery to ensure quality of life in rural areas</w:t>
      </w:r>
    </w:p>
    <w:p w:rsidR="005341F0" w:rsidRPr="00940FFD" w:rsidRDefault="005341F0" w:rsidP="00940FFD">
      <w:pPr>
        <w:spacing w:before="240" w:line="360" w:lineRule="auto"/>
        <w:contextualSpacing/>
        <w:jc w:val="both"/>
        <w:rPr>
          <w:rFonts w:ascii="Times New Roman" w:eastAsia="Times New Roman" w:hAnsi="Times New Roman" w:cs="Times New Roman"/>
          <w:b/>
          <w:i/>
          <w:sz w:val="24"/>
          <w:szCs w:val="24"/>
          <w:lang w:val="en-GB"/>
        </w:rPr>
      </w:pPr>
    </w:p>
    <w:p w:rsidR="006A110A" w:rsidRPr="00940FFD" w:rsidRDefault="005341F0" w:rsidP="00940FFD">
      <w:pPr>
        <w:spacing w:before="240" w:line="360" w:lineRule="auto"/>
        <w:contextualSpacing/>
        <w:jc w:val="both"/>
        <w:rPr>
          <w:rFonts w:ascii="Times New Roman" w:eastAsia="Times New Roman" w:hAnsi="Times New Roman" w:cs="Times New Roman"/>
          <w:b/>
          <w:i/>
          <w:sz w:val="28"/>
          <w:szCs w:val="24"/>
          <w:lang w:val="en-GB"/>
        </w:rPr>
      </w:pPr>
      <w:r w:rsidRPr="00940FFD">
        <w:rPr>
          <w:rFonts w:ascii="Times New Roman" w:eastAsia="Times New Roman" w:hAnsi="Times New Roman" w:cs="Times New Roman"/>
          <w:b/>
          <w:i/>
          <w:sz w:val="28"/>
          <w:szCs w:val="24"/>
          <w:lang w:val="en-GB"/>
        </w:rPr>
        <w:t xml:space="preserve">2. </w:t>
      </w:r>
      <w:r w:rsidR="006A110A" w:rsidRPr="00940FFD">
        <w:rPr>
          <w:rFonts w:ascii="Times New Roman" w:eastAsia="Times New Roman" w:hAnsi="Times New Roman" w:cs="Times New Roman"/>
          <w:b/>
          <w:sz w:val="28"/>
          <w:szCs w:val="24"/>
          <w:lang w:val="en-GB"/>
        </w:rPr>
        <w:t>Budget Sub-Programme Description</w:t>
      </w:r>
    </w:p>
    <w:p w:rsidR="005341F0" w:rsidRPr="00940FFD" w:rsidRDefault="005341F0" w:rsidP="00940FFD">
      <w:pPr>
        <w:spacing w:after="0" w:line="360" w:lineRule="auto"/>
        <w:ind w:left="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sub-programme is tasked with the responsibility of developing and implementing appropriate strategies and programmes that aims to improve the living conditions of rural dwellers. The department of Works comprising of former Public Works, Feeder Roads, and Rural Housing Department is delivering the sub-programme.</w:t>
      </w:r>
    </w:p>
    <w:p w:rsidR="005341F0" w:rsidRPr="00940FFD" w:rsidRDefault="005341F0" w:rsidP="00940FFD">
      <w:pPr>
        <w:spacing w:after="0" w:line="360" w:lineRule="auto"/>
        <w:ind w:left="720"/>
        <w:contextualSpacing/>
        <w:jc w:val="both"/>
        <w:rPr>
          <w:rFonts w:ascii="Times New Roman" w:eastAsia="Times New Roman" w:hAnsi="Times New Roman" w:cs="Times New Roman"/>
          <w:sz w:val="24"/>
          <w:szCs w:val="24"/>
          <w:lang w:val="en-GB"/>
        </w:rPr>
      </w:pPr>
    </w:p>
    <w:p w:rsidR="005341F0" w:rsidRPr="00940FFD" w:rsidRDefault="005341F0"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 operations include;</w:t>
      </w:r>
    </w:p>
    <w:p w:rsidR="005341F0" w:rsidRPr="00940FFD" w:rsidRDefault="00612A2B" w:rsidP="00940FFD">
      <w:pPr>
        <w:pStyle w:val="ListParagraph"/>
        <w:numPr>
          <w:ilvl w:val="0"/>
          <w:numId w:val="29"/>
        </w:numPr>
        <w:spacing w:line="360" w:lineRule="auto"/>
        <w:jc w:val="both"/>
        <w:rPr>
          <w:sz w:val="24"/>
          <w:szCs w:val="24"/>
        </w:rPr>
      </w:pPr>
      <w:r w:rsidRPr="00940FFD">
        <w:rPr>
          <w:sz w:val="24"/>
          <w:szCs w:val="24"/>
        </w:rPr>
        <w:t>Facilitating</w:t>
      </w:r>
      <w:r w:rsidR="005341F0" w:rsidRPr="00940FFD">
        <w:rPr>
          <w:sz w:val="24"/>
          <w:szCs w:val="24"/>
        </w:rPr>
        <w:t xml:space="preserve"> the implementation of policies on works and report to the Assembly</w:t>
      </w:r>
    </w:p>
    <w:p w:rsidR="005341F0" w:rsidRPr="00940FFD" w:rsidRDefault="00612A2B" w:rsidP="00940FFD">
      <w:pPr>
        <w:pStyle w:val="ListParagraph"/>
        <w:numPr>
          <w:ilvl w:val="0"/>
          <w:numId w:val="29"/>
        </w:numPr>
        <w:spacing w:line="360" w:lineRule="auto"/>
        <w:jc w:val="both"/>
        <w:rPr>
          <w:sz w:val="24"/>
          <w:szCs w:val="24"/>
        </w:rPr>
      </w:pPr>
      <w:r w:rsidRPr="00940FFD">
        <w:rPr>
          <w:sz w:val="24"/>
          <w:szCs w:val="24"/>
        </w:rPr>
        <w:t>Advising</w:t>
      </w:r>
      <w:r w:rsidR="005341F0" w:rsidRPr="00940FFD">
        <w:rPr>
          <w:sz w:val="24"/>
          <w:szCs w:val="24"/>
        </w:rPr>
        <w:t xml:space="preserve"> the Assembly on matters relating to works in the Municipality</w:t>
      </w:r>
    </w:p>
    <w:p w:rsidR="005341F0" w:rsidRPr="00940FFD" w:rsidRDefault="005341F0" w:rsidP="00940FFD">
      <w:pPr>
        <w:pStyle w:val="ListParagraph"/>
        <w:numPr>
          <w:ilvl w:val="0"/>
          <w:numId w:val="29"/>
        </w:numPr>
        <w:spacing w:line="360" w:lineRule="auto"/>
        <w:jc w:val="both"/>
        <w:rPr>
          <w:sz w:val="24"/>
          <w:szCs w:val="24"/>
        </w:rPr>
      </w:pPr>
      <w:r w:rsidRPr="00940FFD">
        <w:rPr>
          <w:sz w:val="24"/>
          <w:szCs w:val="24"/>
        </w:rPr>
        <w:t>Assist</w:t>
      </w:r>
      <w:r w:rsidR="00612A2B" w:rsidRPr="00940FFD">
        <w:rPr>
          <w:sz w:val="24"/>
          <w:szCs w:val="24"/>
        </w:rPr>
        <w:t>ing in the preparation</w:t>
      </w:r>
      <w:r w:rsidR="00737305" w:rsidRPr="00940FFD">
        <w:rPr>
          <w:sz w:val="24"/>
          <w:szCs w:val="24"/>
        </w:rPr>
        <w:t xml:space="preserve"> of</w:t>
      </w:r>
      <w:r w:rsidRPr="00940FFD">
        <w:rPr>
          <w:sz w:val="24"/>
          <w:szCs w:val="24"/>
        </w:rPr>
        <w:t xml:space="preserve"> tender documents for all civil works projects to be undertaken by the Assembly through contracts or community initiated projects.</w:t>
      </w:r>
    </w:p>
    <w:p w:rsidR="005341F0" w:rsidRPr="00940FFD" w:rsidRDefault="00737305" w:rsidP="00940FFD">
      <w:pPr>
        <w:pStyle w:val="ListParagraph"/>
        <w:numPr>
          <w:ilvl w:val="0"/>
          <w:numId w:val="29"/>
        </w:numPr>
        <w:spacing w:line="360" w:lineRule="auto"/>
        <w:jc w:val="both"/>
        <w:rPr>
          <w:sz w:val="24"/>
          <w:szCs w:val="24"/>
        </w:rPr>
      </w:pPr>
      <w:r w:rsidRPr="00940FFD">
        <w:rPr>
          <w:sz w:val="24"/>
          <w:szCs w:val="24"/>
        </w:rPr>
        <w:t>Facilitating</w:t>
      </w:r>
      <w:r w:rsidR="005341F0" w:rsidRPr="00940FFD">
        <w:rPr>
          <w:sz w:val="24"/>
          <w:szCs w:val="24"/>
        </w:rPr>
        <w:t xml:space="preserve"> the construction, </w:t>
      </w:r>
      <w:r w:rsidR="001A45DE" w:rsidRPr="00940FFD">
        <w:rPr>
          <w:sz w:val="24"/>
          <w:szCs w:val="24"/>
        </w:rPr>
        <w:t>repairs and</w:t>
      </w:r>
      <w:r w:rsidR="005341F0" w:rsidRPr="00940FFD">
        <w:rPr>
          <w:sz w:val="24"/>
          <w:szCs w:val="24"/>
        </w:rPr>
        <w:t xml:space="preserve"> maintenance of public roads including feeder roads and drains along any streets in the major settlements in the Municipality.</w:t>
      </w:r>
    </w:p>
    <w:p w:rsidR="005341F0" w:rsidRPr="00940FFD" w:rsidRDefault="00CF6A0E" w:rsidP="00940FFD">
      <w:pPr>
        <w:pStyle w:val="ListParagraph"/>
        <w:numPr>
          <w:ilvl w:val="0"/>
          <w:numId w:val="29"/>
        </w:numPr>
        <w:spacing w:line="360" w:lineRule="auto"/>
        <w:jc w:val="both"/>
        <w:rPr>
          <w:sz w:val="24"/>
          <w:szCs w:val="24"/>
        </w:rPr>
      </w:pPr>
      <w:r w:rsidRPr="00940FFD">
        <w:rPr>
          <w:sz w:val="24"/>
          <w:szCs w:val="24"/>
        </w:rPr>
        <w:t>Facilitating</w:t>
      </w:r>
      <w:r w:rsidR="005341F0" w:rsidRPr="00940FFD">
        <w:rPr>
          <w:sz w:val="24"/>
          <w:szCs w:val="24"/>
        </w:rPr>
        <w:t xml:space="preserve"> the provision of adequate and wholesome supply of potable water for the entire Municipality.</w:t>
      </w:r>
    </w:p>
    <w:p w:rsidR="005341F0" w:rsidRPr="00940FFD" w:rsidRDefault="005341F0" w:rsidP="00940FFD">
      <w:pPr>
        <w:pStyle w:val="ListParagraph"/>
        <w:numPr>
          <w:ilvl w:val="0"/>
          <w:numId w:val="29"/>
        </w:numPr>
        <w:spacing w:line="360" w:lineRule="auto"/>
        <w:jc w:val="both"/>
        <w:rPr>
          <w:sz w:val="24"/>
          <w:szCs w:val="24"/>
        </w:rPr>
      </w:pPr>
      <w:r w:rsidRPr="00940FFD">
        <w:rPr>
          <w:sz w:val="24"/>
          <w:szCs w:val="24"/>
        </w:rPr>
        <w:t>Assist</w:t>
      </w:r>
      <w:r w:rsidR="00737305" w:rsidRPr="00940FFD">
        <w:rPr>
          <w:sz w:val="24"/>
          <w:szCs w:val="24"/>
        </w:rPr>
        <w:t>ing in the</w:t>
      </w:r>
      <w:r w:rsidRPr="00940FFD">
        <w:rPr>
          <w:sz w:val="24"/>
          <w:szCs w:val="24"/>
        </w:rPr>
        <w:t xml:space="preserve"> projects </w:t>
      </w:r>
      <w:r w:rsidR="00F022E1" w:rsidRPr="00940FFD">
        <w:rPr>
          <w:sz w:val="24"/>
          <w:szCs w:val="24"/>
        </w:rPr>
        <w:t>inspection and monitoring undertaken by the Municipal</w:t>
      </w:r>
      <w:r w:rsidR="00325418" w:rsidRPr="00940FFD">
        <w:rPr>
          <w:sz w:val="24"/>
          <w:szCs w:val="24"/>
        </w:rPr>
        <w:t xml:space="preserve"> Assembly.</w:t>
      </w:r>
    </w:p>
    <w:p w:rsidR="005341F0" w:rsidRPr="00940FFD" w:rsidRDefault="005341F0" w:rsidP="00940FFD">
      <w:pPr>
        <w:pStyle w:val="ListParagraph"/>
        <w:spacing w:line="360" w:lineRule="auto"/>
        <w:jc w:val="both"/>
        <w:rPr>
          <w:b/>
          <w:sz w:val="24"/>
          <w:szCs w:val="24"/>
        </w:rPr>
      </w:pPr>
      <w:r w:rsidRPr="00940FFD">
        <w:rPr>
          <w:sz w:val="24"/>
          <w:szCs w:val="24"/>
        </w:rPr>
        <w:t>This sub programme is funded from the Central Government transfers and IGF. The beneficiaries are the entire citizenry in the Municipality. The sub-programme is managed</w:t>
      </w:r>
      <w:r w:rsidR="00596FD9" w:rsidRPr="00940FFD">
        <w:rPr>
          <w:sz w:val="24"/>
          <w:szCs w:val="24"/>
        </w:rPr>
        <w:t xml:space="preserve"> with total staff strength of 10</w:t>
      </w:r>
      <w:r w:rsidRPr="00940FFD">
        <w:rPr>
          <w:sz w:val="24"/>
          <w:szCs w:val="24"/>
        </w:rPr>
        <w:t xml:space="preserve">. A key challenge encountered in delivering this sub-programme includes untimely releases of funds and lack of vehicle to undertake </w:t>
      </w:r>
      <w:r w:rsidR="00CB1444" w:rsidRPr="00940FFD">
        <w:rPr>
          <w:sz w:val="24"/>
          <w:szCs w:val="24"/>
        </w:rPr>
        <w:t>project</w:t>
      </w:r>
      <w:r w:rsidRPr="00940FFD">
        <w:rPr>
          <w:sz w:val="24"/>
          <w:szCs w:val="24"/>
        </w:rPr>
        <w:t xml:space="preserve"> inspection.</w:t>
      </w:r>
    </w:p>
    <w:p w:rsidR="00533811" w:rsidRPr="00940FFD" w:rsidRDefault="00533811" w:rsidP="00940FFD">
      <w:pPr>
        <w:spacing w:before="240" w:line="360" w:lineRule="auto"/>
        <w:contextualSpacing/>
        <w:jc w:val="both"/>
        <w:rPr>
          <w:rFonts w:ascii="Times New Roman" w:eastAsia="Times New Roman" w:hAnsi="Times New Roman" w:cs="Times New Roman"/>
          <w:i/>
          <w:sz w:val="24"/>
          <w:szCs w:val="24"/>
          <w:lang w:val="en-GB"/>
        </w:rPr>
      </w:pPr>
    </w:p>
    <w:p w:rsidR="006A110A" w:rsidRPr="00940FFD" w:rsidRDefault="005341F0" w:rsidP="00940FFD">
      <w:pPr>
        <w:spacing w:before="240" w:line="360" w:lineRule="auto"/>
        <w:contextualSpacing/>
        <w:jc w:val="both"/>
        <w:rPr>
          <w:rFonts w:ascii="Times New Roman" w:eastAsia="Times New Roman" w:hAnsi="Times New Roman" w:cs="Times New Roman"/>
          <w:b/>
          <w:i/>
          <w:sz w:val="28"/>
          <w:szCs w:val="24"/>
          <w:lang w:val="en-GB"/>
        </w:rPr>
      </w:pPr>
      <w:r w:rsidRPr="00940FFD">
        <w:rPr>
          <w:rFonts w:ascii="Times New Roman" w:eastAsia="Times New Roman" w:hAnsi="Times New Roman" w:cs="Times New Roman"/>
          <w:b/>
          <w:i/>
          <w:sz w:val="28"/>
          <w:szCs w:val="24"/>
          <w:lang w:val="en-GB"/>
        </w:rPr>
        <w:t xml:space="preserve">3. </w:t>
      </w:r>
      <w:r w:rsidR="006A110A" w:rsidRPr="00940FFD">
        <w:rPr>
          <w:rFonts w:ascii="Times New Roman" w:eastAsia="Times New Roman" w:hAnsi="Times New Roman" w:cs="Times New Roman"/>
          <w:b/>
          <w:sz w:val="28"/>
          <w:szCs w:val="24"/>
          <w:lang w:val="en-GB"/>
        </w:rPr>
        <w:t>Budget Sub-Programme Results Statement</w:t>
      </w:r>
    </w:p>
    <w:p w:rsidR="005341F0" w:rsidRPr="00940FFD" w:rsidRDefault="005341F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5341F0" w:rsidRPr="00940FFD" w:rsidRDefault="001A0238" w:rsidP="00940FFD">
      <w:pPr>
        <w:pStyle w:val="Caption"/>
        <w:jc w:val="both"/>
        <w:rPr>
          <w:rFonts w:ascii="Times New Roman" w:eastAsia="Times New Roman" w:hAnsi="Times New Roman" w:cs="Times New Roman"/>
          <w:sz w:val="24"/>
          <w:szCs w:val="24"/>
          <w:lang w:val="en-GB"/>
        </w:rPr>
      </w:pPr>
      <w:bookmarkStart w:id="175" w:name="_Toc23832881"/>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19</w:t>
      </w:r>
      <w:r w:rsidR="00AA6D64" w:rsidRPr="00940FFD">
        <w:rPr>
          <w:rFonts w:ascii="Times New Roman" w:hAnsi="Times New Roman" w:cs="Times New Roman"/>
          <w:noProof/>
        </w:rPr>
        <w:fldChar w:fldCharType="end"/>
      </w:r>
      <w:r w:rsidRPr="00940FFD">
        <w:rPr>
          <w:rFonts w:ascii="Times New Roman" w:hAnsi="Times New Roman" w:cs="Times New Roman"/>
        </w:rPr>
        <w:t>: Public Works, Rural Housing, and Water Management</w:t>
      </w:r>
      <w:bookmarkEnd w:id="175"/>
    </w:p>
    <w:tbl>
      <w:tblPr>
        <w:tblW w:w="11610" w:type="dxa"/>
        <w:tblInd w:w="-1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12"/>
        <w:gridCol w:w="1830"/>
        <w:gridCol w:w="958"/>
        <w:gridCol w:w="960"/>
        <w:gridCol w:w="1170"/>
        <w:gridCol w:w="1080"/>
        <w:gridCol w:w="100"/>
        <w:gridCol w:w="1250"/>
        <w:gridCol w:w="1350"/>
      </w:tblGrid>
      <w:tr w:rsidR="008B0416" w:rsidRPr="00940FFD" w:rsidTr="00B572EF">
        <w:trPr>
          <w:cantSplit/>
          <w:trHeight w:val="348"/>
        </w:trPr>
        <w:tc>
          <w:tcPr>
            <w:tcW w:w="291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8287F" w:rsidRPr="00940FFD" w:rsidRDefault="0078287F" w:rsidP="00940FFD">
            <w:pPr>
              <w:keepNext/>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Output Indicator</w:t>
            </w:r>
          </w:p>
        </w:tc>
        <w:tc>
          <w:tcPr>
            <w:tcW w:w="191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Past Years</w:t>
            </w:r>
          </w:p>
        </w:tc>
        <w:tc>
          <w:tcPr>
            <w:tcW w:w="4950"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Projections</w:t>
            </w:r>
          </w:p>
        </w:tc>
      </w:tr>
      <w:tr w:rsidR="008B0416" w:rsidRPr="00940FFD" w:rsidTr="00B572EF">
        <w:trPr>
          <w:cantSplit/>
          <w:trHeight w:val="1045"/>
        </w:trPr>
        <w:tc>
          <w:tcPr>
            <w:tcW w:w="291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8287F" w:rsidRPr="00940FFD" w:rsidRDefault="0078287F" w:rsidP="00940FFD">
            <w:pPr>
              <w:keepNext/>
              <w:spacing w:after="0" w:line="360" w:lineRule="auto"/>
              <w:jc w:val="both"/>
              <w:rPr>
                <w:rFonts w:ascii="Times New Roman" w:eastAsia="Times New Roman" w:hAnsi="Times New Roman" w:cs="Times New Roman"/>
                <w:sz w:val="20"/>
                <w:szCs w:val="20"/>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2018</w:t>
            </w:r>
          </w:p>
        </w:tc>
        <w:tc>
          <w:tcPr>
            <w:tcW w:w="960" w:type="dxa"/>
            <w:tcBorders>
              <w:top w:val="single" w:sz="4" w:space="0" w:color="auto"/>
              <w:left w:val="single" w:sz="4" w:space="0" w:color="auto"/>
              <w:bottom w:val="single" w:sz="12" w:space="0" w:color="auto"/>
              <w:right w:val="single" w:sz="4" w:space="0" w:color="auto"/>
            </w:tcBorders>
            <w:shd w:val="clear" w:color="auto" w:fill="auto"/>
            <w:vAlign w:val="center"/>
          </w:tcPr>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2019</w:t>
            </w:r>
          </w:p>
        </w:tc>
        <w:tc>
          <w:tcPr>
            <w:tcW w:w="1170" w:type="dxa"/>
            <w:tcBorders>
              <w:top w:val="single" w:sz="4" w:space="0" w:color="auto"/>
              <w:left w:val="single" w:sz="4" w:space="0" w:color="auto"/>
              <w:bottom w:val="single" w:sz="12" w:space="0" w:color="auto"/>
              <w:right w:val="single" w:sz="4" w:space="0" w:color="auto"/>
            </w:tcBorders>
            <w:shd w:val="clear" w:color="auto" w:fill="auto"/>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Budget Year</w:t>
            </w:r>
          </w:p>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2020</w:t>
            </w:r>
          </w:p>
        </w:tc>
        <w:tc>
          <w:tcPr>
            <w:tcW w:w="10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2021</w:t>
            </w:r>
          </w:p>
        </w:tc>
        <w:tc>
          <w:tcPr>
            <w:tcW w:w="1350"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2022</w:t>
            </w:r>
          </w:p>
        </w:tc>
        <w:tc>
          <w:tcPr>
            <w:tcW w:w="1350" w:type="dxa"/>
            <w:tcBorders>
              <w:top w:val="single" w:sz="4" w:space="0" w:color="auto"/>
              <w:left w:val="single" w:sz="4" w:space="0" w:color="auto"/>
              <w:bottom w:val="single" w:sz="12" w:space="0" w:color="auto"/>
              <w:right w:val="single" w:sz="12" w:space="0" w:color="auto"/>
            </w:tcBorders>
          </w:tcPr>
          <w:p w:rsidR="00FA6BEC" w:rsidRPr="00940FFD" w:rsidRDefault="00FA6BEC" w:rsidP="00940FFD">
            <w:pPr>
              <w:keepNext/>
              <w:spacing w:after="0" w:line="360" w:lineRule="auto"/>
              <w:jc w:val="both"/>
              <w:rPr>
                <w:rFonts w:ascii="Times New Roman" w:eastAsia="Times New Roman" w:hAnsi="Times New Roman" w:cs="Times New Roman"/>
                <w:b/>
                <w:sz w:val="20"/>
                <w:szCs w:val="20"/>
                <w:lang w:val="en-GB"/>
              </w:rPr>
            </w:pPr>
          </w:p>
          <w:p w:rsidR="0078287F" w:rsidRPr="00940FFD" w:rsidRDefault="0078287F"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Indicative Year</w:t>
            </w:r>
          </w:p>
          <w:p w:rsidR="0078287F" w:rsidRPr="00940FFD" w:rsidRDefault="00704CD6" w:rsidP="00940FFD">
            <w:pPr>
              <w:keepNext/>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2023</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8"/>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Maintenance of Public Buildings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bCs/>
                <w:kern w:val="24"/>
                <w:sz w:val="20"/>
                <w:szCs w:val="20"/>
              </w:rPr>
              <w:t>No of Staff  Bungalows Renovated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704CD6"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704CD6"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5</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5</w:t>
            </w:r>
          </w:p>
        </w:tc>
        <w:tc>
          <w:tcPr>
            <w:tcW w:w="1350" w:type="dxa"/>
            <w:tcBorders>
              <w:top w:val="single" w:sz="4" w:space="0" w:color="auto"/>
              <w:left w:val="single" w:sz="4" w:space="0" w:color="auto"/>
              <w:bottom w:val="single" w:sz="4" w:space="0" w:color="auto"/>
              <w:right w:val="single" w:sz="12" w:space="0" w:color="auto"/>
            </w:tcBorders>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5</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Increase access to potable water</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bCs/>
                <w:kern w:val="24"/>
                <w:sz w:val="20"/>
                <w:szCs w:val="20"/>
              </w:rPr>
              <w:t>No. of boreholes drilled and mechanized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704CD6" w:rsidP="00940FFD">
            <w:pPr>
              <w:pStyle w:val="NormalWeb"/>
              <w:spacing w:before="0" w:beforeAutospacing="0" w:after="0" w:afterAutospacing="0" w:line="360" w:lineRule="auto"/>
              <w:jc w:val="both"/>
              <w:rPr>
                <w:sz w:val="20"/>
                <w:szCs w:val="20"/>
              </w:rPr>
            </w:pPr>
            <w:r w:rsidRPr="00940FFD">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704CD6" w:rsidP="00940FFD">
            <w:pPr>
              <w:pStyle w:val="NormalWeb"/>
              <w:spacing w:before="0" w:beforeAutospacing="0" w:after="0" w:afterAutospacing="0" w:line="360" w:lineRule="auto"/>
              <w:jc w:val="both"/>
              <w:rPr>
                <w:sz w:val="20"/>
                <w:szCs w:val="20"/>
              </w:rPr>
            </w:pPr>
            <w:r w:rsidRPr="00940FFD">
              <w:rPr>
                <w:sz w:val="20"/>
                <w:szCs w:val="20"/>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704CD6" w:rsidP="00940FFD">
            <w:pPr>
              <w:pStyle w:val="NormalWeb"/>
              <w:spacing w:before="0" w:beforeAutospacing="0" w:after="0" w:afterAutospacing="0" w:line="360" w:lineRule="auto"/>
              <w:jc w:val="both"/>
              <w:rPr>
                <w:sz w:val="20"/>
                <w:szCs w:val="20"/>
              </w:rPr>
            </w:pPr>
            <w:r w:rsidRPr="00940FFD">
              <w:rPr>
                <w:sz w:val="20"/>
                <w:szCs w:val="20"/>
              </w:rPr>
              <w:t>10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CB1444" w:rsidP="00940FFD">
            <w:pPr>
              <w:pStyle w:val="NormalWeb"/>
              <w:spacing w:before="0" w:beforeAutospacing="0" w:after="0" w:afterAutospacing="0" w:line="360" w:lineRule="auto"/>
              <w:jc w:val="both"/>
              <w:rPr>
                <w:sz w:val="20"/>
                <w:szCs w:val="20"/>
              </w:rPr>
            </w:pPr>
            <w:r w:rsidRPr="00940FFD">
              <w:rPr>
                <w:sz w:val="20"/>
                <w:szCs w:val="20"/>
              </w:rPr>
              <w:t>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0E12DB" w:rsidRPr="00940FFD" w:rsidRDefault="00CB1444" w:rsidP="00940FFD">
            <w:pPr>
              <w:pStyle w:val="NormalWeb"/>
              <w:spacing w:before="0" w:beforeAutospacing="0" w:after="0" w:afterAutospacing="0" w:line="360" w:lineRule="auto"/>
              <w:jc w:val="both"/>
              <w:rPr>
                <w:sz w:val="20"/>
                <w:szCs w:val="20"/>
              </w:rPr>
            </w:pPr>
            <w:r w:rsidRPr="00940FFD">
              <w:rPr>
                <w:sz w:val="20"/>
                <w:szCs w:val="20"/>
              </w:rPr>
              <w:t>5</w:t>
            </w:r>
          </w:p>
        </w:tc>
        <w:tc>
          <w:tcPr>
            <w:tcW w:w="1350" w:type="dxa"/>
            <w:tcBorders>
              <w:top w:val="single" w:sz="4" w:space="0" w:color="auto"/>
              <w:left w:val="single" w:sz="4" w:space="0" w:color="auto"/>
              <w:bottom w:val="single" w:sz="4" w:space="0" w:color="auto"/>
              <w:right w:val="single" w:sz="12" w:space="0" w:color="auto"/>
            </w:tcBorders>
            <w:vAlign w:val="center"/>
          </w:tcPr>
          <w:p w:rsidR="000E12DB" w:rsidRPr="00940FFD" w:rsidRDefault="00CB1444" w:rsidP="00940FFD">
            <w:pPr>
              <w:pStyle w:val="NormalWeb"/>
              <w:spacing w:before="0" w:beforeAutospacing="0" w:after="0" w:afterAutospacing="0" w:line="360" w:lineRule="auto"/>
              <w:jc w:val="both"/>
              <w:rPr>
                <w:sz w:val="20"/>
                <w:szCs w:val="20"/>
              </w:rPr>
            </w:pPr>
            <w:r w:rsidRPr="00940FFD">
              <w:rPr>
                <w:sz w:val="20"/>
                <w:szCs w:val="20"/>
              </w:rPr>
              <w:t>5</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7"/>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Expansion of electricity access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kern w:val="24"/>
                <w:sz w:val="20"/>
                <w:szCs w:val="20"/>
              </w:rPr>
              <w:t>No. of electricity poles procured and distributed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80</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CB1444" w:rsidP="00940FFD">
            <w:pPr>
              <w:pStyle w:val="NormalWeb"/>
              <w:spacing w:before="0" w:beforeAutospacing="0" w:after="0" w:afterAutospacing="0" w:line="360" w:lineRule="auto"/>
              <w:jc w:val="both"/>
              <w:rPr>
                <w:sz w:val="20"/>
                <w:szCs w:val="20"/>
              </w:rPr>
            </w:pPr>
            <w:r w:rsidRPr="00940FFD">
              <w:rPr>
                <w:rFonts w:eastAsia="Calibri"/>
                <w:kern w:val="24"/>
                <w:sz w:val="20"/>
                <w:szCs w:val="20"/>
              </w:rPr>
              <w:t>10</w:t>
            </w:r>
            <w:r w:rsidR="000E12DB" w:rsidRPr="00940FFD">
              <w:rPr>
                <w:rFonts w:eastAsia="Calibri"/>
                <w:kern w:val="24"/>
                <w:sz w:val="20"/>
                <w:szCs w:val="20"/>
              </w:rPr>
              <w:t>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120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120</w:t>
            </w:r>
          </w:p>
        </w:tc>
        <w:tc>
          <w:tcPr>
            <w:tcW w:w="1350" w:type="dxa"/>
            <w:tcBorders>
              <w:top w:val="single" w:sz="4" w:space="0" w:color="auto"/>
              <w:left w:val="single" w:sz="4" w:space="0" w:color="auto"/>
              <w:bottom w:val="single" w:sz="4" w:space="0" w:color="auto"/>
              <w:right w:val="single" w:sz="12" w:space="0" w:color="auto"/>
            </w:tcBorders>
          </w:tcPr>
          <w:p w:rsidR="000E12DB" w:rsidRPr="00940FFD" w:rsidRDefault="000E12DB" w:rsidP="00940FFD">
            <w:pPr>
              <w:pStyle w:val="NormalWeb"/>
              <w:spacing w:before="0" w:beforeAutospacing="0" w:after="0" w:afterAutospacing="0" w:line="360" w:lineRule="auto"/>
              <w:jc w:val="both"/>
              <w:rPr>
                <w:rFonts w:eastAsia="Calibri"/>
                <w:kern w:val="24"/>
                <w:sz w:val="20"/>
                <w:szCs w:val="20"/>
              </w:rPr>
            </w:pPr>
          </w:p>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120</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trPr>
        <w:tc>
          <w:tcPr>
            <w:tcW w:w="291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Construction and Maintenance of market structures of Market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bCs/>
                <w:kern w:val="24"/>
                <w:sz w:val="20"/>
                <w:szCs w:val="20"/>
              </w:rPr>
              <w:t xml:space="preserve">No. of </w:t>
            </w:r>
            <w:r w:rsidRPr="00940FFD">
              <w:rPr>
                <w:rFonts w:eastAsia="Calibri"/>
                <w:kern w:val="24"/>
                <w:sz w:val="20"/>
                <w:szCs w:val="20"/>
              </w:rPr>
              <w:t>markets</w:t>
            </w:r>
            <w:r w:rsidRPr="00940FFD">
              <w:rPr>
                <w:rFonts w:eastAsia="Calibri"/>
                <w:bCs/>
                <w:kern w:val="24"/>
                <w:sz w:val="20"/>
                <w:szCs w:val="20"/>
              </w:rPr>
              <w:t xml:space="preserve"> </w:t>
            </w:r>
            <w:r w:rsidRPr="00940FFD">
              <w:rPr>
                <w:bCs/>
                <w:kern w:val="24"/>
                <w:sz w:val="20"/>
                <w:szCs w:val="20"/>
              </w:rPr>
              <w:t xml:space="preserve"> constructed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2E2EF6"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2E2EF6"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c>
          <w:tcPr>
            <w:tcW w:w="1350" w:type="dxa"/>
            <w:tcBorders>
              <w:top w:val="single" w:sz="4" w:space="0" w:color="auto"/>
              <w:left w:val="single" w:sz="4" w:space="0" w:color="auto"/>
              <w:bottom w:val="single" w:sz="4" w:space="0" w:color="auto"/>
              <w:right w:val="single" w:sz="12" w:space="0" w:color="auto"/>
            </w:tcBorders>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bCs/>
                <w:kern w:val="24"/>
                <w:sz w:val="20"/>
                <w:szCs w:val="20"/>
              </w:rPr>
              <w:t>1</w:t>
            </w:r>
          </w:p>
        </w:tc>
      </w:tr>
      <w:tr w:rsidR="008B0416" w:rsidRPr="00940FFD"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90"/>
        </w:trPr>
        <w:tc>
          <w:tcPr>
            <w:tcW w:w="291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spacing w:line="360" w:lineRule="auto"/>
              <w:jc w:val="both"/>
              <w:rPr>
                <w:rFonts w:ascii="Times New Roman" w:hAnsi="Times New Roman" w:cs="Times New Roman"/>
                <w:sz w:val="20"/>
                <w:szCs w:val="20"/>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E12DB" w:rsidRPr="00940FFD" w:rsidRDefault="000E12DB" w:rsidP="00940FFD">
            <w:pPr>
              <w:pStyle w:val="NormalWeb"/>
              <w:spacing w:before="0" w:beforeAutospacing="0" w:after="0" w:afterAutospacing="0" w:line="360" w:lineRule="auto"/>
              <w:jc w:val="both"/>
              <w:rPr>
                <w:sz w:val="20"/>
                <w:szCs w:val="20"/>
              </w:rPr>
            </w:pPr>
            <w:r w:rsidRPr="00940FFD">
              <w:rPr>
                <w:kern w:val="24"/>
                <w:sz w:val="20"/>
                <w:szCs w:val="20"/>
              </w:rPr>
              <w:t xml:space="preserve">No. of </w:t>
            </w:r>
            <w:r w:rsidRPr="00940FFD">
              <w:rPr>
                <w:rFonts w:eastAsia="Calibri"/>
                <w:kern w:val="24"/>
                <w:sz w:val="20"/>
                <w:szCs w:val="20"/>
              </w:rPr>
              <w:t>Markets</w:t>
            </w:r>
            <w:r w:rsidRPr="00940FFD">
              <w:rPr>
                <w:kern w:val="24"/>
                <w:sz w:val="20"/>
                <w:szCs w:val="20"/>
              </w:rPr>
              <w:t xml:space="preserve">  rehabilitated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c>
          <w:tcPr>
            <w:tcW w:w="1350" w:type="dxa"/>
            <w:tcBorders>
              <w:top w:val="single" w:sz="4" w:space="0" w:color="auto"/>
              <w:left w:val="single" w:sz="4" w:space="0" w:color="auto"/>
              <w:bottom w:val="single" w:sz="4" w:space="0" w:color="auto"/>
              <w:right w:val="single" w:sz="12" w:space="0" w:color="auto"/>
            </w:tcBorders>
            <w:vAlign w:val="center"/>
          </w:tcPr>
          <w:p w:rsidR="000E12DB" w:rsidRPr="00940FFD" w:rsidRDefault="000E12DB" w:rsidP="00940FFD">
            <w:pPr>
              <w:pStyle w:val="NormalWeb"/>
              <w:spacing w:before="0" w:beforeAutospacing="0" w:after="0" w:afterAutospacing="0" w:line="360" w:lineRule="auto"/>
              <w:jc w:val="both"/>
              <w:rPr>
                <w:sz w:val="20"/>
                <w:szCs w:val="20"/>
              </w:rPr>
            </w:pPr>
            <w:r w:rsidRPr="00940FFD">
              <w:rPr>
                <w:rFonts w:eastAsia="Calibri"/>
                <w:kern w:val="24"/>
                <w:sz w:val="20"/>
                <w:szCs w:val="20"/>
              </w:rPr>
              <w:t>1</w:t>
            </w:r>
          </w:p>
        </w:tc>
      </w:tr>
    </w:tbl>
    <w:p w:rsidR="005341F0" w:rsidRPr="00940FFD" w:rsidRDefault="005341F0" w:rsidP="00940FFD">
      <w:pPr>
        <w:spacing w:after="0" w:line="360" w:lineRule="auto"/>
        <w:ind w:left="720"/>
        <w:contextualSpacing/>
        <w:jc w:val="both"/>
        <w:rPr>
          <w:rFonts w:ascii="Times New Roman" w:eastAsia="Times New Roman" w:hAnsi="Times New Roman" w:cs="Times New Roman"/>
          <w:b/>
          <w:sz w:val="20"/>
          <w:szCs w:val="20"/>
          <w:lang w:val="en-GB"/>
        </w:rPr>
      </w:pPr>
    </w:p>
    <w:p w:rsidR="001510D3" w:rsidRPr="00940FFD" w:rsidRDefault="001510D3" w:rsidP="00940FFD">
      <w:pPr>
        <w:spacing w:before="240" w:line="360" w:lineRule="auto"/>
        <w:contextualSpacing/>
        <w:jc w:val="both"/>
        <w:rPr>
          <w:rFonts w:ascii="Times New Roman" w:eastAsia="Times New Roman" w:hAnsi="Times New Roman" w:cs="Times New Roman"/>
          <w:b/>
          <w:i/>
          <w:sz w:val="24"/>
          <w:szCs w:val="24"/>
          <w:lang w:val="en-GB"/>
        </w:rPr>
      </w:pPr>
    </w:p>
    <w:p w:rsidR="000E12DB" w:rsidRPr="00940FFD" w:rsidRDefault="000E12DB" w:rsidP="00940FFD">
      <w:pPr>
        <w:spacing w:before="240" w:line="360" w:lineRule="auto"/>
        <w:contextualSpacing/>
        <w:jc w:val="both"/>
        <w:rPr>
          <w:rFonts w:ascii="Times New Roman" w:eastAsia="Times New Roman" w:hAnsi="Times New Roman" w:cs="Times New Roman"/>
          <w:b/>
          <w:i/>
          <w:sz w:val="24"/>
          <w:szCs w:val="24"/>
          <w:lang w:val="en-GB"/>
        </w:rPr>
      </w:pPr>
    </w:p>
    <w:p w:rsidR="006A110A" w:rsidRPr="00940FFD" w:rsidRDefault="005341F0" w:rsidP="00940FFD">
      <w:pPr>
        <w:spacing w:before="240" w:line="360" w:lineRule="auto"/>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4</w:t>
      </w:r>
      <w:r w:rsidR="007868EC" w:rsidRPr="00940FFD">
        <w:rPr>
          <w:rFonts w:ascii="Times New Roman" w:eastAsia="Times New Roman" w:hAnsi="Times New Roman" w:cs="Times New Roman"/>
          <w:b/>
          <w:sz w:val="28"/>
          <w:szCs w:val="24"/>
          <w:lang w:val="en-GB"/>
        </w:rPr>
        <w:t xml:space="preserve">. </w:t>
      </w:r>
      <w:r w:rsidR="006A110A" w:rsidRPr="00940FFD">
        <w:rPr>
          <w:rFonts w:ascii="Times New Roman" w:eastAsia="Times New Roman" w:hAnsi="Times New Roman" w:cs="Times New Roman"/>
          <w:b/>
          <w:sz w:val="28"/>
          <w:szCs w:val="24"/>
          <w:lang w:val="en-GB"/>
        </w:rPr>
        <w:t>Budget Sub-Programme Operations and Projects</w:t>
      </w:r>
    </w:p>
    <w:p w:rsidR="005341F0" w:rsidRPr="00940FFD" w:rsidRDefault="005341F0" w:rsidP="00940FFD">
      <w:pPr>
        <w:tabs>
          <w:tab w:val="left" w:pos="720"/>
        </w:tabs>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lists the main Operations and projects to be undertaken by the sub-</w:t>
      </w:r>
      <w:proofErr w:type="spellStart"/>
      <w:r w:rsidRPr="00940FFD">
        <w:rPr>
          <w:rFonts w:ascii="Times New Roman" w:hAnsi="Times New Roman" w:cs="Times New Roman"/>
          <w:sz w:val="24"/>
          <w:szCs w:val="24"/>
        </w:rPr>
        <w:t>programme</w:t>
      </w:r>
      <w:proofErr w:type="spellEnd"/>
    </w:p>
    <w:p w:rsidR="001A0238" w:rsidRPr="00940FFD" w:rsidRDefault="001A0238" w:rsidP="00940FFD">
      <w:pPr>
        <w:pStyle w:val="Caption"/>
        <w:jc w:val="both"/>
        <w:rPr>
          <w:rFonts w:ascii="Times New Roman" w:hAnsi="Times New Roman" w:cs="Times New Roman"/>
          <w:sz w:val="24"/>
          <w:szCs w:val="24"/>
        </w:rPr>
      </w:pPr>
      <w:bookmarkStart w:id="176" w:name="_Toc23832882"/>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20</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76"/>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5341F0"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5341F0" w:rsidRPr="00940FFD" w:rsidRDefault="005341F0"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294" w:type="dxa"/>
            <w:vMerge w:val="restart"/>
            <w:tcBorders>
              <w:top w:val="nil"/>
              <w:left w:val="single" w:sz="4" w:space="0" w:color="auto"/>
              <w:right w:val="single" w:sz="4" w:space="0" w:color="auto"/>
            </w:tcBorders>
            <w:shd w:val="clear" w:color="auto" w:fill="auto"/>
          </w:tcPr>
          <w:p w:rsidR="005341F0" w:rsidRPr="00940FFD" w:rsidRDefault="005341F0" w:rsidP="00940FFD">
            <w:pPr>
              <w:spacing w:after="0" w:line="360" w:lineRule="auto"/>
              <w:jc w:val="both"/>
              <w:rPr>
                <w:rFonts w:ascii="Times New Roman" w:eastAsia="Times New Roman" w:hAnsi="Times New Roman" w:cs="Times New Roman"/>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5341F0" w:rsidRPr="00940FFD" w:rsidRDefault="005341F0"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5341F0" w:rsidRPr="00940FFD"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rsidR="005341F0" w:rsidRPr="00940FFD" w:rsidRDefault="005341F0"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w:t>
            </w:r>
          </w:p>
        </w:tc>
        <w:tc>
          <w:tcPr>
            <w:tcW w:w="294" w:type="dxa"/>
            <w:vMerge/>
            <w:tcBorders>
              <w:left w:val="single" w:sz="4" w:space="0" w:color="auto"/>
              <w:right w:val="single" w:sz="4" w:space="0" w:color="auto"/>
            </w:tcBorders>
          </w:tcPr>
          <w:p w:rsidR="005341F0" w:rsidRPr="00940FFD" w:rsidRDefault="005341F0"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tcPr>
          <w:p w:rsidR="005341F0" w:rsidRPr="00940FFD" w:rsidRDefault="000E12DB" w:rsidP="00940FFD">
            <w:pPr>
              <w:pStyle w:val="NormalWeb"/>
              <w:spacing w:before="0" w:beforeAutospacing="0" w:after="0" w:afterAutospacing="0" w:line="360" w:lineRule="auto"/>
              <w:jc w:val="both"/>
              <w:rPr>
                <w:sz w:val="20"/>
              </w:rPr>
            </w:pPr>
            <w:r w:rsidRPr="00940FFD">
              <w:rPr>
                <w:rFonts w:eastAsia="Calibri"/>
                <w:bCs/>
                <w:kern w:val="24"/>
                <w:sz w:val="20"/>
              </w:rPr>
              <w:t>Re</w:t>
            </w:r>
            <w:r w:rsidR="001A45DE" w:rsidRPr="00940FFD">
              <w:rPr>
                <w:rFonts w:eastAsia="Calibri"/>
                <w:bCs/>
                <w:kern w:val="24"/>
                <w:sz w:val="20"/>
              </w:rPr>
              <w:t>novation of Assembly Properties</w:t>
            </w:r>
          </w:p>
        </w:tc>
      </w:tr>
      <w:tr w:rsidR="001A45DE"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A45DE" w:rsidRPr="00940FFD" w:rsidRDefault="001A45D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Monitoring of Projects</w:t>
            </w:r>
          </w:p>
        </w:tc>
        <w:tc>
          <w:tcPr>
            <w:tcW w:w="294" w:type="dxa"/>
            <w:vMerge/>
            <w:tcBorders>
              <w:left w:val="single" w:sz="4" w:space="0" w:color="auto"/>
              <w:right w:val="single" w:sz="4" w:space="0" w:color="auto"/>
            </w:tcBorders>
          </w:tcPr>
          <w:p w:rsidR="001A45DE" w:rsidRPr="00940FFD" w:rsidRDefault="001A45DE"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tcPr>
          <w:p w:rsidR="001A45DE" w:rsidRPr="00940FFD" w:rsidRDefault="001A45DE" w:rsidP="00940FFD">
            <w:pPr>
              <w:pStyle w:val="NormalWeb"/>
              <w:spacing w:before="0" w:beforeAutospacing="0" w:after="0" w:afterAutospacing="0" w:line="360" w:lineRule="auto"/>
              <w:jc w:val="both"/>
              <w:rPr>
                <w:sz w:val="20"/>
              </w:rPr>
            </w:pPr>
            <w:r w:rsidRPr="00940FFD">
              <w:rPr>
                <w:rFonts w:eastAsia="Calibri"/>
                <w:bCs/>
                <w:kern w:val="24"/>
                <w:sz w:val="20"/>
              </w:rPr>
              <w:t>Maintenance of market in the municipality</w:t>
            </w:r>
          </w:p>
        </w:tc>
      </w:tr>
      <w:tr w:rsidR="001A45DE"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A45DE" w:rsidRPr="00940FFD" w:rsidRDefault="001A45DE" w:rsidP="00940FFD">
            <w:pPr>
              <w:spacing w:after="0" w:line="360" w:lineRule="auto"/>
              <w:jc w:val="both"/>
              <w:rPr>
                <w:rFonts w:ascii="Times New Roman" w:eastAsia="Times New Roman" w:hAnsi="Times New Roman" w:cs="Times New Roman"/>
                <w:sz w:val="20"/>
                <w:szCs w:val="24"/>
                <w:lang w:val="en-GB"/>
              </w:rPr>
            </w:pPr>
          </w:p>
        </w:tc>
        <w:tc>
          <w:tcPr>
            <w:tcW w:w="294" w:type="dxa"/>
            <w:vMerge/>
            <w:tcBorders>
              <w:left w:val="single" w:sz="4" w:space="0" w:color="auto"/>
              <w:right w:val="single" w:sz="4" w:space="0" w:color="auto"/>
            </w:tcBorders>
          </w:tcPr>
          <w:p w:rsidR="001A45DE" w:rsidRPr="00940FFD" w:rsidRDefault="001A45DE"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tcPr>
          <w:p w:rsidR="001A45DE" w:rsidRPr="00940FFD" w:rsidRDefault="001A45DE" w:rsidP="00940FFD">
            <w:pPr>
              <w:pStyle w:val="NormalWeb"/>
              <w:spacing w:before="0" w:beforeAutospacing="0" w:after="0" w:afterAutospacing="0" w:line="360" w:lineRule="auto"/>
              <w:jc w:val="both"/>
              <w:rPr>
                <w:sz w:val="20"/>
              </w:rPr>
            </w:pPr>
            <w:r w:rsidRPr="00940FFD">
              <w:rPr>
                <w:rFonts w:eastAsia="Calibri"/>
                <w:bCs/>
                <w:kern w:val="24"/>
                <w:sz w:val="20"/>
              </w:rPr>
              <w:t xml:space="preserve">Procurement of </w:t>
            </w:r>
            <w:r w:rsidR="002548E5" w:rsidRPr="00940FFD">
              <w:rPr>
                <w:rFonts w:eastAsia="Calibri"/>
                <w:bCs/>
                <w:kern w:val="24"/>
                <w:sz w:val="20"/>
              </w:rPr>
              <w:t>e</w:t>
            </w:r>
            <w:r w:rsidRPr="00940FFD">
              <w:rPr>
                <w:rFonts w:eastAsia="Calibri"/>
                <w:bCs/>
                <w:kern w:val="24"/>
                <w:sz w:val="20"/>
              </w:rPr>
              <w:t>lectricity poles and accessories</w:t>
            </w:r>
          </w:p>
        </w:tc>
      </w:tr>
      <w:tr w:rsidR="0006583A"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06583A" w:rsidRPr="00940FFD" w:rsidRDefault="0006583A" w:rsidP="00940FFD">
            <w:pPr>
              <w:spacing w:after="0" w:line="360" w:lineRule="auto"/>
              <w:jc w:val="both"/>
              <w:rPr>
                <w:rFonts w:ascii="Times New Roman" w:eastAsia="Times New Roman" w:hAnsi="Times New Roman" w:cs="Times New Roman"/>
                <w:sz w:val="20"/>
                <w:szCs w:val="24"/>
                <w:lang w:val="en-GB"/>
              </w:rPr>
            </w:pPr>
          </w:p>
        </w:tc>
        <w:tc>
          <w:tcPr>
            <w:tcW w:w="294" w:type="dxa"/>
            <w:tcBorders>
              <w:left w:val="single" w:sz="4" w:space="0" w:color="auto"/>
              <w:right w:val="single" w:sz="4" w:space="0" w:color="auto"/>
            </w:tcBorders>
          </w:tcPr>
          <w:p w:rsidR="0006583A" w:rsidRPr="00940FFD" w:rsidRDefault="0006583A"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tcPr>
          <w:p w:rsidR="0006583A" w:rsidRPr="00940FFD" w:rsidRDefault="004B05FB" w:rsidP="00940FFD">
            <w:pPr>
              <w:pStyle w:val="NormalWeb"/>
              <w:spacing w:before="0" w:beforeAutospacing="0" w:after="0" w:afterAutospacing="0" w:line="360" w:lineRule="auto"/>
              <w:jc w:val="both"/>
              <w:rPr>
                <w:rFonts w:eastAsia="Calibri"/>
                <w:bCs/>
                <w:kern w:val="24"/>
                <w:sz w:val="20"/>
              </w:rPr>
            </w:pPr>
            <w:r w:rsidRPr="00940FFD">
              <w:rPr>
                <w:rFonts w:eastAsia="Calibri"/>
                <w:bCs/>
                <w:kern w:val="24"/>
                <w:sz w:val="20"/>
              </w:rPr>
              <w:t>Constr</w:t>
            </w:r>
            <w:r w:rsidR="0006583A" w:rsidRPr="00940FFD">
              <w:rPr>
                <w:rFonts w:eastAsia="Calibri"/>
                <w:bCs/>
                <w:kern w:val="24"/>
                <w:sz w:val="20"/>
              </w:rPr>
              <w:t>u</w:t>
            </w:r>
            <w:r w:rsidRPr="00940FFD">
              <w:rPr>
                <w:rFonts w:eastAsia="Calibri"/>
                <w:bCs/>
                <w:kern w:val="24"/>
                <w:sz w:val="20"/>
              </w:rPr>
              <w:t>c</w:t>
            </w:r>
            <w:r w:rsidR="0006583A" w:rsidRPr="00940FFD">
              <w:rPr>
                <w:rFonts w:eastAsia="Calibri"/>
                <w:bCs/>
                <w:kern w:val="24"/>
                <w:sz w:val="20"/>
              </w:rPr>
              <w:t>tion of 10 No Boreholes</w:t>
            </w:r>
          </w:p>
        </w:tc>
      </w:tr>
    </w:tbl>
    <w:p w:rsidR="00221C3E" w:rsidRPr="00940FFD" w:rsidRDefault="00221C3E" w:rsidP="00940FFD">
      <w:pPr>
        <w:spacing w:before="240" w:line="360" w:lineRule="auto"/>
        <w:jc w:val="both"/>
        <w:rPr>
          <w:rFonts w:ascii="Times New Roman" w:eastAsia="Times New Roman" w:hAnsi="Times New Roman" w:cs="Times New Roman"/>
          <w:b/>
          <w:sz w:val="24"/>
          <w:szCs w:val="24"/>
          <w:lang w:val="en-GB"/>
        </w:rPr>
      </w:pPr>
    </w:p>
    <w:p w:rsidR="001510D3" w:rsidRPr="00940FFD" w:rsidRDefault="001510D3" w:rsidP="00940FFD">
      <w:pPr>
        <w:spacing w:before="240" w:line="360" w:lineRule="auto"/>
        <w:jc w:val="both"/>
        <w:rPr>
          <w:rFonts w:ascii="Times New Roman" w:eastAsia="Times New Roman" w:hAnsi="Times New Roman" w:cs="Times New Roman"/>
          <w:b/>
          <w:sz w:val="24"/>
          <w:szCs w:val="24"/>
          <w:lang w:val="en-GB"/>
        </w:rPr>
      </w:pPr>
    </w:p>
    <w:p w:rsidR="00826C59" w:rsidRPr="00940FFD" w:rsidRDefault="00826C59"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221C3E" w:rsidRPr="00940FFD" w:rsidRDefault="000211F4"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SUMMARY</w:t>
      </w:r>
    </w:p>
    <w:p w:rsidR="00221C3E" w:rsidRPr="00940FFD" w:rsidRDefault="003E0669" w:rsidP="00940FFD">
      <w:pPr>
        <w:keepNext/>
        <w:keepLines/>
        <w:spacing w:before="240" w:line="360" w:lineRule="auto"/>
        <w:jc w:val="both"/>
        <w:outlineLvl w:val="0"/>
        <w:rPr>
          <w:rFonts w:ascii="Times New Roman" w:eastAsia="Times New Roman" w:hAnsi="Times New Roman" w:cs="Times New Roman"/>
          <w:b/>
          <w:bCs/>
          <w:sz w:val="28"/>
          <w:szCs w:val="24"/>
          <w:lang w:val="en-GB"/>
        </w:rPr>
      </w:pPr>
      <w:bookmarkStart w:id="177" w:name="_Toc531073689"/>
      <w:r w:rsidRPr="00940FFD">
        <w:rPr>
          <w:rFonts w:ascii="Times New Roman" w:eastAsia="Times New Roman" w:hAnsi="Times New Roman" w:cs="Times New Roman"/>
          <w:b/>
          <w:bCs/>
          <w:sz w:val="28"/>
          <w:szCs w:val="24"/>
          <w:lang w:val="en-GB"/>
        </w:rPr>
        <w:t>PROGRAMME 3</w:t>
      </w:r>
      <w:r w:rsidR="00221C3E" w:rsidRPr="00940FFD">
        <w:rPr>
          <w:rFonts w:ascii="Times New Roman" w:eastAsia="Times New Roman" w:hAnsi="Times New Roman" w:cs="Times New Roman"/>
          <w:b/>
          <w:bCs/>
          <w:sz w:val="28"/>
          <w:szCs w:val="24"/>
          <w:lang w:val="en-GB"/>
        </w:rPr>
        <w:t xml:space="preserve">: </w:t>
      </w:r>
      <w:r w:rsidRPr="00940FFD">
        <w:rPr>
          <w:rFonts w:ascii="Times New Roman" w:eastAsia="Times New Roman" w:hAnsi="Times New Roman" w:cs="Times New Roman"/>
          <w:b/>
          <w:bCs/>
          <w:sz w:val="28"/>
          <w:szCs w:val="24"/>
          <w:lang w:val="en-GB"/>
        </w:rPr>
        <w:t>SOCIAL SERVICES DELIVERY</w:t>
      </w:r>
      <w:bookmarkEnd w:id="177"/>
    </w:p>
    <w:p w:rsidR="00221C3E" w:rsidRPr="00940FFD" w:rsidRDefault="00221C3E" w:rsidP="00940FFD">
      <w:pPr>
        <w:numPr>
          <w:ilvl w:val="0"/>
          <w:numId w:val="13"/>
        </w:numPr>
        <w:spacing w:before="240" w:line="360" w:lineRule="auto"/>
        <w:ind w:hanging="720"/>
        <w:contextualSpacing/>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8"/>
          <w:szCs w:val="24"/>
          <w:lang w:val="en-GB"/>
        </w:rPr>
        <w:t>Budget Programme Objectives</w:t>
      </w:r>
    </w:p>
    <w:p w:rsidR="00317156" w:rsidRPr="00940FFD" w:rsidRDefault="002E2EF6" w:rsidP="00940FFD">
      <w:pPr>
        <w:spacing w:line="360" w:lineRule="auto"/>
        <w:jc w:val="both"/>
        <w:rPr>
          <w:rFonts w:ascii="Times New Roman" w:hAnsi="Times New Roman" w:cs="Times New Roman"/>
          <w:sz w:val="24"/>
          <w:szCs w:val="24"/>
        </w:rPr>
      </w:pPr>
      <w:r w:rsidRPr="00940FFD">
        <w:rPr>
          <w:rFonts w:ascii="Times New Roman" w:eastAsia="Times New Roman" w:hAnsi="Times New Roman" w:cs="Times New Roman"/>
          <w:sz w:val="24"/>
          <w:szCs w:val="24"/>
          <w:lang w:val="en-GB"/>
        </w:rPr>
        <w:t xml:space="preserve">To promote </w:t>
      </w:r>
      <w:r w:rsidR="00317156" w:rsidRPr="00940FFD">
        <w:rPr>
          <w:rFonts w:ascii="Times New Roman" w:eastAsia="Times New Roman" w:hAnsi="Times New Roman" w:cs="Times New Roman"/>
          <w:sz w:val="24"/>
          <w:szCs w:val="24"/>
          <w:lang w:val="en-GB"/>
        </w:rPr>
        <w:t>social services delivery through</w:t>
      </w:r>
      <w:r w:rsidR="00317156" w:rsidRPr="00940FFD">
        <w:rPr>
          <w:rFonts w:ascii="Times New Roman" w:eastAsia="Times New Roman" w:hAnsi="Times New Roman" w:cs="Times New Roman"/>
          <w:b/>
          <w:sz w:val="24"/>
          <w:szCs w:val="24"/>
          <w:lang w:val="en-GB"/>
        </w:rPr>
        <w:t xml:space="preserve"> </w:t>
      </w:r>
      <w:r w:rsidR="00317156" w:rsidRPr="00940FFD">
        <w:rPr>
          <w:rFonts w:ascii="Times New Roman" w:hAnsi="Times New Roman" w:cs="Times New Roman"/>
          <w:sz w:val="24"/>
          <w:szCs w:val="24"/>
        </w:rPr>
        <w:t>quality, accessible and affordable health</w:t>
      </w:r>
      <w:r w:rsidRPr="00940FFD">
        <w:rPr>
          <w:rFonts w:ascii="Times New Roman" w:hAnsi="Times New Roman" w:cs="Times New Roman"/>
          <w:sz w:val="24"/>
          <w:szCs w:val="24"/>
        </w:rPr>
        <w:t>care</w:t>
      </w:r>
      <w:r w:rsidR="00317156" w:rsidRPr="00940FFD">
        <w:rPr>
          <w:rFonts w:ascii="Times New Roman" w:hAnsi="Times New Roman" w:cs="Times New Roman"/>
          <w:sz w:val="24"/>
          <w:szCs w:val="24"/>
        </w:rPr>
        <w:t xml:space="preserve"> and education</w:t>
      </w:r>
      <w:r w:rsidR="00042324" w:rsidRPr="00940FFD">
        <w:rPr>
          <w:rFonts w:ascii="Times New Roman" w:hAnsi="Times New Roman" w:cs="Times New Roman"/>
          <w:sz w:val="24"/>
          <w:szCs w:val="24"/>
        </w:rPr>
        <w:t>.</w:t>
      </w:r>
    </w:p>
    <w:p w:rsidR="008861EC" w:rsidRPr="00940FFD" w:rsidRDefault="008861EC" w:rsidP="00940FFD">
      <w:pPr>
        <w:spacing w:line="360" w:lineRule="auto"/>
        <w:jc w:val="both"/>
        <w:rPr>
          <w:rFonts w:ascii="Times New Roman" w:eastAsia="Times New Roman" w:hAnsi="Times New Roman" w:cs="Times New Roman"/>
          <w:b/>
          <w:sz w:val="24"/>
          <w:szCs w:val="24"/>
          <w:lang w:val="en-GB"/>
        </w:rPr>
      </w:pPr>
    </w:p>
    <w:p w:rsidR="00221C3E" w:rsidRPr="00940FFD" w:rsidRDefault="00221C3E" w:rsidP="00940FFD">
      <w:pPr>
        <w:numPr>
          <w:ilvl w:val="0"/>
          <w:numId w:val="13"/>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Description</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seeks to provide the necessary logistics fo</w:t>
      </w:r>
      <w:r w:rsidR="00042324" w:rsidRPr="00940FFD">
        <w:rPr>
          <w:rFonts w:ascii="Times New Roman" w:hAnsi="Times New Roman" w:cs="Times New Roman"/>
          <w:sz w:val="24"/>
          <w:szCs w:val="24"/>
        </w:rPr>
        <w:t>r quality education and improve the health needs of the people in the Municipality.</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key operations include:</w:t>
      </w:r>
    </w:p>
    <w:p w:rsidR="00317156" w:rsidRPr="00940FFD" w:rsidRDefault="00317156" w:rsidP="00940FFD">
      <w:pPr>
        <w:pStyle w:val="ListParagraph"/>
        <w:numPr>
          <w:ilvl w:val="0"/>
          <w:numId w:val="24"/>
        </w:numPr>
        <w:spacing w:line="360" w:lineRule="auto"/>
        <w:jc w:val="both"/>
        <w:rPr>
          <w:sz w:val="24"/>
          <w:szCs w:val="24"/>
        </w:rPr>
      </w:pPr>
      <w:r w:rsidRPr="00940FFD">
        <w:rPr>
          <w:sz w:val="24"/>
          <w:szCs w:val="24"/>
        </w:rPr>
        <w:t>Provide quality, accessible and affordable health care to the populace</w:t>
      </w:r>
    </w:p>
    <w:p w:rsidR="00317156" w:rsidRPr="00940FFD" w:rsidRDefault="00317156" w:rsidP="00940FFD">
      <w:pPr>
        <w:pStyle w:val="ListParagraph"/>
        <w:numPr>
          <w:ilvl w:val="0"/>
          <w:numId w:val="24"/>
        </w:numPr>
        <w:spacing w:line="360" w:lineRule="auto"/>
        <w:jc w:val="both"/>
        <w:rPr>
          <w:sz w:val="24"/>
          <w:szCs w:val="24"/>
        </w:rPr>
      </w:pPr>
      <w:r w:rsidRPr="00940FFD">
        <w:rPr>
          <w:sz w:val="24"/>
          <w:szCs w:val="24"/>
        </w:rPr>
        <w:t>Provide equitable access to education at all levels</w:t>
      </w:r>
    </w:p>
    <w:p w:rsidR="00317156" w:rsidRPr="00940FFD" w:rsidRDefault="00317156" w:rsidP="00940FFD">
      <w:pPr>
        <w:pStyle w:val="ListParagraph"/>
        <w:numPr>
          <w:ilvl w:val="0"/>
          <w:numId w:val="24"/>
        </w:numPr>
        <w:autoSpaceDE w:val="0"/>
        <w:autoSpaceDN w:val="0"/>
        <w:adjustRightInd w:val="0"/>
        <w:spacing w:line="360" w:lineRule="auto"/>
        <w:jc w:val="both"/>
        <w:rPr>
          <w:sz w:val="24"/>
          <w:szCs w:val="24"/>
        </w:rPr>
      </w:pPr>
      <w:r w:rsidRPr="00940FFD">
        <w:rPr>
          <w:sz w:val="24"/>
          <w:szCs w:val="24"/>
        </w:rPr>
        <w:t>Promote gender, aged, children and social protection related policies.</w:t>
      </w:r>
    </w:p>
    <w:p w:rsidR="00317156" w:rsidRPr="00940FFD" w:rsidRDefault="00317156" w:rsidP="00940FFD">
      <w:pPr>
        <w:pStyle w:val="ListParagraph"/>
        <w:numPr>
          <w:ilvl w:val="0"/>
          <w:numId w:val="24"/>
        </w:numPr>
        <w:autoSpaceDE w:val="0"/>
        <w:autoSpaceDN w:val="0"/>
        <w:adjustRightInd w:val="0"/>
        <w:spacing w:line="360" w:lineRule="auto"/>
        <w:jc w:val="both"/>
        <w:rPr>
          <w:b/>
          <w:spacing w:val="30"/>
          <w:sz w:val="24"/>
          <w:szCs w:val="24"/>
        </w:rPr>
      </w:pPr>
      <w:r w:rsidRPr="00940FFD">
        <w:rPr>
          <w:sz w:val="24"/>
          <w:szCs w:val="24"/>
        </w:rPr>
        <w:t>Provide quality data on birth and death registration</w:t>
      </w:r>
    </w:p>
    <w:p w:rsidR="00317156" w:rsidRPr="00940FFD" w:rsidRDefault="00317156" w:rsidP="00940FFD">
      <w:pPr>
        <w:pStyle w:val="ListParagraph"/>
        <w:numPr>
          <w:ilvl w:val="0"/>
          <w:numId w:val="24"/>
        </w:numPr>
        <w:autoSpaceDE w:val="0"/>
        <w:autoSpaceDN w:val="0"/>
        <w:adjustRightInd w:val="0"/>
        <w:spacing w:line="360" w:lineRule="auto"/>
        <w:jc w:val="both"/>
        <w:rPr>
          <w:sz w:val="24"/>
          <w:szCs w:val="24"/>
        </w:rPr>
      </w:pPr>
      <w:r w:rsidRPr="00940FFD">
        <w:rPr>
          <w:spacing w:val="30"/>
          <w:sz w:val="24"/>
          <w:szCs w:val="24"/>
        </w:rPr>
        <w:t>Provide necessary equipment to improve sanitation management</w:t>
      </w:r>
    </w:p>
    <w:p w:rsidR="00317156" w:rsidRPr="00940FFD" w:rsidRDefault="00317156" w:rsidP="00940FFD">
      <w:pPr>
        <w:pStyle w:val="ListParagraph"/>
        <w:numPr>
          <w:ilvl w:val="0"/>
          <w:numId w:val="24"/>
        </w:numPr>
        <w:spacing w:line="360" w:lineRule="auto"/>
        <w:jc w:val="both"/>
        <w:rPr>
          <w:sz w:val="24"/>
          <w:szCs w:val="24"/>
        </w:rPr>
      </w:pPr>
      <w:r w:rsidRPr="00940FFD">
        <w:rPr>
          <w:sz w:val="24"/>
          <w:szCs w:val="24"/>
        </w:rPr>
        <w:t>The beneficiaries of this sub-program are the decentralized departments and the general public.</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various department involved in the delivery of the program include; </w:t>
      </w:r>
      <w:r w:rsidR="00C85926" w:rsidRPr="00940FFD">
        <w:rPr>
          <w:rFonts w:ascii="Times New Roman" w:hAnsi="Times New Roman" w:cs="Times New Roman"/>
          <w:sz w:val="24"/>
          <w:szCs w:val="24"/>
        </w:rPr>
        <w:t>Ghana Education Service, Ghana</w:t>
      </w:r>
      <w:r w:rsidRPr="00940FFD">
        <w:rPr>
          <w:rFonts w:ascii="Times New Roman" w:hAnsi="Times New Roman" w:cs="Times New Roman"/>
          <w:sz w:val="24"/>
          <w:szCs w:val="24"/>
        </w:rPr>
        <w:t xml:space="preserve"> Health Services, Environmental Health Unit, Social Welfare &amp; Community Development  and Birth &amp; Death Registry</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This sub-Program is being funded with the Internally Generated Fund and Gove</w:t>
      </w:r>
      <w:r w:rsidR="00C85926" w:rsidRPr="00940FFD">
        <w:rPr>
          <w:rFonts w:ascii="Times New Roman" w:hAnsi="Times New Roman" w:cs="Times New Roman"/>
          <w:sz w:val="24"/>
          <w:szCs w:val="24"/>
        </w:rPr>
        <w:t>rnment of Ghana transfer namely</w:t>
      </w:r>
      <w:r w:rsidRPr="00940FFD">
        <w:rPr>
          <w:rFonts w:ascii="Times New Roman" w:hAnsi="Times New Roman" w:cs="Times New Roman"/>
          <w:sz w:val="24"/>
          <w:szCs w:val="24"/>
        </w:rPr>
        <w:t xml:space="preserve"> the D</w:t>
      </w:r>
      <w:r w:rsidR="00C85926" w:rsidRPr="00940FFD">
        <w:rPr>
          <w:rFonts w:ascii="Times New Roman" w:hAnsi="Times New Roman" w:cs="Times New Roman"/>
          <w:sz w:val="24"/>
          <w:szCs w:val="24"/>
        </w:rPr>
        <w:t>istrict Assemblies’ Common Fund and</w:t>
      </w:r>
      <w:r w:rsidRPr="00940FFD">
        <w:rPr>
          <w:rFonts w:ascii="Times New Roman" w:hAnsi="Times New Roman" w:cs="Times New Roman"/>
          <w:sz w:val="24"/>
          <w:szCs w:val="24"/>
        </w:rPr>
        <w:t xml:space="preserve"> District Development Facility.</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Number of staff t</w:t>
      </w:r>
      <w:r w:rsidR="00262EB2" w:rsidRPr="00940FFD">
        <w:rPr>
          <w:rFonts w:ascii="Times New Roman" w:hAnsi="Times New Roman" w:cs="Times New Roman"/>
          <w:sz w:val="24"/>
          <w:szCs w:val="24"/>
        </w:rPr>
        <w:t xml:space="preserve">o carry out this </w:t>
      </w:r>
      <w:proofErr w:type="spellStart"/>
      <w:r w:rsidR="00262EB2" w:rsidRPr="00940FFD">
        <w:rPr>
          <w:rFonts w:ascii="Times New Roman" w:hAnsi="Times New Roman" w:cs="Times New Roman"/>
          <w:sz w:val="24"/>
          <w:szCs w:val="24"/>
        </w:rPr>
        <w:t>programme</w:t>
      </w:r>
      <w:proofErr w:type="spellEnd"/>
      <w:r w:rsidR="00262EB2" w:rsidRPr="00940FFD">
        <w:rPr>
          <w:rFonts w:ascii="Times New Roman" w:hAnsi="Times New Roman" w:cs="Times New Roman"/>
          <w:sz w:val="24"/>
          <w:szCs w:val="24"/>
        </w:rPr>
        <w:t xml:space="preserve"> is </w:t>
      </w:r>
      <w:r w:rsidR="006570E2" w:rsidRPr="00940FFD">
        <w:rPr>
          <w:rFonts w:ascii="Times New Roman" w:hAnsi="Times New Roman" w:cs="Times New Roman"/>
          <w:sz w:val="24"/>
          <w:szCs w:val="24"/>
        </w:rPr>
        <w:t>Fo</w:t>
      </w:r>
      <w:r w:rsidR="007440D6" w:rsidRPr="00940FFD">
        <w:rPr>
          <w:rFonts w:ascii="Times New Roman" w:hAnsi="Times New Roman" w:cs="Times New Roman"/>
          <w:sz w:val="24"/>
          <w:szCs w:val="24"/>
        </w:rPr>
        <w:t>rty-Eight</w:t>
      </w:r>
      <w:r w:rsidR="00704CD6" w:rsidRPr="00940FFD">
        <w:rPr>
          <w:rFonts w:ascii="Times New Roman" w:hAnsi="Times New Roman" w:cs="Times New Roman"/>
          <w:sz w:val="24"/>
          <w:szCs w:val="24"/>
        </w:rPr>
        <w:t xml:space="preserve"> (</w:t>
      </w:r>
      <w:r w:rsidR="007440D6" w:rsidRPr="00940FFD">
        <w:rPr>
          <w:rFonts w:ascii="Times New Roman" w:hAnsi="Times New Roman" w:cs="Times New Roman"/>
          <w:sz w:val="24"/>
          <w:szCs w:val="24"/>
        </w:rPr>
        <w:t>48</w:t>
      </w:r>
      <w:r w:rsidR="00704CD6" w:rsidRPr="00940FFD">
        <w:rPr>
          <w:rFonts w:ascii="Times New Roman" w:hAnsi="Times New Roman" w:cs="Times New Roman"/>
          <w:sz w:val="24"/>
          <w:szCs w:val="24"/>
        </w:rPr>
        <w:t>)</w:t>
      </w:r>
      <w:r w:rsidR="00BB4108" w:rsidRPr="00940FFD">
        <w:rPr>
          <w:rFonts w:ascii="Times New Roman" w:hAnsi="Times New Roman" w:cs="Times New Roman"/>
          <w:sz w:val="24"/>
          <w:szCs w:val="24"/>
        </w:rPr>
        <w:t xml:space="preserve"> excluding those from Ghana</w:t>
      </w:r>
      <w:r w:rsidRPr="00940FFD">
        <w:rPr>
          <w:rFonts w:ascii="Times New Roman" w:hAnsi="Times New Roman" w:cs="Times New Roman"/>
          <w:sz w:val="24"/>
          <w:szCs w:val="24"/>
        </w:rPr>
        <w:t xml:space="preserve"> Health</w:t>
      </w:r>
      <w:r w:rsidR="00BB4108" w:rsidRPr="00940FFD">
        <w:rPr>
          <w:rFonts w:ascii="Times New Roman" w:hAnsi="Times New Roman" w:cs="Times New Roman"/>
          <w:sz w:val="24"/>
          <w:szCs w:val="24"/>
        </w:rPr>
        <w:t xml:space="preserve"> Service</w:t>
      </w:r>
      <w:r w:rsidRPr="00940FFD">
        <w:rPr>
          <w:rFonts w:ascii="Times New Roman" w:hAnsi="Times New Roman" w:cs="Times New Roman"/>
          <w:sz w:val="24"/>
          <w:szCs w:val="24"/>
        </w:rPr>
        <w:t xml:space="preserve"> and</w:t>
      </w:r>
      <w:r w:rsidR="00BB4108" w:rsidRPr="00940FFD">
        <w:rPr>
          <w:rFonts w:ascii="Times New Roman" w:hAnsi="Times New Roman" w:cs="Times New Roman"/>
          <w:sz w:val="24"/>
          <w:szCs w:val="24"/>
        </w:rPr>
        <w:t xml:space="preserve"> Ghana</w:t>
      </w:r>
      <w:r w:rsidRPr="00940FFD">
        <w:rPr>
          <w:rFonts w:ascii="Times New Roman" w:hAnsi="Times New Roman" w:cs="Times New Roman"/>
          <w:sz w:val="24"/>
          <w:szCs w:val="24"/>
        </w:rPr>
        <w:t xml:space="preserve"> Education</w:t>
      </w:r>
      <w:r w:rsidR="00BB4108" w:rsidRPr="00940FFD">
        <w:rPr>
          <w:rFonts w:ascii="Times New Roman" w:hAnsi="Times New Roman" w:cs="Times New Roman"/>
          <w:sz w:val="24"/>
          <w:szCs w:val="24"/>
        </w:rPr>
        <w:t xml:space="preserve"> Service</w:t>
      </w:r>
      <w:r w:rsidRPr="00940FFD">
        <w:rPr>
          <w:rFonts w:ascii="Times New Roman" w:hAnsi="Times New Roman" w:cs="Times New Roman"/>
          <w:sz w:val="24"/>
          <w:szCs w:val="24"/>
        </w:rPr>
        <w:t xml:space="preserve">. The beneficiary of this </w:t>
      </w:r>
      <w:proofErr w:type="spellStart"/>
      <w:r w:rsidR="00E334B9" w:rsidRPr="00940FFD">
        <w:rPr>
          <w:rFonts w:ascii="Times New Roman" w:hAnsi="Times New Roman" w:cs="Times New Roman"/>
          <w:sz w:val="24"/>
          <w:szCs w:val="24"/>
        </w:rPr>
        <w:t>programme</w:t>
      </w:r>
      <w:proofErr w:type="spellEnd"/>
      <w:r w:rsidR="00E334B9" w:rsidRPr="00940FFD">
        <w:rPr>
          <w:rFonts w:ascii="Times New Roman" w:hAnsi="Times New Roman" w:cs="Times New Roman"/>
          <w:sz w:val="24"/>
          <w:szCs w:val="24"/>
        </w:rPr>
        <w:t xml:space="preserve"> is the general public.</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main challenges this sub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will encounter are inadequate Motorbike to undertake supervision and education and inadequate and late release of funds.</w:t>
      </w:r>
    </w:p>
    <w:p w:rsidR="001510D3" w:rsidRPr="00940FFD" w:rsidRDefault="001510D3"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6F2899" w:rsidRPr="00940FFD" w:rsidRDefault="006F2899"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lastRenderedPageBreak/>
        <w:t>BUDGET SUB-PROGRAMME SUMMARY</w:t>
      </w:r>
    </w:p>
    <w:p w:rsidR="006F2899" w:rsidRPr="00940FFD" w:rsidRDefault="006F2899"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w:t>
      </w:r>
      <w:r w:rsidR="00C75B8B" w:rsidRPr="00940FFD">
        <w:rPr>
          <w:rFonts w:ascii="Times New Roman" w:eastAsia="Times New Roman" w:hAnsi="Times New Roman" w:cs="Times New Roman"/>
          <w:b/>
          <w:spacing w:val="30"/>
          <w:sz w:val="28"/>
          <w:szCs w:val="24"/>
          <w:lang w:val="en-GB"/>
        </w:rPr>
        <w:t>3</w:t>
      </w:r>
      <w:r w:rsidRPr="00940FFD">
        <w:rPr>
          <w:rFonts w:ascii="Times New Roman" w:eastAsia="Times New Roman" w:hAnsi="Times New Roman" w:cs="Times New Roman"/>
          <w:b/>
          <w:sz w:val="28"/>
          <w:szCs w:val="24"/>
          <w:lang w:val="en-GB"/>
        </w:rPr>
        <w:t xml:space="preserve">: </w:t>
      </w:r>
      <w:r w:rsidR="00C75B8B" w:rsidRPr="00940FFD">
        <w:rPr>
          <w:rFonts w:ascii="Times New Roman" w:eastAsia="+mn-ea" w:hAnsi="Times New Roman" w:cs="Times New Roman"/>
          <w:b/>
          <w:kern w:val="24"/>
          <w:sz w:val="28"/>
          <w:szCs w:val="24"/>
        </w:rPr>
        <w:t>SOCIAL SERVICES DELIVERY</w:t>
      </w:r>
    </w:p>
    <w:p w:rsidR="006F2899" w:rsidRPr="00940FFD" w:rsidRDefault="006F2899"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78" w:name="_Toc531073690"/>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 xml:space="preserve">PROGRAMME </w:t>
      </w:r>
      <w:r w:rsidR="00C654C6" w:rsidRPr="00940FFD">
        <w:rPr>
          <w:rFonts w:ascii="Times New Roman" w:eastAsia="Times New Roman" w:hAnsi="Times New Roman" w:cs="Times New Roman"/>
          <w:color w:val="auto"/>
          <w:sz w:val="28"/>
          <w:szCs w:val="24"/>
          <w:lang w:val="en-GB"/>
        </w:rPr>
        <w:t>3:</w:t>
      </w:r>
      <w:r w:rsidR="00C75B8B" w:rsidRPr="00940FFD">
        <w:rPr>
          <w:rFonts w:ascii="Times New Roman" w:eastAsia="Times New Roman" w:hAnsi="Times New Roman" w:cs="Times New Roman"/>
          <w:color w:val="auto"/>
          <w:sz w:val="28"/>
          <w:szCs w:val="24"/>
          <w:lang w:val="en-GB"/>
        </w:rPr>
        <w:t>1</w:t>
      </w:r>
      <w:r w:rsidRPr="00940FFD">
        <w:rPr>
          <w:rFonts w:ascii="Times New Roman" w:eastAsia="Times New Roman" w:hAnsi="Times New Roman" w:cs="Times New Roman"/>
          <w:color w:val="auto"/>
          <w:sz w:val="28"/>
          <w:szCs w:val="24"/>
          <w:lang w:val="en-GB"/>
        </w:rPr>
        <w:t xml:space="preserve"> </w:t>
      </w:r>
      <w:r w:rsidR="00C75B8B" w:rsidRPr="00940FFD">
        <w:rPr>
          <w:rFonts w:ascii="Times New Roman" w:eastAsia="+mn-ea" w:hAnsi="Times New Roman" w:cs="Times New Roman"/>
          <w:color w:val="auto"/>
          <w:kern w:val="24"/>
          <w:sz w:val="28"/>
          <w:szCs w:val="24"/>
        </w:rPr>
        <w:t>Education and Youth Development</w:t>
      </w:r>
      <w:bookmarkEnd w:id="178"/>
    </w:p>
    <w:p w:rsidR="006F2899" w:rsidRPr="00940FFD" w:rsidRDefault="006F2899" w:rsidP="00940FFD">
      <w:pPr>
        <w:numPr>
          <w:ilvl w:val="0"/>
          <w:numId w:val="6"/>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317156" w:rsidRPr="00940FFD" w:rsidRDefault="00317156"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main objective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to formulate, plan and implement education policies within the framework of national education policies and guidelines provided by the Minister of Education and Ghana Education Service</w:t>
      </w:r>
    </w:p>
    <w:p w:rsidR="006F2899" w:rsidRPr="00940FFD" w:rsidRDefault="006F2899" w:rsidP="00940FFD">
      <w:pPr>
        <w:numPr>
          <w:ilvl w:val="0"/>
          <w:numId w:val="6"/>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317156" w:rsidRPr="00940FFD" w:rsidRDefault="00317156" w:rsidP="00940FFD">
      <w:pPr>
        <w:pStyle w:val="ListParagraph"/>
        <w:spacing w:line="360" w:lineRule="auto"/>
        <w:jc w:val="both"/>
        <w:rPr>
          <w:rFonts w:eastAsia="Arial Unicode MS"/>
          <w:sz w:val="24"/>
          <w:szCs w:val="24"/>
        </w:rPr>
      </w:pPr>
      <w:r w:rsidRPr="00940FFD">
        <w:rPr>
          <w:sz w:val="24"/>
          <w:szCs w:val="24"/>
        </w:rPr>
        <w:t xml:space="preserve">This sub-programme implements policies set by the Ministry of Education and the Ghana Education Service at the municipality. </w:t>
      </w:r>
      <w:r w:rsidRPr="00940FFD">
        <w:rPr>
          <w:rFonts w:eastAsia="Arial Unicode MS"/>
          <w:sz w:val="24"/>
          <w:szCs w:val="24"/>
        </w:rPr>
        <w:t>The department is responsible for basic education delivery and the development and organization of sports and library services at the Pre-school, special school and basic education level</w:t>
      </w:r>
    </w:p>
    <w:p w:rsidR="00317156" w:rsidRPr="00940FFD" w:rsidRDefault="00317156" w:rsidP="00940FFD">
      <w:pPr>
        <w:spacing w:line="360" w:lineRule="auto"/>
        <w:ind w:left="360"/>
        <w:jc w:val="both"/>
        <w:rPr>
          <w:rFonts w:ascii="Times New Roman" w:eastAsia="Arial Unicode MS" w:hAnsi="Times New Roman" w:cs="Times New Roman"/>
          <w:sz w:val="24"/>
          <w:szCs w:val="24"/>
        </w:rPr>
      </w:pPr>
    </w:p>
    <w:p w:rsidR="00DC1C61" w:rsidRPr="00940FFD" w:rsidRDefault="00317156" w:rsidP="00940FFD">
      <w:pPr>
        <w:pStyle w:val="ListParagraph"/>
        <w:spacing w:line="360" w:lineRule="auto"/>
        <w:jc w:val="both"/>
        <w:rPr>
          <w:rFonts w:eastAsia="Arial Unicode MS"/>
          <w:sz w:val="24"/>
          <w:szCs w:val="24"/>
        </w:rPr>
      </w:pPr>
      <w:r w:rsidRPr="00940FFD">
        <w:rPr>
          <w:sz w:val="24"/>
          <w:szCs w:val="24"/>
        </w:rPr>
        <w:t>The sub-program</w:t>
      </w:r>
      <w:r w:rsidR="00E334B9" w:rsidRPr="00940FFD">
        <w:rPr>
          <w:sz w:val="24"/>
          <w:szCs w:val="24"/>
        </w:rPr>
        <w:t>me</w:t>
      </w:r>
      <w:r w:rsidRPr="00940FFD">
        <w:rPr>
          <w:sz w:val="24"/>
          <w:szCs w:val="24"/>
        </w:rPr>
        <w:t xml:space="preserve"> operations include; </w:t>
      </w:r>
      <w:r w:rsidRPr="00940FFD">
        <w:rPr>
          <w:rFonts w:eastAsia="Arial Unicode MS"/>
          <w:sz w:val="24"/>
          <w:szCs w:val="24"/>
        </w:rPr>
        <w:t>Community Sensitization, In-service Training for Teachers, Comprehensive School Inspection, Training of sch</w:t>
      </w:r>
      <w:r w:rsidR="00DC1C61" w:rsidRPr="00940FFD">
        <w:rPr>
          <w:rFonts w:eastAsia="Arial Unicode MS"/>
          <w:sz w:val="24"/>
          <w:szCs w:val="24"/>
        </w:rPr>
        <w:t>ool management Committees,</w:t>
      </w:r>
      <w:r w:rsidRPr="00940FFD">
        <w:rPr>
          <w:rFonts w:eastAsia="Arial Unicode MS"/>
          <w:sz w:val="24"/>
          <w:szCs w:val="24"/>
        </w:rPr>
        <w:t xml:space="preserve"> Municipal Educati</w:t>
      </w:r>
      <w:r w:rsidR="00DC1C61" w:rsidRPr="00940FFD">
        <w:rPr>
          <w:rFonts w:eastAsia="Arial Unicode MS"/>
          <w:sz w:val="24"/>
          <w:szCs w:val="24"/>
        </w:rPr>
        <w:t>on Oversight Committee meetings and</w:t>
      </w:r>
      <w:r w:rsidRPr="00940FFD">
        <w:rPr>
          <w:rFonts w:eastAsia="Arial Unicode MS"/>
          <w:sz w:val="24"/>
          <w:szCs w:val="24"/>
        </w:rPr>
        <w:t xml:space="preserve"> Refresher workshops for Heads of Bas</w:t>
      </w:r>
      <w:r w:rsidR="00DC1C61" w:rsidRPr="00940FFD">
        <w:rPr>
          <w:rFonts w:eastAsia="Arial Unicode MS"/>
          <w:sz w:val="24"/>
          <w:szCs w:val="24"/>
        </w:rPr>
        <w:t>ic schools on school management.</w:t>
      </w:r>
    </w:p>
    <w:p w:rsidR="00317156" w:rsidRPr="00940FFD" w:rsidRDefault="00317156" w:rsidP="00940FFD">
      <w:pPr>
        <w:pStyle w:val="ListParagraph"/>
        <w:spacing w:line="360" w:lineRule="auto"/>
        <w:jc w:val="both"/>
        <w:rPr>
          <w:sz w:val="24"/>
          <w:szCs w:val="24"/>
        </w:rPr>
      </w:pPr>
      <w:r w:rsidRPr="00940FFD">
        <w:rPr>
          <w:sz w:val="24"/>
          <w:szCs w:val="24"/>
        </w:rPr>
        <w:t xml:space="preserve">This sub-programme is being funded through the Assembly’s Budget </w:t>
      </w:r>
      <w:r w:rsidR="00DC1C61" w:rsidRPr="00940FFD">
        <w:rPr>
          <w:sz w:val="24"/>
          <w:szCs w:val="24"/>
        </w:rPr>
        <w:t>Internally Generated Funds</w:t>
      </w:r>
      <w:r w:rsidRPr="00940FFD">
        <w:rPr>
          <w:sz w:val="24"/>
          <w:szCs w:val="24"/>
        </w:rPr>
        <w:t xml:space="preserve"> and Government of Ghana tra</w:t>
      </w:r>
      <w:r w:rsidR="00DC1C61" w:rsidRPr="00940FFD">
        <w:rPr>
          <w:sz w:val="24"/>
          <w:szCs w:val="24"/>
        </w:rPr>
        <w:t>nsfer namely</w:t>
      </w:r>
      <w:r w:rsidRPr="00940FFD">
        <w:rPr>
          <w:sz w:val="24"/>
          <w:szCs w:val="24"/>
        </w:rPr>
        <w:t xml:space="preserve"> the Di</w:t>
      </w:r>
      <w:r w:rsidR="00B75960" w:rsidRPr="00940FFD">
        <w:rPr>
          <w:sz w:val="24"/>
          <w:szCs w:val="24"/>
        </w:rPr>
        <w:t xml:space="preserve">strict Assemblies’ Common Fund and </w:t>
      </w:r>
      <w:r w:rsidRPr="00940FFD">
        <w:rPr>
          <w:sz w:val="24"/>
          <w:szCs w:val="24"/>
        </w:rPr>
        <w:t>District Development Facility.</w:t>
      </w:r>
    </w:p>
    <w:p w:rsidR="001510D3" w:rsidRPr="00940FFD" w:rsidRDefault="00317156" w:rsidP="00940FFD">
      <w:pPr>
        <w:pStyle w:val="ListParagraph"/>
        <w:spacing w:line="360" w:lineRule="auto"/>
        <w:jc w:val="both"/>
        <w:rPr>
          <w:sz w:val="24"/>
          <w:szCs w:val="24"/>
        </w:rPr>
      </w:pPr>
      <w:r w:rsidRPr="00940FFD">
        <w:rPr>
          <w:sz w:val="24"/>
          <w:szCs w:val="24"/>
        </w:rPr>
        <w:t>The beneficiary of this programme is the general public, Ghana Education Service and Ministry of Education</w:t>
      </w:r>
      <w:r w:rsidR="001A0238" w:rsidRPr="00940FFD">
        <w:rPr>
          <w:sz w:val="24"/>
          <w:szCs w:val="24"/>
        </w:rPr>
        <w:t>.</w:t>
      </w:r>
    </w:p>
    <w:p w:rsidR="001A0238" w:rsidRPr="00940FFD" w:rsidRDefault="001A0238" w:rsidP="00940FFD">
      <w:pPr>
        <w:pStyle w:val="ListParagraph"/>
        <w:spacing w:line="360" w:lineRule="auto"/>
        <w:jc w:val="both"/>
        <w:rPr>
          <w:sz w:val="24"/>
          <w:szCs w:val="24"/>
        </w:rPr>
      </w:pPr>
    </w:p>
    <w:p w:rsidR="001A0238" w:rsidRPr="00940FFD" w:rsidRDefault="001A0238" w:rsidP="00940FFD">
      <w:pPr>
        <w:pStyle w:val="ListParagraph"/>
        <w:spacing w:line="360" w:lineRule="auto"/>
        <w:jc w:val="both"/>
        <w:rPr>
          <w:sz w:val="24"/>
          <w:szCs w:val="24"/>
        </w:rPr>
      </w:pPr>
    </w:p>
    <w:p w:rsidR="001A0238" w:rsidRPr="00940FFD" w:rsidRDefault="001A0238" w:rsidP="00940FFD">
      <w:pPr>
        <w:pStyle w:val="ListParagraph"/>
        <w:spacing w:line="360" w:lineRule="auto"/>
        <w:jc w:val="both"/>
        <w:rPr>
          <w:sz w:val="24"/>
          <w:szCs w:val="24"/>
        </w:rPr>
      </w:pPr>
    </w:p>
    <w:p w:rsidR="006F2899" w:rsidRPr="00940FFD" w:rsidRDefault="006F2899" w:rsidP="00940FFD">
      <w:pPr>
        <w:spacing w:before="240" w:line="360" w:lineRule="auto"/>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616ED2" w:rsidRPr="00940FFD" w:rsidRDefault="00616ED2"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616ED2" w:rsidRPr="00940FFD" w:rsidRDefault="001A0238" w:rsidP="00940FFD">
      <w:pPr>
        <w:pStyle w:val="Caption"/>
        <w:jc w:val="both"/>
        <w:rPr>
          <w:rFonts w:ascii="Times New Roman" w:eastAsia="Times New Roman" w:hAnsi="Times New Roman" w:cs="Times New Roman"/>
          <w:sz w:val="24"/>
          <w:szCs w:val="24"/>
          <w:lang w:val="en-GB"/>
        </w:rPr>
      </w:pPr>
      <w:bookmarkStart w:id="179" w:name="_Toc23832883"/>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21</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Education and Youth Development</w:t>
      </w:r>
      <w:bookmarkEnd w:id="179"/>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1800"/>
        <w:gridCol w:w="990"/>
        <w:gridCol w:w="893"/>
        <w:gridCol w:w="1045"/>
        <w:gridCol w:w="1132"/>
        <w:gridCol w:w="1250"/>
        <w:gridCol w:w="1250"/>
      </w:tblGrid>
      <w:tr w:rsidR="00741A4B" w:rsidRPr="00940FFD" w:rsidTr="000616B1">
        <w:trPr>
          <w:cantSplit/>
          <w:trHeight w:val="348"/>
        </w:trPr>
        <w:tc>
          <w:tcPr>
            <w:tcW w:w="1980"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0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1883"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741A4B" w:rsidRPr="00940FFD" w:rsidTr="00741A4B">
        <w:trPr>
          <w:cantSplit/>
          <w:trHeight w:val="1045"/>
        </w:trPr>
        <w:tc>
          <w:tcPr>
            <w:tcW w:w="1980"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p>
        </w:tc>
        <w:tc>
          <w:tcPr>
            <w:tcW w:w="180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p>
        </w:tc>
        <w:tc>
          <w:tcPr>
            <w:tcW w:w="99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893" w:type="dxa"/>
            <w:tcBorders>
              <w:top w:val="single" w:sz="4" w:space="0" w:color="auto"/>
              <w:left w:val="single" w:sz="4" w:space="0" w:color="auto"/>
              <w:bottom w:val="single" w:sz="12" w:space="0" w:color="auto"/>
              <w:right w:val="single" w:sz="4" w:space="0" w:color="auto"/>
            </w:tcBorders>
            <w:shd w:val="clear" w:color="auto" w:fill="auto"/>
            <w:vAlign w:val="center"/>
          </w:tcPr>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741A4B" w:rsidRPr="00940FFD" w:rsidRDefault="00741A4B"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41A4B" w:rsidRPr="00940FFD" w:rsidRDefault="00262EB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AD3910" w:rsidRPr="00940FFD" w:rsidTr="00741A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980"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sz w:val="20"/>
              </w:rPr>
            </w:pPr>
            <w:r w:rsidRPr="00940FFD">
              <w:rPr>
                <w:rFonts w:eastAsia="Calibri"/>
                <w:bCs/>
                <w:kern w:val="24"/>
                <w:sz w:val="20"/>
              </w:rPr>
              <w:t>Financial assistance to needy but brilliant student</w:t>
            </w:r>
          </w:p>
        </w:tc>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sz w:val="20"/>
              </w:rPr>
            </w:pPr>
            <w:r w:rsidRPr="00940FFD">
              <w:rPr>
                <w:rFonts w:eastAsia="Calibri"/>
                <w:kern w:val="24"/>
                <w:sz w:val="20"/>
              </w:rPr>
              <w:t>No of students assisted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58</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58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70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80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9</w:t>
            </w:r>
            <w:r w:rsidR="00AD3910" w:rsidRPr="00940FFD">
              <w:rPr>
                <w:rFonts w:eastAsia="Calibri"/>
                <w:kern w:val="24"/>
                <w:sz w:val="20"/>
              </w:rPr>
              <w:t>0</w:t>
            </w:r>
          </w:p>
        </w:tc>
        <w:tc>
          <w:tcPr>
            <w:tcW w:w="1250" w:type="dxa"/>
            <w:tcBorders>
              <w:top w:val="single" w:sz="4" w:space="0" w:color="auto"/>
              <w:left w:val="single" w:sz="4" w:space="0" w:color="auto"/>
              <w:bottom w:val="single" w:sz="4" w:space="0" w:color="auto"/>
              <w:right w:val="single" w:sz="12" w:space="0" w:color="auto"/>
            </w:tcBorders>
          </w:tcPr>
          <w:p w:rsidR="00AD3910" w:rsidRPr="00940FFD" w:rsidRDefault="00AD3910" w:rsidP="00940FFD">
            <w:pPr>
              <w:pStyle w:val="NormalWeb"/>
              <w:spacing w:before="0" w:beforeAutospacing="0" w:after="0" w:afterAutospacing="0" w:line="360" w:lineRule="auto"/>
              <w:jc w:val="both"/>
              <w:rPr>
                <w:rFonts w:eastAsia="Calibri"/>
                <w:kern w:val="24"/>
                <w:sz w:val="20"/>
              </w:rPr>
            </w:pPr>
          </w:p>
          <w:p w:rsidR="00AD3910" w:rsidRPr="00940FFD" w:rsidRDefault="00F77FF9" w:rsidP="00940FFD">
            <w:pPr>
              <w:pStyle w:val="NormalWeb"/>
              <w:spacing w:before="0" w:beforeAutospacing="0" w:after="0" w:afterAutospacing="0" w:line="360" w:lineRule="auto"/>
              <w:jc w:val="both"/>
              <w:rPr>
                <w:sz w:val="20"/>
              </w:rPr>
            </w:pPr>
            <w:r w:rsidRPr="00940FFD">
              <w:rPr>
                <w:rFonts w:eastAsia="Calibri"/>
                <w:kern w:val="24"/>
                <w:sz w:val="20"/>
              </w:rPr>
              <w:t>10</w:t>
            </w:r>
            <w:r w:rsidR="00AD3910" w:rsidRPr="00940FFD">
              <w:rPr>
                <w:rFonts w:eastAsia="Calibri"/>
                <w:kern w:val="24"/>
                <w:sz w:val="20"/>
              </w:rPr>
              <w:t>0</w:t>
            </w:r>
          </w:p>
        </w:tc>
      </w:tr>
      <w:tr w:rsidR="002470FC" w:rsidRPr="00940FFD" w:rsidTr="00741A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980"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bCs/>
                <w:kern w:val="24"/>
                <w:sz w:val="20"/>
              </w:rPr>
            </w:pPr>
            <w:r w:rsidRPr="00940FFD">
              <w:rPr>
                <w:rFonts w:eastAsia="Calibri"/>
                <w:bCs/>
                <w:kern w:val="24"/>
                <w:sz w:val="20"/>
              </w:rPr>
              <w:t>Renovation and expansion of educational  infrastructure</w:t>
            </w:r>
          </w:p>
        </w:tc>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No of classroom blocks constructed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5</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3</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4</w:t>
            </w:r>
          </w:p>
        </w:tc>
        <w:tc>
          <w:tcPr>
            <w:tcW w:w="1250" w:type="dxa"/>
            <w:tcBorders>
              <w:top w:val="single" w:sz="4" w:space="0" w:color="auto"/>
              <w:left w:val="single" w:sz="4" w:space="0" w:color="auto"/>
              <w:bottom w:val="single" w:sz="4" w:space="0" w:color="auto"/>
              <w:right w:val="single" w:sz="12" w:space="0" w:color="auto"/>
            </w:tcBorders>
          </w:tcPr>
          <w:p w:rsidR="002470FC" w:rsidRPr="00940FFD" w:rsidRDefault="002470FC"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4</w:t>
            </w:r>
          </w:p>
        </w:tc>
      </w:tr>
    </w:tbl>
    <w:p w:rsidR="00C223E9" w:rsidRPr="00940FFD" w:rsidRDefault="00C223E9" w:rsidP="00940FFD">
      <w:pPr>
        <w:spacing w:before="240" w:line="360" w:lineRule="auto"/>
        <w:contextualSpacing/>
        <w:jc w:val="both"/>
        <w:rPr>
          <w:rFonts w:ascii="Times New Roman" w:eastAsia="Times New Roman" w:hAnsi="Times New Roman" w:cs="Times New Roman"/>
          <w:b/>
          <w:sz w:val="24"/>
          <w:szCs w:val="24"/>
          <w:lang w:val="en-GB"/>
        </w:rPr>
      </w:pPr>
    </w:p>
    <w:p w:rsidR="006F2899" w:rsidRPr="00940FFD" w:rsidRDefault="006F2899" w:rsidP="00940FFD">
      <w:pPr>
        <w:numPr>
          <w:ilvl w:val="0"/>
          <w:numId w:val="6"/>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616ED2" w:rsidRPr="00940FFD" w:rsidRDefault="00616ED2" w:rsidP="00940FFD">
      <w:pPr>
        <w:tabs>
          <w:tab w:val="left" w:pos="720"/>
        </w:tabs>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lists the main Operations and projects to be undertaken by the sub-</w:t>
      </w:r>
      <w:proofErr w:type="spellStart"/>
      <w:r w:rsidRPr="00940FFD">
        <w:rPr>
          <w:rFonts w:ascii="Times New Roman" w:hAnsi="Times New Roman" w:cs="Times New Roman"/>
          <w:sz w:val="24"/>
          <w:szCs w:val="24"/>
        </w:rPr>
        <w:t>programme</w:t>
      </w:r>
      <w:proofErr w:type="spellEnd"/>
    </w:p>
    <w:p w:rsidR="001A0238" w:rsidRPr="00940FFD" w:rsidRDefault="001A0238" w:rsidP="00940FFD">
      <w:pPr>
        <w:pStyle w:val="Caption"/>
        <w:jc w:val="both"/>
        <w:rPr>
          <w:rFonts w:ascii="Times New Roman" w:hAnsi="Times New Roman" w:cs="Times New Roman"/>
          <w:sz w:val="24"/>
          <w:szCs w:val="24"/>
        </w:rPr>
      </w:pPr>
      <w:bookmarkStart w:id="180" w:name="_Toc23832884"/>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22</w:t>
      </w:r>
      <w:r w:rsidR="00AA6D64" w:rsidRPr="00940FFD">
        <w:rPr>
          <w:rFonts w:ascii="Times New Roman" w:hAnsi="Times New Roman" w:cs="Times New Roman"/>
          <w:noProof/>
        </w:rPr>
        <w:fldChar w:fldCharType="end"/>
      </w:r>
      <w:r w:rsidRPr="00940FFD">
        <w:rPr>
          <w:rFonts w:ascii="Times New Roman" w:hAnsi="Times New Roman" w:cs="Times New Roman"/>
        </w:rPr>
        <w:t>: Main Operations and Projects</w:t>
      </w:r>
      <w:bookmarkEnd w:id="18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0E0097"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616ED2" w:rsidRPr="00940FFD" w:rsidRDefault="00616ED2" w:rsidP="00940FFD">
            <w:pPr>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Operations</w:t>
            </w:r>
          </w:p>
        </w:tc>
        <w:tc>
          <w:tcPr>
            <w:tcW w:w="294" w:type="dxa"/>
            <w:vMerge w:val="restart"/>
            <w:tcBorders>
              <w:top w:val="nil"/>
              <w:left w:val="single" w:sz="4" w:space="0" w:color="auto"/>
              <w:right w:val="single" w:sz="4" w:space="0" w:color="auto"/>
            </w:tcBorders>
            <w:shd w:val="clear" w:color="auto" w:fill="auto"/>
          </w:tcPr>
          <w:p w:rsidR="00616ED2" w:rsidRPr="00940FFD" w:rsidRDefault="00616ED2" w:rsidP="00940FFD">
            <w:pPr>
              <w:spacing w:after="0" w:line="360" w:lineRule="auto"/>
              <w:jc w:val="both"/>
              <w:rPr>
                <w:rFonts w:ascii="Times New Roman" w:eastAsia="Times New Roman" w:hAnsi="Times New Roman" w:cs="Times New Roman"/>
                <w:b/>
                <w:sz w:val="20"/>
                <w:szCs w:val="20"/>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616ED2" w:rsidRPr="00940FFD" w:rsidRDefault="00616ED2" w:rsidP="00940FFD">
            <w:pPr>
              <w:spacing w:after="0" w:line="360" w:lineRule="auto"/>
              <w:jc w:val="both"/>
              <w:rPr>
                <w:rFonts w:ascii="Times New Roman" w:eastAsia="Times New Roman" w:hAnsi="Times New Roman" w:cs="Times New Roman"/>
                <w:b/>
                <w:sz w:val="20"/>
                <w:szCs w:val="20"/>
                <w:lang w:val="en-GB"/>
              </w:rPr>
            </w:pPr>
            <w:r w:rsidRPr="00940FFD">
              <w:rPr>
                <w:rFonts w:ascii="Times New Roman" w:eastAsia="Times New Roman" w:hAnsi="Times New Roman" w:cs="Times New Roman"/>
                <w:b/>
                <w:sz w:val="20"/>
                <w:szCs w:val="20"/>
                <w:lang w:val="en-GB"/>
              </w:rPr>
              <w:t>Projects</w:t>
            </w:r>
          </w:p>
        </w:tc>
      </w:tr>
      <w:tr w:rsidR="000E0097" w:rsidRPr="00940FFD" w:rsidTr="00F712B6">
        <w:trPr>
          <w:trHeight w:val="440"/>
        </w:trPr>
        <w:tc>
          <w:tcPr>
            <w:tcW w:w="4523" w:type="dxa"/>
            <w:tcBorders>
              <w:top w:val="single" w:sz="4" w:space="0" w:color="auto"/>
              <w:left w:val="single" w:sz="4" w:space="0" w:color="auto"/>
              <w:bottom w:val="single" w:sz="4" w:space="0" w:color="auto"/>
              <w:right w:val="single" w:sz="4" w:space="0" w:color="auto"/>
            </w:tcBorders>
            <w:vAlign w:val="bottom"/>
          </w:tcPr>
          <w:p w:rsidR="00616ED2" w:rsidRPr="00940FFD" w:rsidRDefault="00616ED2" w:rsidP="00940FFD">
            <w:pPr>
              <w:spacing w:after="0" w:line="360" w:lineRule="auto"/>
              <w:jc w:val="both"/>
              <w:rPr>
                <w:rFonts w:ascii="Times New Roman" w:eastAsia="Times New Roman" w:hAnsi="Times New Roman" w:cs="Times New Roman"/>
                <w:sz w:val="20"/>
                <w:szCs w:val="20"/>
                <w:lang w:val="en-GB"/>
              </w:rPr>
            </w:pPr>
            <w:r w:rsidRPr="00940FFD">
              <w:rPr>
                <w:rFonts w:ascii="Times New Roman" w:eastAsia="Times New Roman" w:hAnsi="Times New Roman" w:cs="Times New Roman"/>
                <w:sz w:val="20"/>
                <w:szCs w:val="20"/>
                <w:lang w:val="en-GB"/>
              </w:rPr>
              <w:t>Internal Management</w:t>
            </w:r>
          </w:p>
        </w:tc>
        <w:tc>
          <w:tcPr>
            <w:tcW w:w="294" w:type="dxa"/>
            <w:vMerge/>
            <w:tcBorders>
              <w:left w:val="single" w:sz="4" w:space="0" w:color="auto"/>
              <w:right w:val="single" w:sz="4" w:space="0" w:color="auto"/>
            </w:tcBorders>
          </w:tcPr>
          <w:p w:rsidR="00616ED2" w:rsidRPr="00940FFD" w:rsidRDefault="00616ED2" w:rsidP="00940FFD">
            <w:pPr>
              <w:spacing w:after="0" w:line="360" w:lineRule="auto"/>
              <w:jc w:val="both"/>
              <w:rPr>
                <w:rFonts w:ascii="Times New Roman" w:eastAsia="Times New Roman" w:hAnsi="Times New Roman" w:cs="Times New Roman"/>
                <w:sz w:val="20"/>
                <w:szCs w:val="20"/>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616ED2" w:rsidRPr="00940FFD" w:rsidRDefault="00DF149E" w:rsidP="00940FFD">
            <w:pPr>
              <w:pStyle w:val="NormalWeb"/>
              <w:spacing w:before="0" w:beforeAutospacing="0" w:after="0" w:afterAutospacing="0" w:line="360" w:lineRule="auto"/>
              <w:jc w:val="both"/>
              <w:rPr>
                <w:sz w:val="20"/>
                <w:szCs w:val="20"/>
              </w:rPr>
            </w:pPr>
            <w:r w:rsidRPr="00940FFD">
              <w:rPr>
                <w:sz w:val="20"/>
                <w:szCs w:val="20"/>
                <w:lang w:val="en-GB"/>
              </w:rPr>
              <w:t>Construction of 1 No</w:t>
            </w:r>
            <w:r w:rsidR="000769C8" w:rsidRPr="00940FFD">
              <w:rPr>
                <w:sz w:val="20"/>
                <w:szCs w:val="20"/>
                <w:lang w:val="en-GB"/>
              </w:rPr>
              <w:t xml:space="preserve"> 3Unit Block at </w:t>
            </w:r>
            <w:proofErr w:type="spellStart"/>
            <w:r w:rsidR="00B04EBD" w:rsidRPr="00940FFD">
              <w:rPr>
                <w:sz w:val="20"/>
                <w:szCs w:val="20"/>
                <w:lang w:val="en-GB"/>
              </w:rPr>
              <w:t>Ohenenkwanta</w:t>
            </w:r>
            <w:proofErr w:type="spellEnd"/>
          </w:p>
        </w:tc>
      </w:tr>
      <w:tr w:rsidR="00F77FF9"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294" w:type="dxa"/>
            <w:vMerge/>
            <w:tcBorders>
              <w:left w:val="single" w:sz="4" w:space="0" w:color="auto"/>
              <w:right w:val="single" w:sz="4" w:space="0" w:color="auto"/>
            </w:tcBorders>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F77FF9" w:rsidRPr="00940FFD" w:rsidRDefault="00F77FF9" w:rsidP="00940FFD">
            <w:pPr>
              <w:pStyle w:val="NormalWeb"/>
              <w:spacing w:before="0" w:beforeAutospacing="0" w:after="0" w:afterAutospacing="0" w:line="360" w:lineRule="auto"/>
              <w:jc w:val="both"/>
              <w:rPr>
                <w:sz w:val="20"/>
                <w:szCs w:val="20"/>
              </w:rPr>
            </w:pPr>
            <w:r w:rsidRPr="00940FFD">
              <w:rPr>
                <w:sz w:val="20"/>
                <w:szCs w:val="20"/>
              </w:rPr>
              <w:t>Construction of Pavilion at Wesley and St. Mary’s High School</w:t>
            </w:r>
          </w:p>
        </w:tc>
      </w:tr>
      <w:tr w:rsidR="00F77FF9"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294" w:type="dxa"/>
            <w:vMerge/>
            <w:tcBorders>
              <w:left w:val="single" w:sz="4" w:space="0" w:color="auto"/>
              <w:right w:val="single" w:sz="4" w:space="0" w:color="auto"/>
            </w:tcBorders>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F77FF9" w:rsidRPr="00940FFD" w:rsidRDefault="00F77FF9" w:rsidP="00940FFD">
            <w:pPr>
              <w:pStyle w:val="NormalWeb"/>
              <w:spacing w:before="0" w:beforeAutospacing="0" w:after="0" w:afterAutospacing="0" w:line="360" w:lineRule="auto"/>
              <w:jc w:val="both"/>
              <w:rPr>
                <w:sz w:val="20"/>
                <w:szCs w:val="20"/>
              </w:rPr>
            </w:pPr>
            <w:r w:rsidRPr="00940FFD">
              <w:rPr>
                <w:sz w:val="20"/>
                <w:szCs w:val="20"/>
              </w:rPr>
              <w:t xml:space="preserve">Support to </w:t>
            </w:r>
            <w:proofErr w:type="spellStart"/>
            <w:r w:rsidRPr="00940FFD">
              <w:rPr>
                <w:sz w:val="20"/>
                <w:szCs w:val="20"/>
              </w:rPr>
              <w:t>Ekoso</w:t>
            </w:r>
            <w:proofErr w:type="spellEnd"/>
            <w:r w:rsidRPr="00940FFD">
              <w:rPr>
                <w:sz w:val="20"/>
                <w:szCs w:val="20"/>
              </w:rPr>
              <w:t xml:space="preserve"> School Project</w:t>
            </w:r>
          </w:p>
        </w:tc>
      </w:tr>
      <w:tr w:rsidR="00F77FF9"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294" w:type="dxa"/>
            <w:vMerge/>
            <w:tcBorders>
              <w:left w:val="single" w:sz="4" w:space="0" w:color="auto"/>
              <w:right w:val="single" w:sz="4" w:space="0" w:color="auto"/>
            </w:tcBorders>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F77FF9" w:rsidRPr="00940FFD" w:rsidRDefault="00F77FF9" w:rsidP="00940FFD">
            <w:pPr>
              <w:pStyle w:val="NormalWeb"/>
              <w:spacing w:before="0" w:beforeAutospacing="0" w:after="0" w:afterAutospacing="0" w:line="360" w:lineRule="auto"/>
              <w:jc w:val="both"/>
              <w:rPr>
                <w:sz w:val="20"/>
                <w:szCs w:val="20"/>
              </w:rPr>
            </w:pPr>
            <w:r w:rsidRPr="00940FFD">
              <w:rPr>
                <w:sz w:val="20"/>
                <w:szCs w:val="20"/>
              </w:rPr>
              <w:t>Provision of Mono and Dual Desk for schools in the municipality</w:t>
            </w:r>
          </w:p>
        </w:tc>
      </w:tr>
      <w:tr w:rsidR="00F77FF9"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294" w:type="dxa"/>
            <w:tcBorders>
              <w:left w:val="single" w:sz="4" w:space="0" w:color="auto"/>
              <w:right w:val="single" w:sz="4" w:space="0" w:color="auto"/>
            </w:tcBorders>
          </w:tcPr>
          <w:p w:rsidR="00F77FF9" w:rsidRPr="00940FFD" w:rsidRDefault="00F77FF9" w:rsidP="00940FFD">
            <w:pPr>
              <w:spacing w:after="0" w:line="360" w:lineRule="auto"/>
              <w:jc w:val="both"/>
              <w:rPr>
                <w:rFonts w:ascii="Times New Roman" w:eastAsia="Times New Roman" w:hAnsi="Times New Roman" w:cs="Times New Roman"/>
                <w:sz w:val="20"/>
                <w:szCs w:val="20"/>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F77FF9" w:rsidRPr="00940FFD" w:rsidRDefault="00F77FF9" w:rsidP="00940FFD">
            <w:pPr>
              <w:pStyle w:val="NormalWeb"/>
              <w:spacing w:before="0" w:beforeAutospacing="0" w:after="0" w:afterAutospacing="0" w:line="360" w:lineRule="auto"/>
              <w:jc w:val="both"/>
              <w:rPr>
                <w:sz w:val="20"/>
                <w:szCs w:val="20"/>
              </w:rPr>
            </w:pPr>
            <w:r w:rsidRPr="00940FFD">
              <w:rPr>
                <w:sz w:val="20"/>
                <w:szCs w:val="20"/>
                <w:lang w:val="en-GB"/>
              </w:rPr>
              <w:t xml:space="preserve">Completion of 1 No 3 Unit Classroom Block at </w:t>
            </w:r>
            <w:proofErr w:type="spellStart"/>
            <w:r w:rsidRPr="00940FFD">
              <w:rPr>
                <w:sz w:val="20"/>
                <w:szCs w:val="20"/>
                <w:lang w:val="en-GB"/>
              </w:rPr>
              <w:t>Kyekyewere</w:t>
            </w:r>
            <w:proofErr w:type="spellEnd"/>
          </w:p>
        </w:tc>
      </w:tr>
    </w:tbl>
    <w:p w:rsidR="006F2899" w:rsidRPr="00940FFD" w:rsidRDefault="007D2FE3"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6F2899" w:rsidRPr="00940FFD" w:rsidRDefault="006F2899"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w:t>
      </w:r>
      <w:r w:rsidR="00BA7ACB" w:rsidRPr="00940FFD">
        <w:rPr>
          <w:rFonts w:ascii="Times New Roman" w:eastAsia="Times New Roman" w:hAnsi="Times New Roman" w:cs="Times New Roman"/>
          <w:b/>
          <w:spacing w:val="30"/>
          <w:sz w:val="28"/>
          <w:szCs w:val="24"/>
          <w:lang w:val="en-GB"/>
        </w:rPr>
        <w:t>3</w:t>
      </w:r>
      <w:r w:rsidRPr="00940FFD">
        <w:rPr>
          <w:rFonts w:ascii="Times New Roman" w:eastAsia="Times New Roman" w:hAnsi="Times New Roman" w:cs="Times New Roman"/>
          <w:b/>
          <w:sz w:val="28"/>
          <w:szCs w:val="24"/>
          <w:lang w:val="en-GB"/>
        </w:rPr>
        <w:t xml:space="preserve">: </w:t>
      </w:r>
      <w:r w:rsidR="00BA7ACB" w:rsidRPr="00940FFD">
        <w:rPr>
          <w:rFonts w:ascii="Times New Roman" w:eastAsia="+mn-ea" w:hAnsi="Times New Roman" w:cs="Times New Roman"/>
          <w:b/>
          <w:kern w:val="24"/>
          <w:sz w:val="28"/>
          <w:szCs w:val="24"/>
        </w:rPr>
        <w:t>SOCIAL SERVICES DELIVERY</w:t>
      </w:r>
    </w:p>
    <w:p w:rsidR="006F2899" w:rsidRPr="00940FFD" w:rsidRDefault="006F2899"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81" w:name="_Toc531073691"/>
      <w:r w:rsidRPr="00940FFD">
        <w:rPr>
          <w:rFonts w:ascii="Times New Roman" w:eastAsia="Times New Roman" w:hAnsi="Times New Roman" w:cs="Times New Roman"/>
          <w:color w:val="auto"/>
          <w:spacing w:val="30"/>
          <w:sz w:val="28"/>
          <w:szCs w:val="24"/>
          <w:lang w:val="en-GB"/>
        </w:rPr>
        <w:lastRenderedPageBreak/>
        <w:t>SUB-</w:t>
      </w:r>
      <w:r w:rsidRPr="00940FFD">
        <w:rPr>
          <w:rFonts w:ascii="Times New Roman" w:eastAsia="Times New Roman" w:hAnsi="Times New Roman" w:cs="Times New Roman"/>
          <w:color w:val="auto"/>
          <w:sz w:val="28"/>
          <w:szCs w:val="24"/>
          <w:lang w:val="en-GB"/>
        </w:rPr>
        <w:t xml:space="preserve">PROGRAMME </w:t>
      </w:r>
      <w:r w:rsidR="00BA7ACB" w:rsidRPr="00940FFD">
        <w:rPr>
          <w:rFonts w:ascii="Times New Roman" w:eastAsia="Times New Roman" w:hAnsi="Times New Roman" w:cs="Times New Roman"/>
          <w:color w:val="auto"/>
          <w:sz w:val="28"/>
          <w:szCs w:val="24"/>
          <w:lang w:val="en-GB"/>
        </w:rPr>
        <w:t>3</w:t>
      </w:r>
      <w:r w:rsidRPr="00940FFD">
        <w:rPr>
          <w:rFonts w:ascii="Times New Roman" w:eastAsia="Times New Roman" w:hAnsi="Times New Roman" w:cs="Times New Roman"/>
          <w:color w:val="auto"/>
          <w:sz w:val="28"/>
          <w:szCs w:val="24"/>
          <w:lang w:val="en-GB"/>
        </w:rPr>
        <w:t>.2</w:t>
      </w:r>
      <w:r w:rsidR="007D2FE3" w:rsidRPr="00940FFD">
        <w:rPr>
          <w:rFonts w:ascii="Times New Roman" w:eastAsia="Times New Roman" w:hAnsi="Times New Roman" w:cs="Times New Roman"/>
          <w:color w:val="auto"/>
          <w:sz w:val="28"/>
          <w:szCs w:val="24"/>
          <w:lang w:val="en-GB"/>
        </w:rPr>
        <w:t>:</w:t>
      </w:r>
      <w:r w:rsidRPr="00940FFD">
        <w:rPr>
          <w:rFonts w:ascii="Times New Roman" w:eastAsia="Times New Roman" w:hAnsi="Times New Roman" w:cs="Times New Roman"/>
          <w:color w:val="auto"/>
          <w:sz w:val="28"/>
          <w:szCs w:val="24"/>
          <w:lang w:val="en-GB"/>
        </w:rPr>
        <w:t xml:space="preserve"> </w:t>
      </w:r>
      <w:r w:rsidR="00BA7ACB" w:rsidRPr="00940FFD">
        <w:rPr>
          <w:rFonts w:ascii="Times New Roman" w:eastAsia="+mn-ea" w:hAnsi="Times New Roman" w:cs="Times New Roman"/>
          <w:color w:val="auto"/>
          <w:kern w:val="24"/>
          <w:sz w:val="28"/>
          <w:szCs w:val="24"/>
        </w:rPr>
        <w:t>Health Delivery</w:t>
      </w:r>
      <w:bookmarkEnd w:id="181"/>
    </w:p>
    <w:p w:rsidR="006F2899" w:rsidRPr="00940FFD" w:rsidRDefault="006F2899" w:rsidP="00940FFD">
      <w:pPr>
        <w:numPr>
          <w:ilvl w:val="0"/>
          <w:numId w:val="7"/>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616ED2" w:rsidRPr="00940FFD" w:rsidRDefault="00616ED2" w:rsidP="00940FFD">
      <w:pPr>
        <w:spacing w:line="360" w:lineRule="auto"/>
        <w:jc w:val="both"/>
        <w:rPr>
          <w:rFonts w:ascii="Times New Roman" w:hAnsi="Times New Roman" w:cs="Times New Roman"/>
          <w:b/>
          <w:sz w:val="24"/>
          <w:szCs w:val="24"/>
        </w:rPr>
      </w:pPr>
      <w:r w:rsidRPr="00940FFD">
        <w:rPr>
          <w:rFonts w:ascii="Times New Roman" w:hAnsi="Times New Roman" w:cs="Times New Roman"/>
          <w:sz w:val="24"/>
          <w:szCs w:val="24"/>
        </w:rPr>
        <w:t>The Ghana Health Service provides and manages comprehensive and accessible health services with special emphasis on primary health care at the District and sub-district levels in accordance with approved national policies</w:t>
      </w:r>
    </w:p>
    <w:p w:rsidR="006F2899" w:rsidRPr="00940FFD" w:rsidRDefault="006F2899" w:rsidP="00940FFD">
      <w:pPr>
        <w:numPr>
          <w:ilvl w:val="0"/>
          <w:numId w:val="7"/>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616ED2" w:rsidRPr="00940FFD" w:rsidRDefault="00616ED2"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aims at providing health facilities as well as health education and other </w:t>
      </w:r>
      <w:proofErr w:type="spellStart"/>
      <w:r w:rsidRPr="00940FFD">
        <w:rPr>
          <w:rFonts w:ascii="Times New Roman" w:hAnsi="Times New Roman" w:cs="Times New Roman"/>
          <w:sz w:val="24"/>
          <w:szCs w:val="24"/>
        </w:rPr>
        <w:t>programmes</w:t>
      </w:r>
      <w:proofErr w:type="spellEnd"/>
      <w:r w:rsidRPr="00940FFD">
        <w:rPr>
          <w:rFonts w:ascii="Times New Roman" w:hAnsi="Times New Roman" w:cs="Times New Roman"/>
          <w:sz w:val="24"/>
          <w:szCs w:val="24"/>
        </w:rPr>
        <w:t xml:space="preserve"> for effective and efficient promotion of public health in the Municipality.</w:t>
      </w:r>
    </w:p>
    <w:p w:rsidR="00616ED2" w:rsidRPr="00940FFD" w:rsidRDefault="00616ED2"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operations include;</w:t>
      </w:r>
    </w:p>
    <w:p w:rsidR="00616ED2" w:rsidRPr="00940FFD" w:rsidRDefault="00616ED2"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Implement approved national policies for health delivery in Ghana</w:t>
      </w:r>
    </w:p>
    <w:p w:rsidR="00616ED2" w:rsidRPr="00940FFD" w:rsidRDefault="00616ED2" w:rsidP="00940FFD">
      <w:pPr>
        <w:pStyle w:val="Default"/>
        <w:numPr>
          <w:ilvl w:val="0"/>
          <w:numId w:val="25"/>
        </w:numPr>
        <w:spacing w:line="360" w:lineRule="auto"/>
        <w:jc w:val="both"/>
        <w:rPr>
          <w:color w:val="auto"/>
        </w:rPr>
      </w:pPr>
      <w:r w:rsidRPr="00940FFD">
        <w:rPr>
          <w:color w:val="auto"/>
        </w:rPr>
        <w:t xml:space="preserve">Advise </w:t>
      </w:r>
      <w:r w:rsidR="001C1C5A" w:rsidRPr="00940FFD">
        <w:rPr>
          <w:color w:val="auto"/>
        </w:rPr>
        <w:t xml:space="preserve">the Municipal Assembly </w:t>
      </w:r>
      <w:r w:rsidRPr="00940FFD">
        <w:rPr>
          <w:color w:val="auto"/>
        </w:rPr>
        <w:t xml:space="preserve">on the construction and rehabilitation of clinics and health </w:t>
      </w:r>
      <w:proofErr w:type="spellStart"/>
      <w:r w:rsidRPr="00940FFD">
        <w:rPr>
          <w:color w:val="auto"/>
        </w:rPr>
        <w:t>centres</w:t>
      </w:r>
      <w:proofErr w:type="spellEnd"/>
      <w:r w:rsidRPr="00940FFD">
        <w:rPr>
          <w:color w:val="auto"/>
        </w:rPr>
        <w:t xml:space="preserve"> or </w:t>
      </w:r>
      <w:r w:rsidR="003213CC" w:rsidRPr="00940FFD">
        <w:rPr>
          <w:color w:val="auto"/>
        </w:rPr>
        <w:t xml:space="preserve">provision of health </w:t>
      </w:r>
      <w:r w:rsidRPr="00940FFD">
        <w:rPr>
          <w:color w:val="auto"/>
        </w:rPr>
        <w:t>facilities</w:t>
      </w:r>
      <w:r w:rsidR="003213CC" w:rsidRPr="00940FFD">
        <w:rPr>
          <w:color w:val="auto"/>
        </w:rPr>
        <w:t xml:space="preserve"> in the Municipality;</w:t>
      </w:r>
    </w:p>
    <w:p w:rsidR="00616ED2" w:rsidRPr="00940FFD" w:rsidRDefault="00616ED2" w:rsidP="00940FFD">
      <w:pPr>
        <w:pStyle w:val="Default"/>
        <w:numPr>
          <w:ilvl w:val="0"/>
          <w:numId w:val="25"/>
        </w:numPr>
        <w:spacing w:line="360" w:lineRule="auto"/>
        <w:jc w:val="both"/>
        <w:rPr>
          <w:color w:val="auto"/>
        </w:rPr>
      </w:pPr>
      <w:r w:rsidRPr="00940FFD">
        <w:rPr>
          <w:color w:val="auto"/>
        </w:rPr>
        <w:t xml:space="preserve">Undertake health education and family immunization and nutrition </w:t>
      </w:r>
      <w:proofErr w:type="spellStart"/>
      <w:r w:rsidRPr="00940FFD">
        <w:rPr>
          <w:color w:val="auto"/>
        </w:rPr>
        <w:t>programmes</w:t>
      </w:r>
      <w:proofErr w:type="spellEnd"/>
      <w:r w:rsidR="003213CC" w:rsidRPr="00940FFD">
        <w:rPr>
          <w:color w:val="auto"/>
        </w:rPr>
        <w:t>;</w:t>
      </w:r>
    </w:p>
    <w:p w:rsidR="00616ED2" w:rsidRPr="00940FFD" w:rsidRDefault="00616ED2" w:rsidP="00940FFD">
      <w:pPr>
        <w:pStyle w:val="Default"/>
        <w:numPr>
          <w:ilvl w:val="0"/>
          <w:numId w:val="25"/>
        </w:numPr>
        <w:spacing w:line="360" w:lineRule="auto"/>
        <w:jc w:val="both"/>
        <w:rPr>
          <w:color w:val="auto"/>
        </w:rPr>
      </w:pPr>
      <w:r w:rsidRPr="00940FFD">
        <w:rPr>
          <w:color w:val="auto"/>
        </w:rPr>
        <w:t>Facilitates disease control and prevention</w:t>
      </w:r>
      <w:r w:rsidR="003213CC" w:rsidRPr="00940FFD">
        <w:rPr>
          <w:color w:val="auto"/>
        </w:rPr>
        <w:t>.</w:t>
      </w:r>
    </w:p>
    <w:p w:rsidR="00616ED2" w:rsidRPr="00940FFD" w:rsidRDefault="00616ED2" w:rsidP="00940FFD">
      <w:pPr>
        <w:pStyle w:val="ListParagraph"/>
        <w:spacing w:line="360" w:lineRule="auto"/>
        <w:jc w:val="both"/>
        <w:rPr>
          <w:sz w:val="24"/>
          <w:szCs w:val="24"/>
        </w:rPr>
      </w:pPr>
      <w:r w:rsidRPr="00940FFD">
        <w:rPr>
          <w:sz w:val="24"/>
          <w:szCs w:val="24"/>
        </w:rPr>
        <w:t>The sub-programme would be delivered through the offices of the Municipal Health Directorate and funding source includes G</w:t>
      </w:r>
      <w:r w:rsidR="003D508D" w:rsidRPr="00940FFD">
        <w:rPr>
          <w:sz w:val="24"/>
          <w:szCs w:val="24"/>
        </w:rPr>
        <w:t xml:space="preserve">overnment </w:t>
      </w:r>
      <w:r w:rsidRPr="00940FFD">
        <w:rPr>
          <w:sz w:val="24"/>
          <w:szCs w:val="24"/>
        </w:rPr>
        <w:t>o</w:t>
      </w:r>
      <w:r w:rsidR="003D508D" w:rsidRPr="00940FFD">
        <w:rPr>
          <w:sz w:val="24"/>
          <w:szCs w:val="24"/>
        </w:rPr>
        <w:t xml:space="preserve">f </w:t>
      </w:r>
      <w:r w:rsidRPr="00940FFD">
        <w:rPr>
          <w:sz w:val="24"/>
          <w:szCs w:val="24"/>
        </w:rPr>
        <w:t>G</w:t>
      </w:r>
      <w:r w:rsidR="003D508D" w:rsidRPr="00940FFD">
        <w:rPr>
          <w:sz w:val="24"/>
          <w:szCs w:val="24"/>
        </w:rPr>
        <w:t>hana</w:t>
      </w:r>
      <w:r w:rsidRPr="00940FFD">
        <w:rPr>
          <w:sz w:val="24"/>
          <w:szCs w:val="24"/>
        </w:rPr>
        <w:t xml:space="preserve"> transfers, Donor Support and Internally Generated Funds of the Assembly. The beneficiaries of the sub-program are the entire citizenry in the Municipality.</w:t>
      </w:r>
    </w:p>
    <w:p w:rsidR="00616ED2" w:rsidRPr="00940FFD" w:rsidRDefault="00616ED2" w:rsidP="00940FFD">
      <w:pPr>
        <w:pStyle w:val="ListParagraph"/>
        <w:spacing w:line="360" w:lineRule="auto"/>
        <w:jc w:val="both"/>
        <w:rPr>
          <w:sz w:val="24"/>
          <w:szCs w:val="24"/>
        </w:rPr>
      </w:pPr>
      <w:r w:rsidRPr="00940FFD">
        <w:rPr>
          <w:sz w:val="24"/>
          <w:szCs w:val="24"/>
        </w:rPr>
        <w:t>Challenges militating against the success of this sub-programme include dela</w:t>
      </w:r>
      <w:r w:rsidR="003D508D" w:rsidRPr="00940FFD">
        <w:rPr>
          <w:sz w:val="24"/>
          <w:szCs w:val="24"/>
        </w:rPr>
        <w:t>y and untimely release of funds and</w:t>
      </w:r>
      <w:r w:rsidRPr="00940FFD">
        <w:rPr>
          <w:sz w:val="24"/>
          <w:szCs w:val="24"/>
        </w:rPr>
        <w:t xml:space="preserve"> inadequate logistics.</w:t>
      </w:r>
    </w:p>
    <w:p w:rsidR="001510D3" w:rsidRPr="00940FFD" w:rsidRDefault="001510D3" w:rsidP="00940FFD">
      <w:pPr>
        <w:spacing w:line="360" w:lineRule="auto"/>
        <w:jc w:val="both"/>
        <w:rPr>
          <w:rFonts w:ascii="Times New Roman" w:hAnsi="Times New Roman" w:cs="Times New Roman"/>
          <w:sz w:val="24"/>
          <w:szCs w:val="24"/>
        </w:rPr>
      </w:pPr>
    </w:p>
    <w:p w:rsidR="001510D3" w:rsidRPr="00940FFD" w:rsidRDefault="001510D3" w:rsidP="00940FFD">
      <w:pPr>
        <w:pStyle w:val="ListParagraph"/>
        <w:spacing w:line="360" w:lineRule="auto"/>
        <w:jc w:val="both"/>
        <w:rPr>
          <w:sz w:val="24"/>
          <w:szCs w:val="24"/>
        </w:rPr>
      </w:pPr>
    </w:p>
    <w:p w:rsidR="006F2899" w:rsidRPr="00940FFD" w:rsidRDefault="006F2899" w:rsidP="00940FFD">
      <w:pPr>
        <w:numPr>
          <w:ilvl w:val="0"/>
          <w:numId w:val="7"/>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D94AFB" w:rsidRPr="00940FFD" w:rsidRDefault="00D94AFB"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1A0238" w:rsidRPr="00940FFD" w:rsidRDefault="001A0238" w:rsidP="00940FFD">
      <w:pPr>
        <w:pStyle w:val="Caption"/>
        <w:jc w:val="both"/>
        <w:rPr>
          <w:rFonts w:ascii="Times New Roman" w:hAnsi="Times New Roman" w:cs="Times New Roman"/>
          <w:sz w:val="24"/>
          <w:szCs w:val="24"/>
        </w:rPr>
      </w:pPr>
      <w:bookmarkStart w:id="182" w:name="_Toc23832885"/>
      <w:r w:rsidRPr="00940FFD">
        <w:rPr>
          <w:rFonts w:ascii="Times New Roman" w:hAnsi="Times New Roman" w:cs="Times New Roman"/>
        </w:rPr>
        <w:lastRenderedPageBreak/>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23</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Health Delivery</w:t>
      </w:r>
      <w:bookmarkEnd w:id="182"/>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CE5266" w:rsidRPr="00940FFD"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CE5266" w:rsidRPr="00940FFD" w:rsidTr="00CE5266">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CE5266" w:rsidRPr="00940FFD" w:rsidRDefault="00DF149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CE5266" w:rsidRPr="00940FFD" w:rsidRDefault="00F2037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w:t>
            </w:r>
            <w:r w:rsidR="00DF149E" w:rsidRPr="00940FFD">
              <w:rPr>
                <w:rFonts w:ascii="Times New Roman" w:eastAsia="Times New Roman" w:hAnsi="Times New Roman" w:cs="Times New Roman"/>
                <w:b/>
                <w:sz w:val="20"/>
                <w:szCs w:val="24"/>
                <w:lang w:val="en-GB"/>
              </w:rPr>
              <w:t>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CE5266" w:rsidRPr="00940FFD" w:rsidRDefault="00DF149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CE5266" w:rsidRPr="00940FFD" w:rsidRDefault="00DF149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CE5266" w:rsidRPr="00940FFD" w:rsidRDefault="00DF149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CE5266" w:rsidRPr="00940FFD" w:rsidRDefault="00CE5266"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CE5266" w:rsidRPr="00940FFD" w:rsidRDefault="00DF149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BE236F" w:rsidRPr="00940FFD" w:rsidTr="00CE52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rFonts w:eastAsia="Calibri"/>
                <w:bCs/>
                <w:kern w:val="24"/>
                <w:sz w:val="20"/>
              </w:rPr>
              <w:t>Expansion of Health facilities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bCs/>
                <w:kern w:val="24"/>
                <w:sz w:val="20"/>
              </w:rPr>
              <w:t>No. of health facilities constructed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6A24C7" w:rsidP="00940FFD">
            <w:pPr>
              <w:pStyle w:val="NormalWeb"/>
              <w:spacing w:before="0" w:beforeAutospacing="0" w:after="0" w:afterAutospacing="0" w:line="360" w:lineRule="auto"/>
              <w:jc w:val="both"/>
              <w:rPr>
                <w:sz w:val="20"/>
              </w:rPr>
            </w:pPr>
            <w:r w:rsidRPr="00940FFD">
              <w:rPr>
                <w:rFonts w:eastAsia="Calibri"/>
                <w:bCs/>
                <w:kern w:val="24"/>
                <w:sz w:val="20"/>
              </w:rPr>
              <w:t>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rFonts w:eastAsia="Calibri"/>
                <w:bCs/>
                <w:kern w:val="24"/>
                <w:sz w:val="20"/>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6A24C7" w:rsidP="00940FFD">
            <w:pPr>
              <w:pStyle w:val="NormalWeb"/>
              <w:spacing w:before="0" w:beforeAutospacing="0" w:after="0" w:afterAutospacing="0" w:line="360" w:lineRule="auto"/>
              <w:jc w:val="both"/>
              <w:rPr>
                <w:sz w:val="20"/>
              </w:rPr>
            </w:pPr>
            <w:r w:rsidRPr="00940FFD">
              <w:rPr>
                <w:rFonts w:eastAsia="Calibri"/>
                <w:bCs/>
                <w:kern w:val="24"/>
                <w:sz w:val="20"/>
              </w:rPr>
              <w:t>1</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rFonts w:eastAsia="Calibri"/>
                <w:bCs/>
                <w:kern w:val="24"/>
                <w:sz w:val="20"/>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rFonts w:eastAsia="Calibri"/>
                <w:bCs/>
                <w:kern w:val="24"/>
                <w:sz w:val="20"/>
              </w:rPr>
              <w:t>2</w:t>
            </w:r>
          </w:p>
        </w:tc>
        <w:tc>
          <w:tcPr>
            <w:tcW w:w="1250" w:type="dxa"/>
            <w:tcBorders>
              <w:top w:val="single" w:sz="4" w:space="0" w:color="auto"/>
              <w:left w:val="single" w:sz="4" w:space="0" w:color="auto"/>
              <w:bottom w:val="single" w:sz="4" w:space="0" w:color="auto"/>
              <w:right w:val="single" w:sz="12" w:space="0" w:color="auto"/>
            </w:tcBorders>
          </w:tcPr>
          <w:p w:rsidR="00BE236F" w:rsidRPr="00940FFD" w:rsidRDefault="00BE236F" w:rsidP="00940FFD">
            <w:pPr>
              <w:pStyle w:val="NormalWeb"/>
              <w:spacing w:before="0" w:beforeAutospacing="0" w:after="0" w:afterAutospacing="0" w:line="360" w:lineRule="auto"/>
              <w:jc w:val="both"/>
              <w:rPr>
                <w:sz w:val="20"/>
              </w:rPr>
            </w:pPr>
            <w:r w:rsidRPr="00940FFD">
              <w:rPr>
                <w:rFonts w:eastAsia="Calibri"/>
                <w:bCs/>
                <w:kern w:val="24"/>
                <w:sz w:val="20"/>
              </w:rPr>
              <w:t>2</w:t>
            </w:r>
          </w:p>
        </w:tc>
      </w:tr>
    </w:tbl>
    <w:p w:rsidR="00585194" w:rsidRPr="00940FFD" w:rsidRDefault="00585194" w:rsidP="00940FFD">
      <w:pPr>
        <w:spacing w:before="240" w:line="360" w:lineRule="auto"/>
        <w:contextualSpacing/>
        <w:jc w:val="both"/>
        <w:rPr>
          <w:rFonts w:ascii="Times New Roman" w:eastAsia="Times New Roman" w:hAnsi="Times New Roman" w:cs="Times New Roman"/>
          <w:b/>
          <w:sz w:val="20"/>
          <w:szCs w:val="24"/>
          <w:lang w:val="en-GB"/>
        </w:rPr>
      </w:pPr>
    </w:p>
    <w:p w:rsidR="006F2899" w:rsidRPr="00940FFD" w:rsidRDefault="006F2899" w:rsidP="00940FFD">
      <w:pPr>
        <w:numPr>
          <w:ilvl w:val="0"/>
          <w:numId w:val="7"/>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D539F4" w:rsidRPr="00940FFD" w:rsidRDefault="00D539F4" w:rsidP="00940FFD">
      <w:pPr>
        <w:pStyle w:val="ListParagraph"/>
        <w:tabs>
          <w:tab w:val="left" w:pos="720"/>
        </w:tabs>
        <w:spacing w:line="360" w:lineRule="auto"/>
        <w:jc w:val="both"/>
        <w:rPr>
          <w:sz w:val="24"/>
          <w:szCs w:val="24"/>
        </w:rPr>
      </w:pPr>
      <w:r w:rsidRPr="00940FFD">
        <w:rPr>
          <w:sz w:val="24"/>
          <w:szCs w:val="24"/>
        </w:rPr>
        <w:t>The table lists the main Operations and projects to be undertaken by the sub-programme</w:t>
      </w:r>
    </w:p>
    <w:p w:rsidR="001A0238" w:rsidRPr="00940FFD" w:rsidRDefault="001A0238" w:rsidP="00940FFD">
      <w:pPr>
        <w:pStyle w:val="Caption"/>
        <w:jc w:val="both"/>
        <w:rPr>
          <w:rFonts w:ascii="Times New Roman" w:hAnsi="Times New Roman" w:cs="Times New Roman"/>
          <w:sz w:val="24"/>
          <w:szCs w:val="24"/>
        </w:rPr>
      </w:pPr>
      <w:bookmarkStart w:id="183" w:name="_Toc23832886"/>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24</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83"/>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D539F4"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294" w:type="dxa"/>
            <w:vMerge w:val="restart"/>
            <w:tcBorders>
              <w:top w:val="nil"/>
              <w:left w:val="single" w:sz="4" w:space="0" w:color="auto"/>
              <w:right w:val="single" w:sz="4" w:space="0" w:color="auto"/>
            </w:tcBorders>
            <w:shd w:val="clear" w:color="auto" w:fill="auto"/>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D539F4" w:rsidRPr="00940FFD" w:rsidTr="00F712B6">
        <w:trPr>
          <w:trHeight w:val="440"/>
        </w:trPr>
        <w:tc>
          <w:tcPr>
            <w:tcW w:w="4523"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Public Health Education</w:t>
            </w:r>
          </w:p>
        </w:tc>
        <w:tc>
          <w:tcPr>
            <w:tcW w:w="294" w:type="dxa"/>
            <w:vMerge/>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rsidR="00D539F4" w:rsidRPr="00940FFD" w:rsidRDefault="00F60325" w:rsidP="00940FFD">
            <w:pPr>
              <w:pStyle w:val="NormalWeb"/>
              <w:spacing w:before="0" w:beforeAutospacing="0" w:after="0" w:afterAutospacing="0" w:line="360" w:lineRule="auto"/>
              <w:jc w:val="both"/>
              <w:rPr>
                <w:sz w:val="20"/>
              </w:rPr>
            </w:pPr>
            <w:r w:rsidRPr="00940FFD">
              <w:rPr>
                <w:sz w:val="20"/>
              </w:rPr>
              <w:t>Construction  o</w:t>
            </w:r>
            <w:r w:rsidR="00704CD6" w:rsidRPr="00940FFD">
              <w:rPr>
                <w:sz w:val="20"/>
              </w:rPr>
              <w:t xml:space="preserve">f CHPs </w:t>
            </w:r>
            <w:r w:rsidR="00522A94" w:rsidRPr="00940FFD">
              <w:rPr>
                <w:sz w:val="20"/>
              </w:rPr>
              <w:t>Compound</w:t>
            </w:r>
            <w:r w:rsidR="00704CD6" w:rsidRPr="00940FFD">
              <w:rPr>
                <w:sz w:val="20"/>
              </w:rPr>
              <w:t xml:space="preserve"> at </w:t>
            </w:r>
            <w:proofErr w:type="spellStart"/>
            <w:r w:rsidR="00704CD6" w:rsidRPr="00940FFD">
              <w:rPr>
                <w:sz w:val="20"/>
              </w:rPr>
              <w:t>Annuruso</w:t>
            </w:r>
            <w:proofErr w:type="spellEnd"/>
            <w:r w:rsidR="00704CD6" w:rsidRPr="00940FFD">
              <w:rPr>
                <w:sz w:val="20"/>
              </w:rPr>
              <w:t xml:space="preserve"> Bye Water</w:t>
            </w:r>
          </w:p>
        </w:tc>
      </w:tr>
      <w:tr w:rsidR="00D539F4"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Roll Back Malaria</w:t>
            </w:r>
            <w:r w:rsidR="002B7D3E" w:rsidRPr="00940FFD">
              <w:rPr>
                <w:rFonts w:ascii="Times New Roman" w:eastAsia="Times New Roman" w:hAnsi="Times New Roman" w:cs="Times New Roman"/>
                <w:sz w:val="20"/>
                <w:szCs w:val="24"/>
                <w:lang w:val="en-GB"/>
              </w:rPr>
              <w:t xml:space="preserve"> and HIV/AIDS</w:t>
            </w:r>
          </w:p>
        </w:tc>
        <w:tc>
          <w:tcPr>
            <w:tcW w:w="294" w:type="dxa"/>
            <w:vMerge/>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tcPr>
          <w:p w:rsidR="00D539F4" w:rsidRPr="00940FFD" w:rsidRDefault="00221A6A" w:rsidP="00940FFD">
            <w:pPr>
              <w:pStyle w:val="NormalWeb"/>
              <w:spacing w:before="0" w:beforeAutospacing="0" w:after="0" w:afterAutospacing="0" w:line="360" w:lineRule="auto"/>
              <w:jc w:val="both"/>
              <w:rPr>
                <w:sz w:val="20"/>
              </w:rPr>
            </w:pPr>
            <w:r w:rsidRPr="00940FFD">
              <w:rPr>
                <w:sz w:val="20"/>
              </w:rPr>
              <w:t>Procurement of Motorbike for Environmental Health Unit</w:t>
            </w:r>
          </w:p>
        </w:tc>
      </w:tr>
      <w:tr w:rsidR="00D539F4"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D539F4" w:rsidRPr="00940FFD" w:rsidRDefault="002B7D3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Fumigation</w:t>
            </w:r>
          </w:p>
        </w:tc>
        <w:tc>
          <w:tcPr>
            <w:tcW w:w="294" w:type="dxa"/>
            <w:vMerge/>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r w:rsidR="00D539F4" w:rsidRPr="00940FFD"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D539F4" w:rsidRPr="00940FFD" w:rsidRDefault="00221A6A"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Sanitation Package</w:t>
            </w:r>
          </w:p>
        </w:tc>
        <w:tc>
          <w:tcPr>
            <w:tcW w:w="294" w:type="dxa"/>
            <w:vMerge/>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bl>
    <w:p w:rsidR="00D539F4" w:rsidRPr="00940FFD" w:rsidRDefault="00D539F4" w:rsidP="00940FFD">
      <w:pPr>
        <w:tabs>
          <w:tab w:val="left" w:pos="2160"/>
        </w:tabs>
        <w:spacing w:line="360" w:lineRule="auto"/>
        <w:jc w:val="both"/>
        <w:rPr>
          <w:rFonts w:ascii="Times New Roman" w:hAnsi="Times New Roman" w:cs="Times New Roman"/>
          <w:sz w:val="24"/>
          <w:szCs w:val="24"/>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A0238" w:rsidRPr="00940FFD" w:rsidRDefault="001A0238" w:rsidP="00940FFD">
      <w:pPr>
        <w:spacing w:before="240" w:line="360" w:lineRule="auto"/>
        <w:jc w:val="both"/>
        <w:rPr>
          <w:rFonts w:ascii="Times New Roman" w:eastAsia="Times New Roman" w:hAnsi="Times New Roman" w:cs="Times New Roman"/>
          <w:b/>
          <w:sz w:val="24"/>
          <w:szCs w:val="24"/>
          <w:lang w:val="en-GB"/>
        </w:rPr>
      </w:pPr>
    </w:p>
    <w:p w:rsidR="001742A9" w:rsidRPr="00940FFD" w:rsidRDefault="001742A9"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9A4EC0" w:rsidRPr="00940FFD" w:rsidRDefault="001742A9"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PROGRAMME3</w:t>
      </w:r>
      <w:r w:rsidRPr="00940FFD">
        <w:rPr>
          <w:rFonts w:ascii="Times New Roman" w:eastAsia="Times New Roman" w:hAnsi="Times New Roman" w:cs="Times New Roman"/>
          <w:b/>
          <w:sz w:val="28"/>
          <w:szCs w:val="24"/>
          <w:lang w:val="en-GB"/>
        </w:rPr>
        <w:t xml:space="preserve">: </w:t>
      </w:r>
      <w:r w:rsidRPr="00940FFD">
        <w:rPr>
          <w:rFonts w:ascii="Times New Roman" w:eastAsia="+mn-ea" w:hAnsi="Times New Roman" w:cs="Times New Roman"/>
          <w:b/>
          <w:kern w:val="24"/>
          <w:sz w:val="28"/>
          <w:szCs w:val="24"/>
        </w:rPr>
        <w:t>SOCIAL SERVICES DELIVERY</w:t>
      </w:r>
    </w:p>
    <w:p w:rsidR="006F2899" w:rsidRPr="00940FFD" w:rsidRDefault="001742A9"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84" w:name="_Toc531073692"/>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PROGRAMME 3.3</w:t>
      </w:r>
      <w:r w:rsidR="009D743A" w:rsidRPr="00940FFD">
        <w:rPr>
          <w:rFonts w:ascii="Times New Roman" w:eastAsia="Times New Roman" w:hAnsi="Times New Roman" w:cs="Times New Roman"/>
          <w:color w:val="auto"/>
          <w:sz w:val="28"/>
          <w:szCs w:val="24"/>
          <w:lang w:val="en-GB"/>
        </w:rPr>
        <w:t>:</w:t>
      </w:r>
      <w:r w:rsidRPr="00940FFD">
        <w:rPr>
          <w:rFonts w:ascii="Times New Roman" w:eastAsia="Times New Roman" w:hAnsi="Times New Roman" w:cs="Times New Roman"/>
          <w:color w:val="auto"/>
          <w:sz w:val="28"/>
          <w:szCs w:val="24"/>
          <w:lang w:val="en-GB"/>
        </w:rPr>
        <w:t xml:space="preserve"> </w:t>
      </w:r>
      <w:r w:rsidRPr="00940FFD">
        <w:rPr>
          <w:rFonts w:ascii="Times New Roman" w:eastAsia="+mn-ea" w:hAnsi="Times New Roman" w:cs="Times New Roman"/>
          <w:color w:val="auto"/>
          <w:kern w:val="24"/>
          <w:sz w:val="28"/>
          <w:szCs w:val="24"/>
        </w:rPr>
        <w:t>Social Welfare and Community Development</w:t>
      </w:r>
      <w:bookmarkEnd w:id="184"/>
    </w:p>
    <w:p w:rsidR="006F2899" w:rsidRPr="00940FFD" w:rsidRDefault="006F2899" w:rsidP="00940FFD">
      <w:pPr>
        <w:numPr>
          <w:ilvl w:val="0"/>
          <w:numId w:val="8"/>
        </w:numPr>
        <w:spacing w:line="360" w:lineRule="auto"/>
        <w:ind w:hanging="720"/>
        <w:contextualSpacing/>
        <w:jc w:val="both"/>
        <w:rPr>
          <w:rFonts w:ascii="Times New Roman" w:eastAsia="Times New Roman" w:hAnsi="Times New Roman" w:cs="Times New Roman"/>
          <w:b/>
          <w:sz w:val="24"/>
          <w:szCs w:val="24"/>
          <w:lang w:val="en-GB"/>
        </w:rPr>
      </w:pPr>
      <w:r w:rsidRPr="00940FFD">
        <w:rPr>
          <w:rFonts w:ascii="Times New Roman" w:eastAsia="Times New Roman" w:hAnsi="Times New Roman" w:cs="Times New Roman"/>
          <w:b/>
          <w:sz w:val="28"/>
          <w:szCs w:val="24"/>
          <w:lang w:val="en-GB"/>
        </w:rPr>
        <w:t>Budget Sub-Programme Objective</w:t>
      </w:r>
    </w:p>
    <w:p w:rsidR="00D539F4" w:rsidRPr="00940FFD" w:rsidRDefault="00D539F4" w:rsidP="00940FFD">
      <w:pPr>
        <w:autoSpaceDE w:val="0"/>
        <w:autoSpaceDN w:val="0"/>
        <w:adjustRightInd w:val="0"/>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objective of 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to assist the Assembly to formulate and implement social welfare and community development policies within the framework of national policy.</w:t>
      </w:r>
    </w:p>
    <w:p w:rsidR="006F2899" w:rsidRPr="00940FFD" w:rsidRDefault="006F2899" w:rsidP="00940FFD">
      <w:pPr>
        <w:numPr>
          <w:ilvl w:val="0"/>
          <w:numId w:val="8"/>
        </w:numPr>
        <w:spacing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D539F4" w:rsidRPr="00940FFD" w:rsidRDefault="00D539F4" w:rsidP="00940FFD">
      <w:pPr>
        <w:spacing w:line="360" w:lineRule="auto"/>
        <w:ind w:left="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 xml:space="preserve">The department of social welfare and community development is responsible for this sub-programme. Basically, Social Welfare aims at promoting and protection of rights of children, </w:t>
      </w:r>
      <w:r w:rsidRPr="00940FFD">
        <w:rPr>
          <w:rFonts w:ascii="Times New Roman" w:eastAsia="Times New Roman" w:hAnsi="Times New Roman" w:cs="Times New Roman"/>
          <w:sz w:val="24"/>
          <w:szCs w:val="24"/>
          <w:lang w:val="en-GB"/>
        </w:rPr>
        <w:lastRenderedPageBreak/>
        <w:t>seeking of justices, administration of child related issues and provision of community care for disabled and needy adults.</w:t>
      </w:r>
    </w:p>
    <w:p w:rsidR="00D539F4" w:rsidRPr="00940FFD" w:rsidRDefault="00D539F4" w:rsidP="00940FFD">
      <w:pPr>
        <w:spacing w:after="0" w:line="360" w:lineRule="auto"/>
        <w:ind w:left="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Community Development also promotes social and economic growth in the rural communities through popular participation and initiatives of community members in activities of poverty alleviation, employment creation and illiteracy eradication among the adult and youth population in the Municipality.</w:t>
      </w:r>
    </w:p>
    <w:p w:rsidR="00D539F4" w:rsidRPr="00940FFD" w:rsidRDefault="00D539F4" w:rsidP="00940FFD">
      <w:pPr>
        <w:spacing w:after="0" w:line="360" w:lineRule="auto"/>
        <w:contextualSpacing/>
        <w:jc w:val="both"/>
        <w:rPr>
          <w:rFonts w:ascii="Times New Roman" w:eastAsia="Times New Roman" w:hAnsi="Times New Roman" w:cs="Times New Roman"/>
          <w:sz w:val="24"/>
          <w:szCs w:val="24"/>
          <w:lang w:val="en-GB"/>
        </w:rPr>
      </w:pPr>
    </w:p>
    <w:p w:rsidR="00D539F4" w:rsidRPr="00940FFD" w:rsidRDefault="00D539F4"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w:t>
      </w:r>
      <w:r w:rsidR="005C3C03" w:rsidRPr="00940FFD">
        <w:rPr>
          <w:rFonts w:ascii="Times New Roman" w:eastAsia="Times New Roman" w:hAnsi="Times New Roman" w:cs="Times New Roman"/>
          <w:sz w:val="24"/>
          <w:szCs w:val="24"/>
          <w:lang w:val="en-GB"/>
        </w:rPr>
        <w:t>me</w:t>
      </w:r>
      <w:r w:rsidRPr="00940FFD">
        <w:rPr>
          <w:rFonts w:ascii="Times New Roman" w:eastAsia="Times New Roman" w:hAnsi="Times New Roman" w:cs="Times New Roman"/>
          <w:sz w:val="24"/>
          <w:szCs w:val="24"/>
          <w:lang w:val="en-GB"/>
        </w:rPr>
        <w:t xml:space="preserve"> operations include;</w:t>
      </w:r>
    </w:p>
    <w:p w:rsidR="00132E8F" w:rsidRPr="00940FFD" w:rsidRDefault="00D539F4" w:rsidP="00940FFD">
      <w:pPr>
        <w:pStyle w:val="ListParagraph"/>
        <w:numPr>
          <w:ilvl w:val="0"/>
          <w:numId w:val="26"/>
        </w:numPr>
        <w:spacing w:line="360" w:lineRule="auto"/>
        <w:ind w:left="1080"/>
        <w:jc w:val="both"/>
        <w:rPr>
          <w:sz w:val="24"/>
          <w:szCs w:val="24"/>
        </w:rPr>
      </w:pPr>
      <w:r w:rsidRPr="00940FFD">
        <w:rPr>
          <w:sz w:val="24"/>
          <w:szCs w:val="24"/>
        </w:rPr>
        <w:t>Facilitating community-based rehabilitati</w:t>
      </w:r>
      <w:r w:rsidR="00DA7CA3" w:rsidRPr="00940FFD">
        <w:rPr>
          <w:sz w:val="24"/>
          <w:szCs w:val="24"/>
        </w:rPr>
        <w:t>on of persons with disabilities;</w:t>
      </w:r>
    </w:p>
    <w:p w:rsidR="00132E8F" w:rsidRPr="00940FFD" w:rsidRDefault="00D539F4" w:rsidP="00940FFD">
      <w:pPr>
        <w:pStyle w:val="ListParagraph"/>
        <w:numPr>
          <w:ilvl w:val="0"/>
          <w:numId w:val="26"/>
        </w:numPr>
        <w:spacing w:line="360" w:lineRule="auto"/>
        <w:ind w:left="1080"/>
        <w:jc w:val="both"/>
        <w:rPr>
          <w:sz w:val="24"/>
          <w:szCs w:val="24"/>
        </w:rPr>
      </w:pPr>
      <w:r w:rsidRPr="00940FFD">
        <w:rPr>
          <w:sz w:val="24"/>
          <w:szCs w:val="24"/>
        </w:rPr>
        <w:t>Assist and facilitate provision of community care ser</w:t>
      </w:r>
      <w:r w:rsidR="00004862" w:rsidRPr="00940FFD">
        <w:rPr>
          <w:sz w:val="24"/>
          <w:szCs w:val="24"/>
        </w:rPr>
        <w:t xml:space="preserve">vices including assistance to </w:t>
      </w:r>
      <w:r w:rsidRPr="00940FFD">
        <w:rPr>
          <w:sz w:val="24"/>
          <w:szCs w:val="24"/>
        </w:rPr>
        <w:t>persons with disa</w:t>
      </w:r>
      <w:r w:rsidR="00004862" w:rsidRPr="00940FFD">
        <w:rPr>
          <w:sz w:val="24"/>
          <w:szCs w:val="24"/>
        </w:rPr>
        <w:t>bilities, assistance to the poor and street</w:t>
      </w:r>
      <w:r w:rsidR="00132E8F" w:rsidRPr="00940FFD">
        <w:rPr>
          <w:sz w:val="24"/>
          <w:szCs w:val="24"/>
        </w:rPr>
        <w:t xml:space="preserve"> children</w:t>
      </w:r>
      <w:r w:rsidR="00DA7CA3" w:rsidRPr="00940FFD">
        <w:rPr>
          <w:sz w:val="24"/>
          <w:szCs w:val="24"/>
        </w:rPr>
        <w:t>;</w:t>
      </w:r>
    </w:p>
    <w:p w:rsidR="00132E8F" w:rsidRPr="00940FFD" w:rsidRDefault="00132E8F" w:rsidP="00940FFD">
      <w:pPr>
        <w:pStyle w:val="ListParagraph"/>
        <w:numPr>
          <w:ilvl w:val="0"/>
          <w:numId w:val="26"/>
        </w:numPr>
        <w:spacing w:line="360" w:lineRule="auto"/>
        <w:ind w:left="1080"/>
        <w:jc w:val="both"/>
        <w:rPr>
          <w:sz w:val="24"/>
          <w:szCs w:val="24"/>
        </w:rPr>
      </w:pPr>
      <w:r w:rsidRPr="00940FFD">
        <w:rPr>
          <w:sz w:val="24"/>
          <w:szCs w:val="24"/>
        </w:rPr>
        <w:t>Educate the rural communities to take active part</w:t>
      </w:r>
      <w:r w:rsidR="00DA7CA3" w:rsidRPr="00940FFD">
        <w:rPr>
          <w:sz w:val="24"/>
          <w:szCs w:val="24"/>
        </w:rPr>
        <w:t xml:space="preserve"> in policies and programmes of the Assembly.</w:t>
      </w:r>
    </w:p>
    <w:p w:rsidR="00132E8F" w:rsidRPr="00940FFD" w:rsidRDefault="00132E8F" w:rsidP="00940FFD">
      <w:pPr>
        <w:spacing w:line="360" w:lineRule="auto"/>
        <w:jc w:val="both"/>
        <w:rPr>
          <w:rFonts w:ascii="Times New Roman" w:hAnsi="Times New Roman" w:cs="Times New Roman"/>
          <w:b/>
          <w:sz w:val="24"/>
          <w:szCs w:val="24"/>
        </w:rPr>
      </w:pPr>
    </w:p>
    <w:p w:rsidR="00D539F4" w:rsidRPr="00940FFD" w:rsidRDefault="00D539F4" w:rsidP="00940FFD">
      <w:pPr>
        <w:spacing w:after="0" w:line="360" w:lineRule="auto"/>
        <w:ind w:left="720"/>
        <w:contextualSpacing/>
        <w:jc w:val="both"/>
        <w:rPr>
          <w:rFonts w:ascii="Times New Roman" w:hAnsi="Times New Roman" w:cs="Times New Roman"/>
          <w:sz w:val="24"/>
          <w:szCs w:val="24"/>
        </w:rPr>
      </w:pPr>
      <w:r w:rsidRPr="00940FFD">
        <w:rPr>
          <w:rFonts w:ascii="Times New Roman" w:eastAsia="Times New Roman" w:hAnsi="Times New Roman" w:cs="Times New Roman"/>
          <w:sz w:val="24"/>
          <w:szCs w:val="24"/>
          <w:lang w:val="en-GB"/>
        </w:rPr>
        <w:t>This sub programme is undertak</w:t>
      </w:r>
      <w:r w:rsidR="00C25063" w:rsidRPr="00940FFD">
        <w:rPr>
          <w:rFonts w:ascii="Times New Roman" w:eastAsia="Times New Roman" w:hAnsi="Times New Roman" w:cs="Times New Roman"/>
          <w:sz w:val="24"/>
          <w:szCs w:val="24"/>
          <w:lang w:val="en-GB"/>
        </w:rPr>
        <w:t>en by total staff strength of Fifteen (15)</w:t>
      </w:r>
      <w:r w:rsidRPr="00940FFD">
        <w:rPr>
          <w:rFonts w:ascii="Times New Roman" w:eastAsia="Times New Roman" w:hAnsi="Times New Roman" w:cs="Times New Roman"/>
          <w:sz w:val="24"/>
          <w:szCs w:val="24"/>
          <w:lang w:val="en-GB"/>
        </w:rPr>
        <w:t xml:space="preserve"> with funds from Go</w:t>
      </w:r>
      <w:r w:rsidR="005E2A08" w:rsidRPr="00940FFD">
        <w:rPr>
          <w:rFonts w:ascii="Times New Roman" w:eastAsia="Times New Roman" w:hAnsi="Times New Roman" w:cs="Times New Roman"/>
          <w:sz w:val="24"/>
          <w:szCs w:val="24"/>
          <w:lang w:val="en-GB"/>
        </w:rPr>
        <w:t xml:space="preserve">vernment of </w:t>
      </w:r>
      <w:r w:rsidRPr="00940FFD">
        <w:rPr>
          <w:rFonts w:ascii="Times New Roman" w:eastAsia="Times New Roman" w:hAnsi="Times New Roman" w:cs="Times New Roman"/>
          <w:sz w:val="24"/>
          <w:szCs w:val="24"/>
          <w:lang w:val="en-GB"/>
        </w:rPr>
        <w:t>G</w:t>
      </w:r>
      <w:r w:rsidR="005E2A08" w:rsidRPr="00940FFD">
        <w:rPr>
          <w:rFonts w:ascii="Times New Roman" w:eastAsia="Times New Roman" w:hAnsi="Times New Roman" w:cs="Times New Roman"/>
          <w:sz w:val="24"/>
          <w:szCs w:val="24"/>
          <w:lang w:val="en-GB"/>
        </w:rPr>
        <w:t>hana</w:t>
      </w:r>
      <w:r w:rsidRPr="00940FFD">
        <w:rPr>
          <w:rFonts w:ascii="Times New Roman" w:eastAsia="Times New Roman" w:hAnsi="Times New Roman" w:cs="Times New Roman"/>
          <w:sz w:val="24"/>
          <w:szCs w:val="24"/>
          <w:lang w:val="en-GB"/>
        </w:rPr>
        <w:t xml:space="preserve"> transfers (Persons </w:t>
      </w:r>
      <w:r w:rsidR="00F769F2" w:rsidRPr="00940FFD">
        <w:rPr>
          <w:rFonts w:ascii="Times New Roman" w:eastAsia="Times New Roman" w:hAnsi="Times New Roman" w:cs="Times New Roman"/>
          <w:sz w:val="24"/>
          <w:szCs w:val="24"/>
          <w:lang w:val="en-GB"/>
        </w:rPr>
        <w:t>with</w:t>
      </w:r>
      <w:r w:rsidRPr="00940FFD">
        <w:rPr>
          <w:rFonts w:ascii="Times New Roman" w:eastAsia="Times New Roman" w:hAnsi="Times New Roman" w:cs="Times New Roman"/>
          <w:sz w:val="24"/>
          <w:szCs w:val="24"/>
          <w:lang w:val="en-GB"/>
        </w:rPr>
        <w:t xml:space="preserve"> Disability Fund) and Assembly’s Internally Generated Funds. </w:t>
      </w:r>
      <w:r w:rsidRPr="00940FFD">
        <w:rPr>
          <w:rFonts w:ascii="Times New Roman" w:hAnsi="Times New Roman" w:cs="Times New Roman"/>
          <w:sz w:val="24"/>
          <w:szCs w:val="24"/>
        </w:rPr>
        <w:t>Challenges facing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include inadequate and untimely release of funds, inadequate office space and logistics for public education.</w:t>
      </w:r>
    </w:p>
    <w:p w:rsidR="001510D3" w:rsidRPr="00940FFD" w:rsidRDefault="001510D3" w:rsidP="00940FFD">
      <w:pPr>
        <w:spacing w:after="0" w:line="360" w:lineRule="auto"/>
        <w:contextualSpacing/>
        <w:jc w:val="both"/>
        <w:rPr>
          <w:rFonts w:ascii="Times New Roman" w:hAnsi="Times New Roman" w:cs="Times New Roman"/>
          <w:sz w:val="24"/>
          <w:szCs w:val="24"/>
        </w:rPr>
      </w:pPr>
    </w:p>
    <w:p w:rsidR="001510D3" w:rsidRPr="00940FFD" w:rsidRDefault="001510D3" w:rsidP="00940FFD">
      <w:pPr>
        <w:spacing w:after="0" w:line="360" w:lineRule="auto"/>
        <w:ind w:left="720"/>
        <w:contextualSpacing/>
        <w:jc w:val="both"/>
        <w:rPr>
          <w:rFonts w:ascii="Times New Roman" w:eastAsia="Times New Roman" w:hAnsi="Times New Roman" w:cs="Times New Roman"/>
          <w:sz w:val="24"/>
          <w:szCs w:val="24"/>
          <w:lang w:val="en-GB"/>
        </w:rPr>
      </w:pPr>
    </w:p>
    <w:p w:rsidR="006F2899" w:rsidRPr="00940FFD" w:rsidRDefault="006F2899" w:rsidP="00940FFD">
      <w:pPr>
        <w:numPr>
          <w:ilvl w:val="0"/>
          <w:numId w:val="8"/>
        </w:numPr>
        <w:spacing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D539F4" w:rsidRPr="00940FFD" w:rsidRDefault="00D539F4"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Municipal Assembly measures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Assembly’s estimate of future performance.</w:t>
      </w:r>
    </w:p>
    <w:p w:rsidR="001A0238" w:rsidRPr="00940FFD" w:rsidRDefault="001A0238" w:rsidP="00940FFD">
      <w:pPr>
        <w:pStyle w:val="Caption"/>
        <w:jc w:val="both"/>
        <w:rPr>
          <w:rFonts w:ascii="Times New Roman" w:hAnsi="Times New Roman" w:cs="Times New Roman"/>
          <w:sz w:val="24"/>
          <w:szCs w:val="24"/>
        </w:rPr>
      </w:pPr>
      <w:bookmarkStart w:id="185" w:name="_Toc23832887"/>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25</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Social Welfare and Community Development</w:t>
      </w:r>
      <w:bookmarkEnd w:id="185"/>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960"/>
        <w:gridCol w:w="1218"/>
        <w:gridCol w:w="1132"/>
        <w:gridCol w:w="1250"/>
        <w:gridCol w:w="1250"/>
      </w:tblGrid>
      <w:tr w:rsidR="008B0416" w:rsidRPr="00940FFD" w:rsidTr="008B0416">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191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850"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8B0416" w:rsidRPr="00940FFD" w:rsidTr="008B0416">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w:t>
            </w:r>
            <w:r w:rsidR="00221A6A" w:rsidRPr="00940FFD">
              <w:rPr>
                <w:rFonts w:ascii="Times New Roman" w:eastAsia="Times New Roman" w:hAnsi="Times New Roman" w:cs="Times New Roman"/>
                <w:b/>
                <w:sz w:val="20"/>
                <w:szCs w:val="24"/>
                <w:lang w:val="en-GB"/>
              </w:rPr>
              <w:t>8</w:t>
            </w:r>
          </w:p>
        </w:tc>
        <w:tc>
          <w:tcPr>
            <w:tcW w:w="960" w:type="dxa"/>
            <w:tcBorders>
              <w:top w:val="single" w:sz="4" w:space="0" w:color="auto"/>
              <w:left w:val="single" w:sz="4" w:space="0" w:color="auto"/>
              <w:bottom w:val="single" w:sz="12" w:space="0" w:color="auto"/>
              <w:right w:val="single" w:sz="4" w:space="0" w:color="auto"/>
            </w:tcBorders>
            <w:shd w:val="clear" w:color="auto" w:fill="auto"/>
            <w:vAlign w:val="center"/>
          </w:tcPr>
          <w:p w:rsidR="007711B4" w:rsidRPr="00940FFD" w:rsidRDefault="00221A6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218" w:type="dxa"/>
            <w:tcBorders>
              <w:top w:val="single" w:sz="4" w:space="0" w:color="auto"/>
              <w:left w:val="single" w:sz="4" w:space="0" w:color="auto"/>
              <w:bottom w:val="single" w:sz="12" w:space="0" w:color="auto"/>
              <w:right w:val="single" w:sz="4" w:space="0" w:color="auto"/>
            </w:tcBorders>
            <w:shd w:val="clear" w:color="auto" w:fill="auto"/>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7711B4" w:rsidRPr="00940FFD" w:rsidRDefault="00F769F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w:t>
            </w:r>
            <w:r w:rsidR="00221A6A" w:rsidRPr="00940FFD">
              <w:rPr>
                <w:rFonts w:ascii="Times New Roman" w:eastAsia="Times New Roman" w:hAnsi="Times New Roman" w:cs="Times New Roman"/>
                <w:b/>
                <w:sz w:val="20"/>
                <w:szCs w:val="24"/>
                <w:lang w:val="en-GB"/>
              </w:rPr>
              <w:t>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711B4" w:rsidRPr="00940FFD" w:rsidRDefault="00221A6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711B4" w:rsidRPr="00940FFD" w:rsidRDefault="00221A6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7711B4" w:rsidRPr="00940FFD" w:rsidRDefault="007711B4"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7711B4" w:rsidRPr="00940FFD" w:rsidRDefault="00221A6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7"/>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Improved social and economic lives  of  the vulnerable and disadvantaged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No of PWDs supported financially</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EC39D8"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145</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A00CC7" w:rsidP="00940FFD">
            <w:pPr>
              <w:pStyle w:val="NormalWeb"/>
              <w:spacing w:before="0" w:beforeAutospacing="0" w:after="0" w:afterAutospacing="0" w:line="360" w:lineRule="auto"/>
              <w:jc w:val="both"/>
              <w:rPr>
                <w:sz w:val="20"/>
              </w:rPr>
            </w:pPr>
            <w:r w:rsidRPr="00940FFD">
              <w:rPr>
                <w:sz w:val="20"/>
              </w:rPr>
              <w:t>150</w:t>
            </w:r>
          </w:p>
        </w:tc>
        <w:tc>
          <w:tcPr>
            <w:tcW w:w="12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A00CC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A00CC7" w:rsidP="00940FFD">
            <w:pPr>
              <w:pStyle w:val="NormalWeb"/>
              <w:spacing w:before="0" w:beforeAutospacing="0" w:after="0" w:afterAutospacing="0" w:line="360" w:lineRule="auto"/>
              <w:jc w:val="both"/>
              <w:rPr>
                <w:sz w:val="20"/>
              </w:rPr>
            </w:pPr>
            <w:r w:rsidRPr="00940FFD">
              <w:rPr>
                <w:sz w:val="20"/>
              </w:rPr>
              <w:t>200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BE236F" w:rsidRPr="00940FFD" w:rsidRDefault="00A00CC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200</w:t>
            </w:r>
          </w:p>
        </w:tc>
        <w:tc>
          <w:tcPr>
            <w:tcW w:w="1250" w:type="dxa"/>
            <w:tcBorders>
              <w:top w:val="single" w:sz="4" w:space="0" w:color="auto"/>
              <w:left w:val="single" w:sz="4" w:space="0" w:color="auto"/>
              <w:bottom w:val="single" w:sz="4" w:space="0" w:color="auto"/>
              <w:right w:val="single" w:sz="12" w:space="0" w:color="auto"/>
            </w:tcBorders>
          </w:tcPr>
          <w:p w:rsidR="00BE236F" w:rsidRPr="00940FFD" w:rsidRDefault="00A00CC7"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23"/>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Reduce incidence of child abuse and non-child maintenance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No of child non-maintenance cases fully resolved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62</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sz w:val="20"/>
              </w:rPr>
              <w:t>33</w:t>
            </w:r>
          </w:p>
        </w:tc>
        <w:tc>
          <w:tcPr>
            <w:tcW w:w="12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80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E236F" w:rsidRPr="00940FFD" w:rsidRDefault="00BE236F" w:rsidP="00940FFD">
            <w:pPr>
              <w:pStyle w:val="NormalWeb"/>
              <w:spacing w:before="0" w:beforeAutospacing="0" w:after="0" w:afterAutospacing="0" w:line="360" w:lineRule="auto"/>
              <w:jc w:val="both"/>
              <w:rPr>
                <w:sz w:val="20"/>
              </w:rPr>
            </w:pPr>
            <w:r w:rsidRPr="00940FFD">
              <w:rPr>
                <w:sz w:val="20"/>
              </w:rPr>
              <w:t>90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100</w:t>
            </w:r>
          </w:p>
        </w:tc>
        <w:tc>
          <w:tcPr>
            <w:tcW w:w="1250" w:type="dxa"/>
            <w:tcBorders>
              <w:top w:val="single" w:sz="4" w:space="0" w:color="auto"/>
              <w:left w:val="single" w:sz="4" w:space="0" w:color="auto"/>
              <w:bottom w:val="single" w:sz="4" w:space="0" w:color="auto"/>
              <w:right w:val="single" w:sz="12" w:space="0" w:color="auto"/>
            </w:tcBorders>
          </w:tcPr>
          <w:p w:rsidR="00BE236F" w:rsidRPr="00940FFD" w:rsidRDefault="00BE236F"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100</w:t>
            </w:r>
          </w:p>
        </w:tc>
      </w:tr>
    </w:tbl>
    <w:p w:rsidR="00D539F4" w:rsidRPr="00940FFD" w:rsidRDefault="00D539F4" w:rsidP="00940FFD">
      <w:pPr>
        <w:spacing w:line="360" w:lineRule="auto"/>
        <w:jc w:val="both"/>
        <w:rPr>
          <w:rFonts w:ascii="Times New Roman" w:hAnsi="Times New Roman" w:cs="Times New Roman"/>
          <w:sz w:val="24"/>
          <w:szCs w:val="24"/>
        </w:rPr>
      </w:pPr>
    </w:p>
    <w:p w:rsidR="006F2899" w:rsidRPr="00940FFD" w:rsidRDefault="006F2899" w:rsidP="00940FFD">
      <w:pPr>
        <w:numPr>
          <w:ilvl w:val="0"/>
          <w:numId w:val="8"/>
        </w:numPr>
        <w:spacing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D539F4" w:rsidRPr="00940FFD" w:rsidRDefault="00D539F4" w:rsidP="00940FFD">
      <w:pPr>
        <w:tabs>
          <w:tab w:val="left" w:pos="720"/>
        </w:tabs>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lists the main Operations and projects to be undertaken by the sub-</w:t>
      </w:r>
      <w:proofErr w:type="spellStart"/>
      <w:r w:rsidRPr="00940FFD">
        <w:rPr>
          <w:rFonts w:ascii="Times New Roman" w:hAnsi="Times New Roman" w:cs="Times New Roman"/>
          <w:sz w:val="24"/>
          <w:szCs w:val="24"/>
        </w:rPr>
        <w:t>programme</w:t>
      </w:r>
      <w:proofErr w:type="spellEnd"/>
    </w:p>
    <w:p w:rsidR="001A0238" w:rsidRPr="00940FFD" w:rsidRDefault="001A0238" w:rsidP="00940FFD">
      <w:pPr>
        <w:pStyle w:val="Caption"/>
        <w:jc w:val="both"/>
        <w:rPr>
          <w:rFonts w:ascii="Times New Roman" w:hAnsi="Times New Roman" w:cs="Times New Roman"/>
          <w:sz w:val="24"/>
          <w:szCs w:val="24"/>
        </w:rPr>
      </w:pPr>
      <w:bookmarkStart w:id="186" w:name="_Toc23832888"/>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26</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86"/>
    </w:p>
    <w:tbl>
      <w:tblPr>
        <w:tblpPr w:leftFromText="180" w:rightFromText="180" w:vertAnchor="text" w:tblpY="1"/>
        <w:tblOverlap w:val="never"/>
        <w:tblW w:w="10007" w:type="dxa"/>
        <w:tblLook w:val="04A0" w:firstRow="1" w:lastRow="0" w:firstColumn="1" w:lastColumn="0" w:noHBand="0" w:noVBand="1"/>
      </w:tblPr>
      <w:tblGrid>
        <w:gridCol w:w="4961"/>
        <w:gridCol w:w="322"/>
        <w:gridCol w:w="4724"/>
      </w:tblGrid>
      <w:tr w:rsidR="008B0416" w:rsidRPr="00940FFD" w:rsidTr="008B0416">
        <w:trPr>
          <w:trHeight w:val="39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322" w:type="dxa"/>
            <w:tcBorders>
              <w:top w:val="nil"/>
              <w:left w:val="single" w:sz="4" w:space="0" w:color="auto"/>
              <w:right w:val="single" w:sz="4" w:space="0" w:color="auto"/>
            </w:tcBorders>
            <w:shd w:val="clear" w:color="auto" w:fill="auto"/>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p>
        </w:tc>
        <w:tc>
          <w:tcPr>
            <w:tcW w:w="4724" w:type="dxa"/>
            <w:tcBorders>
              <w:top w:val="single" w:sz="4" w:space="0" w:color="auto"/>
              <w:left w:val="single" w:sz="4" w:space="0" w:color="auto"/>
              <w:bottom w:val="single" w:sz="4" w:space="0" w:color="auto"/>
              <w:right w:val="single" w:sz="4" w:space="0" w:color="auto"/>
            </w:tcBorders>
            <w:shd w:val="clear" w:color="auto" w:fill="auto"/>
            <w:hideMark/>
          </w:tcPr>
          <w:p w:rsidR="00D539F4" w:rsidRPr="00940FFD" w:rsidRDefault="00D539F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Managements</w:t>
            </w:r>
          </w:p>
        </w:tc>
        <w:tc>
          <w:tcPr>
            <w:tcW w:w="322" w:type="dxa"/>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rsidR="00D539F4" w:rsidRPr="00940FFD" w:rsidRDefault="00B94522"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income generation activities</w:t>
            </w:r>
          </w:p>
        </w:tc>
        <w:tc>
          <w:tcPr>
            <w:tcW w:w="322" w:type="dxa"/>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rsidR="00D539F4" w:rsidRPr="00940FFD" w:rsidRDefault="00B94522"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Financial Assistanc</w:t>
            </w:r>
            <w:r w:rsidR="00454F73" w:rsidRPr="00940FFD">
              <w:rPr>
                <w:rFonts w:ascii="Times New Roman" w:eastAsia="Times New Roman" w:hAnsi="Times New Roman" w:cs="Times New Roman"/>
                <w:sz w:val="20"/>
                <w:szCs w:val="24"/>
                <w:lang w:val="en-GB"/>
              </w:rPr>
              <w:t>e to persons with disability</w:t>
            </w:r>
          </w:p>
        </w:tc>
        <w:tc>
          <w:tcPr>
            <w:tcW w:w="322" w:type="dxa"/>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rsidR="00D539F4" w:rsidRPr="00940FFD" w:rsidRDefault="00B94522"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Medical Support</w:t>
            </w:r>
            <w:r w:rsidR="00454F73" w:rsidRPr="00940FFD">
              <w:rPr>
                <w:rFonts w:ascii="Times New Roman" w:eastAsia="Times New Roman" w:hAnsi="Times New Roman" w:cs="Times New Roman"/>
                <w:sz w:val="20"/>
                <w:szCs w:val="24"/>
                <w:lang w:val="en-GB"/>
              </w:rPr>
              <w:t xml:space="preserve"> to persons with disability</w:t>
            </w:r>
          </w:p>
        </w:tc>
        <w:tc>
          <w:tcPr>
            <w:tcW w:w="322" w:type="dxa"/>
            <w:tcBorders>
              <w:left w:val="single" w:sz="4" w:space="0" w:color="auto"/>
              <w:right w:val="single" w:sz="4" w:space="0" w:color="auto"/>
            </w:tcBorders>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rsidR="00D539F4" w:rsidRPr="00940FFD" w:rsidRDefault="00D539F4" w:rsidP="00940FFD">
            <w:pPr>
              <w:spacing w:after="0" w:line="360" w:lineRule="auto"/>
              <w:jc w:val="both"/>
              <w:rPr>
                <w:rFonts w:ascii="Times New Roman" w:eastAsia="Times New Roman" w:hAnsi="Times New Roman" w:cs="Times New Roman"/>
                <w:sz w:val="20"/>
                <w:szCs w:val="24"/>
                <w:lang w:val="en-GB"/>
              </w:rPr>
            </w:pPr>
          </w:p>
        </w:tc>
      </w:tr>
    </w:tbl>
    <w:p w:rsidR="00B94522" w:rsidRPr="00940FFD" w:rsidRDefault="00B94522"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C728BF" w:rsidRPr="00940FFD" w:rsidRDefault="00C728BF"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SUMMARY</w:t>
      </w:r>
    </w:p>
    <w:p w:rsidR="00C728BF" w:rsidRPr="00940FFD" w:rsidRDefault="00C728BF" w:rsidP="00940FFD">
      <w:pPr>
        <w:keepNext/>
        <w:keepLines/>
        <w:spacing w:before="240" w:line="360" w:lineRule="auto"/>
        <w:jc w:val="both"/>
        <w:outlineLvl w:val="0"/>
        <w:rPr>
          <w:rFonts w:ascii="Times New Roman" w:eastAsia="Times New Roman" w:hAnsi="Times New Roman" w:cs="Times New Roman"/>
          <w:b/>
          <w:bCs/>
          <w:sz w:val="28"/>
          <w:szCs w:val="24"/>
          <w:lang w:val="en-GB"/>
        </w:rPr>
      </w:pPr>
      <w:bookmarkStart w:id="187" w:name="_Toc531073693"/>
      <w:r w:rsidRPr="00940FFD">
        <w:rPr>
          <w:rFonts w:ascii="Times New Roman" w:eastAsia="Times New Roman" w:hAnsi="Times New Roman" w:cs="Times New Roman"/>
          <w:b/>
          <w:bCs/>
          <w:sz w:val="28"/>
          <w:szCs w:val="24"/>
          <w:lang w:val="en-GB"/>
        </w:rPr>
        <w:t>PROGRAMME 4: ECONOMIC DEVELOPMENT</w:t>
      </w:r>
      <w:bookmarkEnd w:id="187"/>
    </w:p>
    <w:p w:rsidR="00C728BF" w:rsidRPr="00940FFD" w:rsidRDefault="00C728BF" w:rsidP="00940FFD">
      <w:pPr>
        <w:numPr>
          <w:ilvl w:val="0"/>
          <w:numId w:val="14"/>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Objectives</w:t>
      </w:r>
    </w:p>
    <w:p w:rsidR="00D539F4" w:rsidRPr="00940FFD" w:rsidRDefault="00E90D8F"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To assist </w:t>
      </w:r>
      <w:r w:rsidR="00D539F4" w:rsidRPr="00940FFD">
        <w:rPr>
          <w:rFonts w:ascii="Times New Roman" w:hAnsi="Times New Roman" w:cs="Times New Roman"/>
          <w:sz w:val="24"/>
          <w:szCs w:val="24"/>
        </w:rPr>
        <w:t>in provision of extension services in the areas of natural resources management, and rural infrastructural development and small scale irrigation.</w:t>
      </w:r>
    </w:p>
    <w:p w:rsidR="00D539F4" w:rsidRPr="00940FFD" w:rsidRDefault="0019338F"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 f</w:t>
      </w:r>
      <w:r w:rsidR="00D539F4" w:rsidRPr="00940FFD">
        <w:rPr>
          <w:rFonts w:ascii="Times New Roman" w:hAnsi="Times New Roman" w:cs="Times New Roman"/>
          <w:sz w:val="24"/>
          <w:szCs w:val="24"/>
        </w:rPr>
        <w:t>acilitate the implementation of policies on trade, industry and tourism in the Municipality</w:t>
      </w:r>
    </w:p>
    <w:p w:rsidR="00D539F4" w:rsidRPr="00940FFD" w:rsidRDefault="0019338F"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 a</w:t>
      </w:r>
      <w:r w:rsidR="00D539F4" w:rsidRPr="00940FFD">
        <w:rPr>
          <w:rFonts w:ascii="Times New Roman" w:hAnsi="Times New Roman" w:cs="Times New Roman"/>
          <w:sz w:val="24"/>
          <w:szCs w:val="24"/>
        </w:rPr>
        <w:t>ssists in the formulation of policies on trade, cottage industry and tourism in the municipality within the framework of national policy and guidelines</w:t>
      </w:r>
    </w:p>
    <w:p w:rsidR="00D539F4" w:rsidRPr="00940FFD" w:rsidRDefault="00D539F4" w:rsidP="00940FFD">
      <w:pPr>
        <w:spacing w:after="0" w:line="360" w:lineRule="auto"/>
        <w:ind w:left="720"/>
        <w:contextualSpacing/>
        <w:jc w:val="both"/>
        <w:rPr>
          <w:rFonts w:ascii="Times New Roman" w:eastAsia="Times New Roman" w:hAnsi="Times New Roman" w:cs="Times New Roman"/>
          <w:sz w:val="24"/>
          <w:szCs w:val="24"/>
          <w:lang w:val="en-GB"/>
        </w:rPr>
      </w:pPr>
    </w:p>
    <w:p w:rsidR="00F24AE0" w:rsidRPr="00940FFD" w:rsidRDefault="00C728BF" w:rsidP="00940FFD">
      <w:pPr>
        <w:numPr>
          <w:ilvl w:val="0"/>
          <w:numId w:val="14"/>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Description</w:t>
      </w:r>
    </w:p>
    <w:p w:rsidR="00131E30" w:rsidRPr="00940FFD" w:rsidRDefault="00131E3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lastRenderedPageBreak/>
        <w:t xml:space="preserve">The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seeks to improve the economic well-being and quality of life of the people in the municipality through the promotion of jobs, ensuring food security, improve nutrition, sustainable agriculture and small scale irrigation</w:t>
      </w:r>
    </w:p>
    <w:p w:rsidR="00131E30" w:rsidRPr="00940FFD" w:rsidRDefault="00131E3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 xml:space="preserve">The </w:t>
      </w:r>
      <w:proofErr w:type="spellStart"/>
      <w:r w:rsidRPr="00940FFD">
        <w:rPr>
          <w:rFonts w:ascii="Times New Roman" w:hAnsi="Times New Roman" w:cs="Times New Roman"/>
          <w:sz w:val="24"/>
          <w:szCs w:val="24"/>
        </w:rPr>
        <w:t>Programme</w:t>
      </w:r>
      <w:proofErr w:type="spellEnd"/>
      <w:r w:rsidR="001B6D4E" w:rsidRPr="00940FFD">
        <w:rPr>
          <w:rFonts w:ascii="Times New Roman" w:hAnsi="Times New Roman" w:cs="Times New Roman"/>
          <w:sz w:val="24"/>
          <w:szCs w:val="24"/>
        </w:rPr>
        <w:t xml:space="preserve"> is being delivered through the</w:t>
      </w:r>
      <w:r w:rsidRPr="00940FFD">
        <w:rPr>
          <w:rFonts w:ascii="Times New Roman" w:hAnsi="Times New Roman" w:cs="Times New Roman"/>
          <w:sz w:val="24"/>
          <w:szCs w:val="24"/>
        </w:rPr>
        <w:t xml:space="preserve"> departments of Agriculture, Business Advisory Center and Co-operatives.</w:t>
      </w:r>
    </w:p>
    <w:p w:rsidR="001510D3" w:rsidRPr="00940FFD" w:rsidRDefault="00131E30"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Total staff strength of</w:t>
      </w:r>
      <w:r w:rsidR="001B6D4E" w:rsidRPr="00940FFD">
        <w:rPr>
          <w:rFonts w:ascii="Times New Roman" w:hAnsi="Times New Roman" w:cs="Times New Roman"/>
          <w:sz w:val="24"/>
          <w:szCs w:val="24"/>
        </w:rPr>
        <w:t xml:space="preserve"> twenty-three</w:t>
      </w:r>
      <w:r w:rsidRPr="00940FFD">
        <w:rPr>
          <w:rFonts w:ascii="Times New Roman" w:hAnsi="Times New Roman" w:cs="Times New Roman"/>
          <w:sz w:val="24"/>
          <w:szCs w:val="24"/>
        </w:rPr>
        <w:t xml:space="preserve"> </w:t>
      </w:r>
      <w:r w:rsidR="0019338F" w:rsidRPr="00940FFD">
        <w:rPr>
          <w:rFonts w:ascii="Times New Roman" w:hAnsi="Times New Roman" w:cs="Times New Roman"/>
          <w:sz w:val="24"/>
          <w:szCs w:val="24"/>
        </w:rPr>
        <w:t>(</w:t>
      </w:r>
      <w:r w:rsidR="001B6D4E" w:rsidRPr="00940FFD">
        <w:rPr>
          <w:rFonts w:ascii="Times New Roman" w:hAnsi="Times New Roman" w:cs="Times New Roman"/>
          <w:sz w:val="24"/>
          <w:szCs w:val="24"/>
        </w:rPr>
        <w:t>23</w:t>
      </w:r>
      <w:r w:rsidR="0019338F" w:rsidRPr="00940FFD">
        <w:rPr>
          <w:rFonts w:ascii="Times New Roman" w:hAnsi="Times New Roman" w:cs="Times New Roman"/>
          <w:sz w:val="24"/>
          <w:szCs w:val="24"/>
        </w:rPr>
        <w:t>)</w:t>
      </w:r>
      <w:r w:rsidRPr="00940FFD">
        <w:rPr>
          <w:rFonts w:ascii="Times New Roman" w:hAnsi="Times New Roman" w:cs="Times New Roman"/>
          <w:sz w:val="24"/>
          <w:szCs w:val="24"/>
        </w:rPr>
        <w:t xml:space="preserve"> is involved in the delivery of the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The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being funded through the Government of Ghana transfers with support from the Assembly’s Internally Generated</w:t>
      </w:r>
      <w:r w:rsidR="00D927F5" w:rsidRPr="00940FFD">
        <w:rPr>
          <w:rFonts w:ascii="Times New Roman" w:hAnsi="Times New Roman" w:cs="Times New Roman"/>
          <w:sz w:val="24"/>
          <w:szCs w:val="24"/>
        </w:rPr>
        <w:t xml:space="preserve"> Fund and other donor funding.</w:t>
      </w:r>
    </w:p>
    <w:p w:rsidR="001510D3" w:rsidRPr="00940FFD" w:rsidRDefault="001510D3"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z w:val="24"/>
          <w:szCs w:val="24"/>
          <w:lang w:val="en-GB"/>
        </w:rPr>
      </w:pPr>
    </w:p>
    <w:p w:rsidR="00100830" w:rsidRPr="00940FFD" w:rsidRDefault="00100830"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233E58" w:rsidRPr="00940FFD" w:rsidRDefault="00233E58"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PROGRAMME4</w:t>
      </w:r>
      <w:r w:rsidRPr="00940FFD">
        <w:rPr>
          <w:rFonts w:ascii="Times New Roman" w:eastAsia="Times New Roman" w:hAnsi="Times New Roman" w:cs="Times New Roman"/>
          <w:b/>
          <w:sz w:val="28"/>
          <w:szCs w:val="24"/>
          <w:lang w:val="en-GB"/>
        </w:rPr>
        <w:t xml:space="preserve">: </w:t>
      </w:r>
      <w:r w:rsidRPr="00940FFD">
        <w:rPr>
          <w:rFonts w:ascii="Times New Roman" w:eastAsia="+mn-ea" w:hAnsi="Times New Roman" w:cs="Times New Roman"/>
          <w:b/>
          <w:kern w:val="24"/>
          <w:sz w:val="28"/>
          <w:szCs w:val="24"/>
        </w:rPr>
        <w:t>ECONOMIC DEVELOPMENT</w:t>
      </w:r>
    </w:p>
    <w:p w:rsidR="00A66473" w:rsidRPr="00940FFD" w:rsidRDefault="00233E58" w:rsidP="00940FFD">
      <w:pPr>
        <w:pStyle w:val="Heading2"/>
        <w:spacing w:line="360" w:lineRule="auto"/>
        <w:jc w:val="both"/>
        <w:rPr>
          <w:rFonts w:ascii="Times New Roman" w:eastAsia="Times New Roman" w:hAnsi="Times New Roman" w:cs="Times New Roman"/>
          <w:color w:val="auto"/>
          <w:sz w:val="28"/>
          <w:szCs w:val="24"/>
          <w:lang w:val="en-GB"/>
        </w:rPr>
      </w:pPr>
      <w:bookmarkStart w:id="188" w:name="_Toc531073694"/>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PROGRAMME 4.1. Trade, Tou</w:t>
      </w:r>
      <w:r w:rsidR="00190CC4" w:rsidRPr="00940FFD">
        <w:rPr>
          <w:rFonts w:ascii="Times New Roman" w:eastAsia="Times New Roman" w:hAnsi="Times New Roman" w:cs="Times New Roman"/>
          <w:color w:val="auto"/>
          <w:sz w:val="28"/>
          <w:szCs w:val="24"/>
          <w:lang w:val="en-GB"/>
        </w:rPr>
        <w:t>rism and Industrial Development</w:t>
      </w:r>
      <w:bookmarkEnd w:id="188"/>
    </w:p>
    <w:p w:rsidR="00E91457" w:rsidRPr="00940FFD" w:rsidRDefault="00E91457" w:rsidP="00940FFD">
      <w:pPr>
        <w:numPr>
          <w:ilvl w:val="0"/>
          <w:numId w:val="9"/>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CA3111" w:rsidRPr="00940FFD" w:rsidRDefault="0019338F" w:rsidP="00940FFD">
      <w:pPr>
        <w:pStyle w:val="ListParagraph"/>
        <w:spacing w:line="360" w:lineRule="auto"/>
        <w:jc w:val="both"/>
        <w:rPr>
          <w:sz w:val="24"/>
          <w:szCs w:val="24"/>
        </w:rPr>
      </w:pPr>
      <w:r w:rsidRPr="00940FFD">
        <w:rPr>
          <w:sz w:val="24"/>
          <w:szCs w:val="24"/>
        </w:rPr>
        <w:t>To f</w:t>
      </w:r>
      <w:r w:rsidR="00CA3111" w:rsidRPr="00940FFD">
        <w:rPr>
          <w:sz w:val="24"/>
          <w:szCs w:val="24"/>
        </w:rPr>
        <w:t>acilitate the implementation of policies on trade, industry a</w:t>
      </w:r>
      <w:r w:rsidR="00190CC4" w:rsidRPr="00940FFD">
        <w:rPr>
          <w:sz w:val="24"/>
          <w:szCs w:val="24"/>
        </w:rPr>
        <w:t>nd tourism in the Municipality.</w:t>
      </w:r>
    </w:p>
    <w:p w:rsidR="00E91457" w:rsidRPr="00940FFD" w:rsidRDefault="00E91457" w:rsidP="00940FFD">
      <w:pPr>
        <w:numPr>
          <w:ilvl w:val="0"/>
          <w:numId w:val="9"/>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Description</w:t>
      </w:r>
    </w:p>
    <w:p w:rsidR="00CA3111" w:rsidRPr="00940FFD" w:rsidRDefault="00CA3111" w:rsidP="00940FFD">
      <w:pPr>
        <w:spacing w:after="0" w:line="360" w:lineRule="auto"/>
        <w:ind w:left="720"/>
        <w:contextualSpacing/>
        <w:jc w:val="both"/>
        <w:rPr>
          <w:rFonts w:ascii="Times New Roman" w:hAnsi="Times New Roman" w:cs="Times New Roman"/>
          <w:sz w:val="24"/>
          <w:szCs w:val="24"/>
        </w:rPr>
      </w:pPr>
      <w:r w:rsidRPr="00940FFD">
        <w:rPr>
          <w:rFonts w:ascii="Times New Roman" w:hAnsi="Times New Roman" w:cs="Times New Roman"/>
          <w:sz w:val="24"/>
          <w:szCs w:val="24"/>
        </w:rPr>
        <w:t>The Department of Trade, Industry and Tourism deal</w:t>
      </w:r>
      <w:r w:rsidR="00623495" w:rsidRPr="00940FFD">
        <w:rPr>
          <w:rFonts w:ascii="Times New Roman" w:hAnsi="Times New Roman" w:cs="Times New Roman"/>
          <w:sz w:val="24"/>
          <w:szCs w:val="24"/>
        </w:rPr>
        <w:t>s</w:t>
      </w:r>
      <w:r w:rsidRPr="00940FFD">
        <w:rPr>
          <w:rFonts w:ascii="Times New Roman" w:hAnsi="Times New Roman" w:cs="Times New Roman"/>
          <w:sz w:val="24"/>
          <w:szCs w:val="24"/>
        </w:rPr>
        <w:t xml:space="preserve"> with issues related to trade, cottage indus</w:t>
      </w:r>
      <w:r w:rsidR="00623495" w:rsidRPr="00940FFD">
        <w:rPr>
          <w:rFonts w:ascii="Times New Roman" w:hAnsi="Times New Roman" w:cs="Times New Roman"/>
          <w:sz w:val="24"/>
          <w:szCs w:val="24"/>
        </w:rPr>
        <w:t>try and tourism in the Municipality.</w:t>
      </w:r>
      <w:r w:rsidRPr="00940FFD">
        <w:rPr>
          <w:rFonts w:ascii="Times New Roman" w:hAnsi="Times New Roman" w:cs="Times New Roman"/>
          <w:sz w:val="24"/>
          <w:szCs w:val="24"/>
        </w:rPr>
        <w:t xml:space="preserve"> The Business Advisory Centre and Co-operatives are the main organizational units spearheading 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which seeks to facilitate the implementation of policies on trade, industry and tourism in the Municipality.</w:t>
      </w:r>
    </w:p>
    <w:p w:rsidR="00CA3111" w:rsidRPr="00940FFD" w:rsidRDefault="00CA3111" w:rsidP="00940FFD">
      <w:pPr>
        <w:spacing w:after="0" w:line="360" w:lineRule="auto"/>
        <w:ind w:left="720"/>
        <w:contextualSpacing/>
        <w:jc w:val="both"/>
        <w:rPr>
          <w:rFonts w:ascii="Times New Roman" w:hAnsi="Times New Roman" w:cs="Times New Roman"/>
          <w:sz w:val="24"/>
          <w:szCs w:val="24"/>
        </w:rPr>
      </w:pPr>
    </w:p>
    <w:p w:rsidR="00CA3111" w:rsidRPr="00940FFD" w:rsidRDefault="00CA3111"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lastRenderedPageBreak/>
        <w:t>The sub-program operations include;</w:t>
      </w:r>
    </w:p>
    <w:p w:rsidR="00CA3111" w:rsidRPr="00940FFD" w:rsidRDefault="00CA3111" w:rsidP="00940FFD">
      <w:pPr>
        <w:pStyle w:val="ListParagraph"/>
        <w:numPr>
          <w:ilvl w:val="0"/>
          <w:numId w:val="30"/>
        </w:numPr>
        <w:spacing w:line="360" w:lineRule="auto"/>
        <w:ind w:left="1080"/>
        <w:jc w:val="both"/>
        <w:rPr>
          <w:sz w:val="24"/>
          <w:szCs w:val="24"/>
        </w:rPr>
      </w:pPr>
      <w:r w:rsidRPr="00940FFD">
        <w:rPr>
          <w:sz w:val="24"/>
          <w:szCs w:val="24"/>
        </w:rPr>
        <w:t>Advising the Assembly on issues related to trade and industry in the Municipality.</w:t>
      </w:r>
    </w:p>
    <w:p w:rsidR="00CA3111" w:rsidRPr="00940FFD" w:rsidRDefault="00CA3111" w:rsidP="00940FFD">
      <w:pPr>
        <w:pStyle w:val="ListParagraph"/>
        <w:numPr>
          <w:ilvl w:val="0"/>
          <w:numId w:val="30"/>
        </w:numPr>
        <w:spacing w:line="360" w:lineRule="auto"/>
        <w:ind w:left="1080"/>
        <w:jc w:val="both"/>
        <w:rPr>
          <w:sz w:val="24"/>
          <w:szCs w:val="24"/>
        </w:rPr>
      </w:pPr>
      <w:r w:rsidRPr="00940FFD">
        <w:rPr>
          <w:sz w:val="24"/>
          <w:szCs w:val="24"/>
        </w:rPr>
        <w:t>Advising on the provision of credit for micro, small-scale and medium scale enterprises.</w:t>
      </w:r>
    </w:p>
    <w:p w:rsidR="00CA3111" w:rsidRPr="00940FFD" w:rsidRDefault="00CA3111" w:rsidP="00940FFD">
      <w:pPr>
        <w:pStyle w:val="ListParagraph"/>
        <w:numPr>
          <w:ilvl w:val="0"/>
          <w:numId w:val="30"/>
        </w:numPr>
        <w:spacing w:line="360" w:lineRule="auto"/>
        <w:ind w:left="1080"/>
        <w:jc w:val="both"/>
        <w:rPr>
          <w:sz w:val="24"/>
          <w:szCs w:val="24"/>
        </w:rPr>
      </w:pPr>
      <w:r w:rsidRPr="00940FFD">
        <w:rPr>
          <w:sz w:val="24"/>
          <w:szCs w:val="24"/>
        </w:rPr>
        <w:t>Assisting in the establishment and management of rural and small-scale industries on commercial basis.</w:t>
      </w:r>
    </w:p>
    <w:p w:rsidR="00CA3111" w:rsidRPr="00940FFD" w:rsidRDefault="00CA3111" w:rsidP="00940FFD">
      <w:pPr>
        <w:pStyle w:val="ListParagraph"/>
        <w:numPr>
          <w:ilvl w:val="0"/>
          <w:numId w:val="30"/>
        </w:numPr>
        <w:spacing w:line="360" w:lineRule="auto"/>
        <w:ind w:left="1080"/>
        <w:jc w:val="both"/>
        <w:rPr>
          <w:sz w:val="24"/>
          <w:szCs w:val="24"/>
        </w:rPr>
      </w:pPr>
      <w:r w:rsidRPr="00940FFD">
        <w:rPr>
          <w:iCs/>
          <w:sz w:val="24"/>
          <w:szCs w:val="24"/>
        </w:rPr>
        <w:t>Promoting</w:t>
      </w:r>
      <w:r w:rsidRPr="00940FFD">
        <w:rPr>
          <w:i/>
          <w:iCs/>
          <w:sz w:val="24"/>
          <w:szCs w:val="24"/>
        </w:rPr>
        <w:t xml:space="preserve"> </w:t>
      </w:r>
      <w:r w:rsidRPr="00940FFD">
        <w:rPr>
          <w:sz w:val="24"/>
          <w:szCs w:val="24"/>
        </w:rPr>
        <w:t>the formation of associations, co-operative groups and other organizations which are beneficial to the development of small-scale industries.</w:t>
      </w:r>
    </w:p>
    <w:p w:rsidR="00CA3111" w:rsidRPr="00940FFD" w:rsidRDefault="00CA3111" w:rsidP="00940FFD">
      <w:pPr>
        <w:pStyle w:val="ListParagraph"/>
        <w:numPr>
          <w:ilvl w:val="0"/>
          <w:numId w:val="30"/>
        </w:numPr>
        <w:spacing w:line="360" w:lineRule="auto"/>
        <w:ind w:left="1080"/>
        <w:jc w:val="both"/>
        <w:rPr>
          <w:sz w:val="24"/>
          <w:szCs w:val="24"/>
        </w:rPr>
      </w:pPr>
      <w:r w:rsidRPr="00940FFD">
        <w:rPr>
          <w:sz w:val="24"/>
          <w:szCs w:val="24"/>
        </w:rPr>
        <w:t>Offering business and trading advisory information services.</w:t>
      </w:r>
    </w:p>
    <w:p w:rsidR="00CA3111" w:rsidRPr="00940FFD" w:rsidRDefault="00CA3111" w:rsidP="00940FFD">
      <w:pPr>
        <w:pStyle w:val="ListParagraph"/>
        <w:numPr>
          <w:ilvl w:val="0"/>
          <w:numId w:val="30"/>
        </w:numPr>
        <w:spacing w:line="360" w:lineRule="auto"/>
        <w:ind w:left="1080"/>
        <w:jc w:val="both"/>
        <w:rPr>
          <w:sz w:val="24"/>
          <w:szCs w:val="24"/>
        </w:rPr>
      </w:pPr>
      <w:r w:rsidRPr="00940FFD">
        <w:rPr>
          <w:sz w:val="24"/>
          <w:szCs w:val="24"/>
        </w:rPr>
        <w:t>Facilitating private sector participation in the development of tourism in the Municipality.</w:t>
      </w:r>
    </w:p>
    <w:p w:rsidR="00CA3111" w:rsidRPr="00940FFD" w:rsidRDefault="00CA3111" w:rsidP="00940FFD">
      <w:pPr>
        <w:pStyle w:val="ListParagraph"/>
        <w:spacing w:line="360" w:lineRule="auto"/>
        <w:ind w:left="1080"/>
        <w:jc w:val="both"/>
        <w:rPr>
          <w:sz w:val="24"/>
          <w:szCs w:val="24"/>
        </w:rPr>
      </w:pPr>
    </w:p>
    <w:p w:rsidR="00CA3111" w:rsidRPr="00940FFD" w:rsidRDefault="00CA3111" w:rsidP="00940FFD">
      <w:pPr>
        <w:pStyle w:val="ListParagraph"/>
        <w:spacing w:line="360" w:lineRule="auto"/>
        <w:jc w:val="both"/>
        <w:rPr>
          <w:b/>
          <w:sz w:val="24"/>
          <w:szCs w:val="24"/>
        </w:rPr>
      </w:pPr>
      <w:r w:rsidRPr="00940FFD">
        <w:rPr>
          <w:sz w:val="24"/>
          <w:szCs w:val="24"/>
        </w:rPr>
        <w:t>Six (6) officers are tasked with the responsibility of managing this sub-programme with Funding from G</w:t>
      </w:r>
      <w:r w:rsidR="00623495" w:rsidRPr="00940FFD">
        <w:rPr>
          <w:sz w:val="24"/>
          <w:szCs w:val="24"/>
        </w:rPr>
        <w:t xml:space="preserve">overnment </w:t>
      </w:r>
      <w:r w:rsidRPr="00940FFD">
        <w:rPr>
          <w:sz w:val="24"/>
          <w:szCs w:val="24"/>
        </w:rPr>
        <w:t>o</w:t>
      </w:r>
      <w:r w:rsidR="00623495" w:rsidRPr="00940FFD">
        <w:rPr>
          <w:sz w:val="24"/>
          <w:szCs w:val="24"/>
        </w:rPr>
        <w:t xml:space="preserve">f </w:t>
      </w:r>
      <w:r w:rsidRPr="00940FFD">
        <w:rPr>
          <w:sz w:val="24"/>
          <w:szCs w:val="24"/>
        </w:rPr>
        <w:t>G</w:t>
      </w:r>
      <w:r w:rsidR="00623495" w:rsidRPr="00940FFD">
        <w:rPr>
          <w:sz w:val="24"/>
          <w:szCs w:val="24"/>
        </w:rPr>
        <w:t>hana</w:t>
      </w:r>
      <w:r w:rsidRPr="00940FFD">
        <w:rPr>
          <w:sz w:val="24"/>
          <w:szCs w:val="24"/>
        </w:rPr>
        <w:t xml:space="preserve"> transfers and donor support with the unemployed youth, SME’s and the general public being the beneficiaries. Challenges militating against the success of the sub-programme include inadequate office space and untimely releases of funds.</w:t>
      </w:r>
    </w:p>
    <w:p w:rsidR="00CA3111" w:rsidRPr="00940FFD" w:rsidRDefault="00CA3111" w:rsidP="00940FFD">
      <w:pPr>
        <w:spacing w:before="240" w:line="360" w:lineRule="auto"/>
        <w:ind w:left="720"/>
        <w:contextualSpacing/>
        <w:jc w:val="both"/>
        <w:rPr>
          <w:rFonts w:ascii="Times New Roman" w:eastAsia="Times New Roman" w:hAnsi="Times New Roman" w:cs="Times New Roman"/>
          <w:b/>
          <w:sz w:val="24"/>
          <w:szCs w:val="24"/>
          <w:lang w:val="en-GB"/>
        </w:rPr>
      </w:pPr>
    </w:p>
    <w:p w:rsidR="00AD4149" w:rsidRPr="00940FFD" w:rsidRDefault="00AD4149" w:rsidP="00940FFD">
      <w:pPr>
        <w:spacing w:before="240" w:line="360" w:lineRule="auto"/>
        <w:ind w:left="720"/>
        <w:contextualSpacing/>
        <w:jc w:val="both"/>
        <w:rPr>
          <w:rFonts w:ascii="Times New Roman" w:eastAsia="Times New Roman" w:hAnsi="Times New Roman" w:cs="Times New Roman"/>
          <w:b/>
          <w:sz w:val="24"/>
          <w:szCs w:val="24"/>
          <w:lang w:val="en-GB"/>
        </w:rPr>
      </w:pPr>
    </w:p>
    <w:p w:rsidR="00AD4149" w:rsidRPr="00940FFD" w:rsidRDefault="00AD4149" w:rsidP="00940FFD">
      <w:pPr>
        <w:spacing w:before="240" w:line="360" w:lineRule="auto"/>
        <w:ind w:left="720"/>
        <w:contextualSpacing/>
        <w:jc w:val="both"/>
        <w:rPr>
          <w:rFonts w:ascii="Times New Roman" w:eastAsia="Times New Roman" w:hAnsi="Times New Roman" w:cs="Times New Roman"/>
          <w:b/>
          <w:sz w:val="24"/>
          <w:szCs w:val="24"/>
          <w:lang w:val="en-GB"/>
        </w:rPr>
      </w:pPr>
    </w:p>
    <w:p w:rsidR="00AD4149" w:rsidRPr="00940FFD" w:rsidRDefault="00AD4149" w:rsidP="00940FFD">
      <w:pPr>
        <w:spacing w:before="240" w:line="360" w:lineRule="auto"/>
        <w:ind w:left="720"/>
        <w:contextualSpacing/>
        <w:jc w:val="both"/>
        <w:rPr>
          <w:rFonts w:ascii="Times New Roman" w:eastAsia="Times New Roman" w:hAnsi="Times New Roman" w:cs="Times New Roman"/>
          <w:b/>
          <w:sz w:val="24"/>
          <w:szCs w:val="24"/>
          <w:lang w:val="en-GB"/>
        </w:rPr>
      </w:pPr>
    </w:p>
    <w:p w:rsidR="00AD4149" w:rsidRPr="00940FFD" w:rsidRDefault="00AD4149" w:rsidP="00940FFD">
      <w:pPr>
        <w:spacing w:before="240" w:line="360" w:lineRule="auto"/>
        <w:ind w:left="720"/>
        <w:contextualSpacing/>
        <w:jc w:val="both"/>
        <w:rPr>
          <w:rFonts w:ascii="Times New Roman" w:eastAsia="Times New Roman" w:hAnsi="Times New Roman" w:cs="Times New Roman"/>
          <w:b/>
          <w:sz w:val="24"/>
          <w:szCs w:val="24"/>
          <w:lang w:val="en-GB"/>
        </w:rPr>
      </w:pPr>
    </w:p>
    <w:p w:rsidR="00AD4149" w:rsidRPr="00940FFD" w:rsidRDefault="00AD4149" w:rsidP="00940FFD">
      <w:pPr>
        <w:spacing w:before="240" w:line="360" w:lineRule="auto"/>
        <w:ind w:left="720"/>
        <w:contextualSpacing/>
        <w:jc w:val="both"/>
        <w:rPr>
          <w:rFonts w:ascii="Times New Roman" w:eastAsia="Times New Roman" w:hAnsi="Times New Roman" w:cs="Times New Roman"/>
          <w:b/>
          <w:sz w:val="24"/>
          <w:szCs w:val="24"/>
          <w:lang w:val="en-GB"/>
        </w:rPr>
      </w:pPr>
    </w:p>
    <w:p w:rsidR="00E91457" w:rsidRPr="00940FFD" w:rsidRDefault="00E91457" w:rsidP="00940FFD">
      <w:pPr>
        <w:numPr>
          <w:ilvl w:val="0"/>
          <w:numId w:val="9"/>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CA3111" w:rsidRPr="00940FFD" w:rsidRDefault="00CA3111" w:rsidP="00940FFD">
      <w:pPr>
        <w:pStyle w:val="ListParagraph"/>
        <w:spacing w:line="360" w:lineRule="auto"/>
        <w:jc w:val="both"/>
        <w:rPr>
          <w:sz w:val="24"/>
          <w:szCs w:val="24"/>
        </w:rPr>
      </w:pPr>
      <w:r w:rsidRPr="00940FFD">
        <w:rPr>
          <w:sz w:val="24"/>
          <w:szCs w:val="24"/>
        </w:rPr>
        <w:t>The table indicates the main outputs, its indicators and projections by which the Municipal Assembly measure the performance of this sub-programme. The past data indicates actual performance whilst the projections are the Assembly’s estimate of future performance.</w:t>
      </w:r>
    </w:p>
    <w:p w:rsidR="00CA3111" w:rsidRPr="00940FFD" w:rsidRDefault="00CA3111"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ListParagraph"/>
        <w:spacing w:line="360" w:lineRule="auto"/>
        <w:jc w:val="both"/>
        <w:rPr>
          <w:sz w:val="24"/>
          <w:szCs w:val="24"/>
        </w:rPr>
      </w:pPr>
    </w:p>
    <w:p w:rsidR="002528C4" w:rsidRPr="00940FFD" w:rsidRDefault="002528C4" w:rsidP="00940FFD">
      <w:pPr>
        <w:pStyle w:val="Caption"/>
        <w:jc w:val="both"/>
        <w:rPr>
          <w:rFonts w:ascii="Times New Roman" w:hAnsi="Times New Roman" w:cs="Times New Roman"/>
          <w:sz w:val="24"/>
          <w:szCs w:val="24"/>
        </w:rPr>
      </w:pPr>
      <w:bookmarkStart w:id="189" w:name="_Toc23832889"/>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27</w:t>
      </w:r>
      <w:r w:rsidR="00AA6D64" w:rsidRPr="00940FFD">
        <w:rPr>
          <w:rFonts w:ascii="Times New Roman" w:hAnsi="Times New Roman" w:cs="Times New Roman"/>
          <w:noProof/>
        </w:rPr>
        <w:fldChar w:fldCharType="end"/>
      </w:r>
      <w:r w:rsidRPr="00940FFD">
        <w:rPr>
          <w:rFonts w:ascii="Times New Roman" w:hAnsi="Times New Roman" w:cs="Times New Roman"/>
        </w:rPr>
        <w:t xml:space="preserve">: Budget Results Statement </w:t>
      </w:r>
      <w:proofErr w:type="gramStart"/>
      <w:r w:rsidRPr="00940FFD">
        <w:rPr>
          <w:rFonts w:ascii="Times New Roman" w:hAnsi="Times New Roman" w:cs="Times New Roman"/>
        </w:rPr>
        <w:t>-  Trade</w:t>
      </w:r>
      <w:proofErr w:type="gramEnd"/>
      <w:r w:rsidRPr="00940FFD">
        <w:rPr>
          <w:rFonts w:ascii="Times New Roman" w:hAnsi="Times New Roman" w:cs="Times New Roman"/>
        </w:rPr>
        <w:t>, Tourism and Industrial Development</w:t>
      </w:r>
      <w:bookmarkEnd w:id="189"/>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1228BD" w:rsidRPr="00940FFD" w:rsidTr="00873D1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1228BD" w:rsidRPr="00940FFD" w:rsidTr="00B04006">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4" w:space="0" w:color="auto"/>
              <w:right w:val="single" w:sz="12" w:space="0" w:color="auto"/>
            </w:tcBorders>
            <w:shd w:val="clear" w:color="auto" w:fill="auto"/>
            <w:vAlign w:val="center"/>
          </w:tcPr>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4" w:space="0" w:color="auto"/>
              <w:right w:val="single" w:sz="12" w:space="0" w:color="auto"/>
            </w:tcBorders>
          </w:tcPr>
          <w:p w:rsidR="00F606A0" w:rsidRPr="00940FFD" w:rsidRDefault="00F606A0" w:rsidP="00940FFD">
            <w:pPr>
              <w:keepNext/>
              <w:spacing w:after="0" w:line="360" w:lineRule="auto"/>
              <w:jc w:val="both"/>
              <w:rPr>
                <w:rFonts w:ascii="Times New Roman" w:eastAsia="Times New Roman" w:hAnsi="Times New Roman" w:cs="Times New Roman"/>
                <w:b/>
                <w:sz w:val="20"/>
                <w:szCs w:val="24"/>
                <w:lang w:val="en-GB"/>
              </w:rPr>
            </w:pPr>
          </w:p>
          <w:p w:rsidR="001228BD" w:rsidRPr="00940FFD" w:rsidRDefault="001228B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1228BD" w:rsidRPr="00940FFD" w:rsidRDefault="00BF0F83"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1787E" w:rsidRPr="00940FFD" w:rsidTr="00347F03">
        <w:trPr>
          <w:cantSplit/>
          <w:trHeight w:val="1045"/>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Occupational safety health and environmental hazard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SMEs trained on occupational safety and environmental hazard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BF0F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1787E" w:rsidRPr="00940FFD" w:rsidRDefault="00BF0F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1787E" w:rsidRPr="00940FFD" w:rsidRDefault="00BF0F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60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BF0F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70</w:t>
            </w:r>
          </w:p>
        </w:tc>
        <w:tc>
          <w:tcPr>
            <w:tcW w:w="1250" w:type="dxa"/>
            <w:tcBorders>
              <w:top w:val="single" w:sz="4" w:space="0" w:color="auto"/>
              <w:left w:val="single" w:sz="4" w:space="0" w:color="auto"/>
              <w:bottom w:val="single" w:sz="4" w:space="0" w:color="auto"/>
              <w:right w:val="single" w:sz="12" w:space="0" w:color="auto"/>
            </w:tcBorders>
            <w:shd w:val="clear" w:color="auto" w:fill="auto"/>
          </w:tcPr>
          <w:p w:rsidR="00BF0F83" w:rsidRPr="00940FFD" w:rsidRDefault="00BF0F83" w:rsidP="00940FFD">
            <w:pPr>
              <w:keepNext/>
              <w:spacing w:after="0" w:line="360" w:lineRule="auto"/>
              <w:jc w:val="both"/>
              <w:rPr>
                <w:rFonts w:ascii="Times New Roman" w:eastAsia="Times New Roman" w:hAnsi="Times New Roman" w:cs="Times New Roman"/>
                <w:sz w:val="20"/>
                <w:szCs w:val="24"/>
                <w:lang w:val="en-GB"/>
              </w:rPr>
            </w:pPr>
          </w:p>
          <w:p w:rsidR="00BF0F83" w:rsidRPr="00940FFD" w:rsidRDefault="00BF0F83"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BF0F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80</w:t>
            </w:r>
          </w:p>
        </w:tc>
        <w:tc>
          <w:tcPr>
            <w:tcW w:w="1250" w:type="dxa"/>
            <w:tcBorders>
              <w:top w:val="single" w:sz="4" w:space="0" w:color="auto"/>
              <w:left w:val="single" w:sz="4" w:space="0" w:color="auto"/>
              <w:bottom w:val="single" w:sz="4" w:space="0" w:color="auto"/>
              <w:right w:val="single" w:sz="12" w:space="0" w:color="auto"/>
            </w:tcBorders>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21731E" w:rsidRPr="00940FFD" w:rsidRDefault="0021731E" w:rsidP="00940FFD">
            <w:pPr>
              <w:keepNext/>
              <w:spacing w:after="0" w:line="360" w:lineRule="auto"/>
              <w:jc w:val="both"/>
              <w:rPr>
                <w:rFonts w:ascii="Times New Roman" w:eastAsia="Times New Roman" w:hAnsi="Times New Roman" w:cs="Times New Roman"/>
                <w:sz w:val="20"/>
                <w:szCs w:val="24"/>
                <w:lang w:val="en-GB"/>
              </w:rPr>
            </w:pPr>
          </w:p>
          <w:p w:rsidR="0021731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90</w:t>
            </w:r>
          </w:p>
        </w:tc>
      </w:tr>
      <w:tr w:rsidR="0081787E" w:rsidRPr="00940FFD" w:rsidTr="00347F03">
        <w:trPr>
          <w:cantSplit/>
          <w:trHeight w:val="1045"/>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Basic community based skills training in mushroom cultivation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35699D"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Farmers trained in m</w:t>
            </w:r>
            <w:r w:rsidR="0081787E" w:rsidRPr="00940FFD">
              <w:rPr>
                <w:rFonts w:ascii="Times New Roman" w:eastAsia="Times New Roman" w:hAnsi="Times New Roman" w:cs="Times New Roman"/>
                <w:sz w:val="20"/>
                <w:szCs w:val="24"/>
                <w:lang w:val="en-GB"/>
              </w:rPr>
              <w:t>ushroom cultivation</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1787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6</w:t>
            </w:r>
            <w:r w:rsidR="0081787E" w:rsidRPr="00940FFD">
              <w:rPr>
                <w:rFonts w:ascii="Times New Roman" w:eastAsia="Times New Roman" w:hAnsi="Times New Roman" w:cs="Times New Roman"/>
                <w:sz w:val="20"/>
                <w:szCs w:val="24"/>
                <w:lang w:val="en-GB"/>
              </w:rPr>
              <w:t>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1787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70</w:t>
            </w:r>
          </w:p>
        </w:tc>
        <w:tc>
          <w:tcPr>
            <w:tcW w:w="1250" w:type="dxa"/>
            <w:tcBorders>
              <w:top w:val="single" w:sz="4" w:space="0" w:color="auto"/>
              <w:left w:val="single" w:sz="4" w:space="0" w:color="auto"/>
              <w:bottom w:val="single" w:sz="4" w:space="0" w:color="auto"/>
              <w:right w:val="single" w:sz="12" w:space="0" w:color="auto"/>
            </w:tcBorders>
            <w:shd w:val="clear" w:color="auto" w:fill="auto"/>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8</w:t>
            </w:r>
            <w:r w:rsidR="0081787E" w:rsidRPr="00940FFD">
              <w:rPr>
                <w:rFonts w:ascii="Times New Roman" w:eastAsia="Times New Roman" w:hAnsi="Times New Roman" w:cs="Times New Roman"/>
                <w:sz w:val="20"/>
                <w:szCs w:val="24"/>
                <w:lang w:val="en-GB"/>
              </w:rPr>
              <w:t>0</w:t>
            </w:r>
          </w:p>
        </w:tc>
        <w:tc>
          <w:tcPr>
            <w:tcW w:w="1250" w:type="dxa"/>
            <w:tcBorders>
              <w:top w:val="single" w:sz="4" w:space="0" w:color="auto"/>
              <w:left w:val="single" w:sz="4" w:space="0" w:color="auto"/>
              <w:bottom w:val="single" w:sz="4" w:space="0" w:color="auto"/>
              <w:right w:val="single" w:sz="12" w:space="0" w:color="auto"/>
            </w:tcBorders>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9</w:t>
            </w:r>
            <w:r w:rsidR="0081787E" w:rsidRPr="00940FFD">
              <w:rPr>
                <w:rFonts w:ascii="Times New Roman" w:eastAsia="Times New Roman" w:hAnsi="Times New Roman" w:cs="Times New Roman"/>
                <w:sz w:val="20"/>
                <w:szCs w:val="24"/>
                <w:lang w:val="en-GB"/>
              </w:rPr>
              <w:t>0</w:t>
            </w:r>
          </w:p>
        </w:tc>
      </w:tr>
      <w:tr w:rsidR="0081787E" w:rsidRPr="00940FFD" w:rsidTr="00347F03">
        <w:trPr>
          <w:cantSplit/>
          <w:trHeight w:val="1045"/>
        </w:trPr>
        <w:tc>
          <w:tcPr>
            <w:tcW w:w="1742"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Technology improvement and training in bee keeping</w:t>
            </w:r>
          </w:p>
        </w:tc>
        <w:tc>
          <w:tcPr>
            <w:tcW w:w="183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Youth trained in bee keeping</w:t>
            </w: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54</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60</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70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81787E" w:rsidRPr="00940FFD" w:rsidRDefault="00431183"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70</w:t>
            </w:r>
          </w:p>
        </w:tc>
        <w:tc>
          <w:tcPr>
            <w:tcW w:w="1250" w:type="dxa"/>
            <w:tcBorders>
              <w:top w:val="single" w:sz="4" w:space="0" w:color="auto"/>
              <w:left w:val="single" w:sz="4" w:space="0" w:color="auto"/>
              <w:bottom w:val="single" w:sz="12" w:space="0" w:color="auto"/>
              <w:right w:val="single" w:sz="12" w:space="0" w:color="auto"/>
            </w:tcBorders>
            <w:shd w:val="clear" w:color="auto" w:fill="auto"/>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21731E" w:rsidRPr="00940FFD" w:rsidRDefault="0021731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80</w:t>
            </w:r>
          </w:p>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tc>
        <w:tc>
          <w:tcPr>
            <w:tcW w:w="1250" w:type="dxa"/>
            <w:tcBorders>
              <w:top w:val="single" w:sz="4" w:space="0" w:color="auto"/>
              <w:left w:val="single" w:sz="4" w:space="0" w:color="auto"/>
              <w:bottom w:val="single" w:sz="12" w:space="0" w:color="auto"/>
              <w:right w:val="single" w:sz="12" w:space="0" w:color="auto"/>
            </w:tcBorders>
          </w:tcPr>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81787E" w:rsidP="00940FFD">
            <w:pPr>
              <w:keepNext/>
              <w:spacing w:after="0" w:line="360" w:lineRule="auto"/>
              <w:jc w:val="both"/>
              <w:rPr>
                <w:rFonts w:ascii="Times New Roman" w:eastAsia="Times New Roman" w:hAnsi="Times New Roman" w:cs="Times New Roman"/>
                <w:sz w:val="20"/>
                <w:szCs w:val="24"/>
                <w:lang w:val="en-GB"/>
              </w:rPr>
            </w:pPr>
          </w:p>
          <w:p w:rsidR="0081787E" w:rsidRPr="00940FFD" w:rsidRDefault="0021731E" w:rsidP="00940FFD">
            <w:pPr>
              <w:keepNext/>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90</w:t>
            </w:r>
          </w:p>
        </w:tc>
      </w:tr>
    </w:tbl>
    <w:p w:rsidR="00CA3111" w:rsidRPr="00940FFD" w:rsidRDefault="00CA3111" w:rsidP="00940FFD">
      <w:pPr>
        <w:spacing w:before="240" w:line="360" w:lineRule="auto"/>
        <w:ind w:left="720"/>
        <w:contextualSpacing/>
        <w:jc w:val="both"/>
        <w:rPr>
          <w:rFonts w:ascii="Times New Roman" w:eastAsia="Times New Roman" w:hAnsi="Times New Roman" w:cs="Times New Roman"/>
          <w:b/>
          <w:sz w:val="24"/>
          <w:szCs w:val="24"/>
          <w:lang w:val="en-GB"/>
        </w:rPr>
      </w:pPr>
    </w:p>
    <w:p w:rsidR="000058C1" w:rsidRPr="00940FFD" w:rsidRDefault="000058C1" w:rsidP="00940FFD">
      <w:pPr>
        <w:spacing w:before="240" w:line="360" w:lineRule="auto"/>
        <w:contextualSpacing/>
        <w:jc w:val="both"/>
        <w:rPr>
          <w:rFonts w:ascii="Times New Roman" w:eastAsia="Times New Roman" w:hAnsi="Times New Roman" w:cs="Times New Roman"/>
          <w:b/>
          <w:sz w:val="24"/>
          <w:szCs w:val="24"/>
          <w:lang w:val="en-GB"/>
        </w:rPr>
      </w:pPr>
    </w:p>
    <w:p w:rsidR="00E91457" w:rsidRPr="00940FFD" w:rsidRDefault="00E91457" w:rsidP="00940FFD">
      <w:pPr>
        <w:pStyle w:val="ListParagraph"/>
        <w:numPr>
          <w:ilvl w:val="0"/>
          <w:numId w:val="9"/>
        </w:numPr>
        <w:spacing w:line="360" w:lineRule="auto"/>
        <w:jc w:val="both"/>
        <w:rPr>
          <w:b/>
          <w:sz w:val="28"/>
          <w:szCs w:val="24"/>
        </w:rPr>
      </w:pPr>
      <w:r w:rsidRPr="00940FFD">
        <w:rPr>
          <w:b/>
          <w:sz w:val="28"/>
          <w:szCs w:val="24"/>
        </w:rPr>
        <w:t>Budget Sub-Programme Operations and Projects</w:t>
      </w:r>
    </w:p>
    <w:p w:rsidR="00E91457" w:rsidRPr="00940FFD" w:rsidRDefault="00E91457" w:rsidP="00940FFD">
      <w:pPr>
        <w:pStyle w:val="ListParagraph"/>
        <w:tabs>
          <w:tab w:val="left" w:pos="720"/>
        </w:tabs>
        <w:spacing w:line="360" w:lineRule="auto"/>
        <w:jc w:val="both"/>
        <w:rPr>
          <w:sz w:val="24"/>
          <w:szCs w:val="24"/>
        </w:rPr>
      </w:pPr>
      <w:r w:rsidRPr="00940FFD">
        <w:rPr>
          <w:sz w:val="24"/>
          <w:szCs w:val="24"/>
        </w:rPr>
        <w:t>The table lists the main Operations and projects to be undertaken by the sub-programme</w:t>
      </w:r>
    </w:p>
    <w:p w:rsidR="002528C4" w:rsidRPr="00940FFD" w:rsidRDefault="002528C4" w:rsidP="00940FFD">
      <w:pPr>
        <w:pStyle w:val="Caption"/>
        <w:jc w:val="both"/>
        <w:rPr>
          <w:rFonts w:ascii="Times New Roman" w:hAnsi="Times New Roman" w:cs="Times New Roman"/>
          <w:sz w:val="24"/>
          <w:szCs w:val="24"/>
        </w:rPr>
      </w:pPr>
      <w:bookmarkStart w:id="190" w:name="_Toc23832890"/>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28</w:t>
      </w:r>
      <w:r w:rsidR="00AA6D64" w:rsidRPr="00940FFD">
        <w:rPr>
          <w:rFonts w:ascii="Times New Roman" w:hAnsi="Times New Roman" w:cs="Times New Roman"/>
          <w:noProof/>
        </w:rPr>
        <w:fldChar w:fldCharType="end"/>
      </w:r>
      <w:r w:rsidRPr="00940FFD">
        <w:rPr>
          <w:rFonts w:ascii="Times New Roman" w:hAnsi="Times New Roman" w:cs="Times New Roman"/>
        </w:rPr>
        <w:t>: Main Objectives and Projects</w:t>
      </w:r>
      <w:bookmarkEnd w:id="19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91457"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E91457" w:rsidRPr="00940FFD" w:rsidRDefault="00E91457"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294" w:type="dxa"/>
            <w:vMerge w:val="restart"/>
            <w:tcBorders>
              <w:top w:val="nil"/>
              <w:left w:val="single" w:sz="4" w:space="0" w:color="auto"/>
              <w:right w:val="single" w:sz="4" w:space="0" w:color="auto"/>
            </w:tcBorders>
            <w:shd w:val="clear" w:color="auto" w:fill="auto"/>
          </w:tcPr>
          <w:p w:rsidR="00E91457" w:rsidRPr="00940FFD" w:rsidRDefault="00E91457" w:rsidP="00940FFD">
            <w:pPr>
              <w:spacing w:after="0" w:line="360" w:lineRule="auto"/>
              <w:jc w:val="both"/>
              <w:rPr>
                <w:rFonts w:ascii="Times New Roman" w:eastAsia="Times New Roman" w:hAnsi="Times New Roman" w:cs="Times New Roman"/>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E91457" w:rsidRPr="00940FFD" w:rsidRDefault="00E91457"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E91457" w:rsidRPr="00940FFD"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rsidR="00E91457" w:rsidRPr="00940FFD" w:rsidRDefault="00F9596A"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w:t>
            </w:r>
          </w:p>
        </w:tc>
        <w:tc>
          <w:tcPr>
            <w:tcW w:w="294" w:type="dxa"/>
            <w:vMerge/>
            <w:tcBorders>
              <w:left w:val="single" w:sz="4" w:space="0" w:color="auto"/>
              <w:right w:val="single" w:sz="4" w:space="0" w:color="auto"/>
            </w:tcBorders>
          </w:tcPr>
          <w:p w:rsidR="00E91457" w:rsidRPr="00940FFD" w:rsidRDefault="00E91457"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E91457" w:rsidRPr="00940FFD" w:rsidRDefault="00E91457" w:rsidP="00940FFD">
            <w:pPr>
              <w:spacing w:after="0" w:line="360" w:lineRule="auto"/>
              <w:jc w:val="both"/>
              <w:rPr>
                <w:rFonts w:ascii="Times New Roman" w:eastAsia="Times New Roman" w:hAnsi="Times New Roman" w:cs="Times New Roman"/>
                <w:sz w:val="20"/>
                <w:szCs w:val="24"/>
                <w:lang w:val="en-GB"/>
              </w:rPr>
            </w:pPr>
          </w:p>
        </w:tc>
      </w:tr>
      <w:tr w:rsidR="00E91457" w:rsidRPr="00940FFD"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E9605E" w:rsidRPr="00940FFD" w:rsidRDefault="00E9605E" w:rsidP="00940FFD">
            <w:pPr>
              <w:spacing w:after="0" w:line="360" w:lineRule="auto"/>
              <w:jc w:val="both"/>
              <w:rPr>
                <w:rFonts w:ascii="Times New Roman" w:eastAsia="Times New Roman" w:hAnsi="Times New Roman" w:cs="Times New Roman"/>
                <w:sz w:val="20"/>
                <w:szCs w:val="24"/>
                <w:lang w:val="en-GB"/>
              </w:rPr>
            </w:pPr>
          </w:p>
          <w:p w:rsidR="00E91457" w:rsidRPr="00940FFD" w:rsidRDefault="006776A0"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O</w:t>
            </w:r>
            <w:r w:rsidR="002C77DE" w:rsidRPr="00940FFD">
              <w:rPr>
                <w:rFonts w:ascii="Times New Roman" w:eastAsia="Times New Roman" w:hAnsi="Times New Roman" w:cs="Times New Roman"/>
                <w:sz w:val="20"/>
                <w:szCs w:val="24"/>
                <w:lang w:val="en-GB"/>
              </w:rPr>
              <w:t>rganise training for small and medium scale entrepreneurs</w:t>
            </w:r>
            <w:r w:rsidR="00557356" w:rsidRPr="00940FFD">
              <w:rPr>
                <w:rFonts w:ascii="Times New Roman" w:eastAsia="Times New Roman" w:hAnsi="Times New Roman" w:cs="Times New Roman"/>
                <w:sz w:val="20"/>
                <w:szCs w:val="24"/>
                <w:lang w:val="en-GB"/>
              </w:rPr>
              <w:t xml:space="preserve"> in the informal sector and unemployed youth.</w:t>
            </w:r>
          </w:p>
        </w:tc>
        <w:tc>
          <w:tcPr>
            <w:tcW w:w="294" w:type="dxa"/>
            <w:vMerge/>
            <w:tcBorders>
              <w:left w:val="single" w:sz="4" w:space="0" w:color="auto"/>
              <w:right w:val="single" w:sz="4" w:space="0" w:color="auto"/>
            </w:tcBorders>
          </w:tcPr>
          <w:p w:rsidR="00E91457" w:rsidRPr="00940FFD" w:rsidRDefault="00E91457" w:rsidP="00940FFD">
            <w:pPr>
              <w:spacing w:after="0" w:line="360" w:lineRule="auto"/>
              <w:jc w:val="both"/>
              <w:rPr>
                <w:rFonts w:ascii="Times New Roman" w:eastAsia="Times New Roman" w:hAnsi="Times New Roman" w:cs="Times New Roman"/>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E91457" w:rsidRPr="00940FFD" w:rsidRDefault="00E91457" w:rsidP="00940FFD">
            <w:pPr>
              <w:spacing w:after="0" w:line="360" w:lineRule="auto"/>
              <w:jc w:val="both"/>
              <w:rPr>
                <w:rFonts w:ascii="Times New Roman" w:eastAsia="Times New Roman" w:hAnsi="Times New Roman" w:cs="Times New Roman"/>
                <w:sz w:val="20"/>
                <w:szCs w:val="24"/>
                <w:lang w:val="en-GB"/>
              </w:rPr>
            </w:pPr>
          </w:p>
        </w:tc>
      </w:tr>
    </w:tbl>
    <w:p w:rsidR="00190CC4" w:rsidRPr="00940FFD" w:rsidRDefault="00190C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2528C4" w:rsidRPr="00940FFD" w:rsidRDefault="002528C4" w:rsidP="00940FFD">
      <w:pPr>
        <w:spacing w:before="240" w:line="360" w:lineRule="auto"/>
        <w:jc w:val="both"/>
        <w:rPr>
          <w:rFonts w:ascii="Times New Roman" w:eastAsia="Times New Roman" w:hAnsi="Times New Roman" w:cs="Times New Roman"/>
          <w:b/>
          <w:spacing w:val="30"/>
          <w:sz w:val="24"/>
          <w:szCs w:val="24"/>
          <w:lang w:val="en-GB"/>
        </w:rPr>
      </w:pPr>
    </w:p>
    <w:p w:rsidR="00100830" w:rsidRPr="00940FFD" w:rsidRDefault="00100830"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PROGRAMME4</w:t>
      </w:r>
      <w:r w:rsidRPr="00940FFD">
        <w:rPr>
          <w:rFonts w:ascii="Times New Roman" w:eastAsia="Times New Roman" w:hAnsi="Times New Roman" w:cs="Times New Roman"/>
          <w:b/>
          <w:sz w:val="28"/>
          <w:szCs w:val="24"/>
          <w:lang w:val="en-GB"/>
        </w:rPr>
        <w:t xml:space="preserve">: </w:t>
      </w:r>
      <w:r w:rsidRPr="00940FFD">
        <w:rPr>
          <w:rFonts w:ascii="Times New Roman" w:eastAsia="+mn-ea" w:hAnsi="Times New Roman" w:cs="Times New Roman"/>
          <w:b/>
          <w:kern w:val="24"/>
          <w:sz w:val="28"/>
          <w:szCs w:val="24"/>
        </w:rPr>
        <w:t>ECONOMIC DEVELOPMENT</w:t>
      </w:r>
    </w:p>
    <w:p w:rsidR="00100830" w:rsidRPr="00940FFD" w:rsidRDefault="00100830"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91" w:name="_Toc531073695"/>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PROGRAMME 4.2</w:t>
      </w:r>
      <w:r w:rsidR="00096779" w:rsidRPr="00940FFD">
        <w:rPr>
          <w:rFonts w:ascii="Times New Roman" w:eastAsia="Times New Roman" w:hAnsi="Times New Roman" w:cs="Times New Roman"/>
          <w:color w:val="auto"/>
          <w:sz w:val="28"/>
          <w:szCs w:val="24"/>
          <w:lang w:val="en-GB"/>
        </w:rPr>
        <w:t>:</w:t>
      </w:r>
      <w:r w:rsidRPr="00940FFD">
        <w:rPr>
          <w:rFonts w:ascii="Times New Roman" w:eastAsia="Times New Roman" w:hAnsi="Times New Roman" w:cs="Times New Roman"/>
          <w:color w:val="auto"/>
          <w:sz w:val="28"/>
          <w:szCs w:val="24"/>
          <w:lang w:val="en-GB"/>
        </w:rPr>
        <w:t xml:space="preserve"> </w:t>
      </w:r>
      <w:r w:rsidRPr="00940FFD">
        <w:rPr>
          <w:rFonts w:ascii="Times New Roman" w:eastAsia="+mn-ea" w:hAnsi="Times New Roman" w:cs="Times New Roman"/>
          <w:color w:val="auto"/>
          <w:kern w:val="24"/>
          <w:sz w:val="28"/>
          <w:szCs w:val="24"/>
        </w:rPr>
        <w:t xml:space="preserve">Agricultural </w:t>
      </w:r>
      <w:r w:rsidR="00096779" w:rsidRPr="00940FFD">
        <w:rPr>
          <w:rFonts w:ascii="Times New Roman" w:eastAsia="+mn-ea" w:hAnsi="Times New Roman" w:cs="Times New Roman"/>
          <w:color w:val="auto"/>
          <w:kern w:val="24"/>
          <w:sz w:val="28"/>
          <w:szCs w:val="24"/>
        </w:rPr>
        <w:t>Development</w:t>
      </w:r>
      <w:bookmarkEnd w:id="191"/>
    </w:p>
    <w:p w:rsidR="00100830" w:rsidRPr="00940FFD" w:rsidRDefault="008B04A6" w:rsidP="00940FFD">
      <w:pPr>
        <w:spacing w:before="240" w:line="360" w:lineRule="auto"/>
        <w:ind w:left="36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 xml:space="preserve">1. </w:t>
      </w:r>
      <w:r w:rsidR="00100830" w:rsidRPr="00940FFD">
        <w:rPr>
          <w:rFonts w:ascii="Times New Roman" w:eastAsia="Times New Roman" w:hAnsi="Times New Roman" w:cs="Times New Roman"/>
          <w:b/>
          <w:sz w:val="28"/>
          <w:szCs w:val="24"/>
          <w:lang w:val="en-GB"/>
        </w:rPr>
        <w:t>Budget Sub-Programme Objective</w:t>
      </w:r>
    </w:p>
    <w:p w:rsidR="00131E30" w:rsidRPr="00940FFD" w:rsidRDefault="00131E30" w:rsidP="00940FFD">
      <w:pPr>
        <w:spacing w:line="360" w:lineRule="auto"/>
        <w:jc w:val="both"/>
        <w:rPr>
          <w:rFonts w:ascii="Times New Roman" w:hAnsi="Times New Roman" w:cs="Times New Roman"/>
          <w:b/>
          <w:sz w:val="24"/>
          <w:szCs w:val="24"/>
        </w:rPr>
      </w:pPr>
      <w:r w:rsidRPr="00940FFD">
        <w:rPr>
          <w:rFonts w:ascii="Times New Roman" w:hAnsi="Times New Roman" w:cs="Times New Roman"/>
          <w:sz w:val="24"/>
          <w:szCs w:val="24"/>
        </w:rPr>
        <w:t>Participate in the provision of extension services in the areas of natural resources management, and rural infrastructural development and small scale irrigation in the Municipality.</w:t>
      </w:r>
    </w:p>
    <w:p w:rsidR="00100830" w:rsidRPr="00940FFD" w:rsidRDefault="008B04A6" w:rsidP="00940FFD">
      <w:pPr>
        <w:spacing w:before="240" w:line="360" w:lineRule="auto"/>
        <w:ind w:left="36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 xml:space="preserve">2. </w:t>
      </w:r>
      <w:r w:rsidR="00100830" w:rsidRPr="00940FFD">
        <w:rPr>
          <w:rFonts w:ascii="Times New Roman" w:eastAsia="Times New Roman" w:hAnsi="Times New Roman" w:cs="Times New Roman"/>
          <w:b/>
          <w:sz w:val="28"/>
          <w:szCs w:val="24"/>
          <w:lang w:val="en-GB"/>
        </w:rPr>
        <w:t>Budget Sub-Programme Description</w:t>
      </w:r>
    </w:p>
    <w:p w:rsidR="00131E30" w:rsidRPr="00940FFD" w:rsidRDefault="00131E30" w:rsidP="00940FFD">
      <w:pPr>
        <w:spacing w:after="0" w:line="360" w:lineRule="auto"/>
        <w:ind w:left="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department of Agriculture is responsible for delivering the Agricultural Service and Management sub-programme. It seeks to provide effective extension and other support services to farmers, processors and traders for improved livelihood in the Municipality.</w:t>
      </w:r>
    </w:p>
    <w:p w:rsidR="00131E30" w:rsidRPr="00940FFD" w:rsidRDefault="00131E30"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 operations include;</w:t>
      </w:r>
    </w:p>
    <w:p w:rsidR="00131E30" w:rsidRPr="00940FFD" w:rsidRDefault="00131E30"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Submit report on the implementation of policies and programmes to the Municipal Assembly.</w:t>
      </w:r>
    </w:p>
    <w:p w:rsidR="00131E30" w:rsidRPr="00940FFD" w:rsidRDefault="00131E30"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Advice the Assembly on matters related to agricultural development in the Municipality.</w:t>
      </w:r>
    </w:p>
    <w:p w:rsidR="00131E30" w:rsidRPr="00940FFD" w:rsidRDefault="00131E30"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Promote extension services to farmers.</w:t>
      </w:r>
    </w:p>
    <w:p w:rsidR="00131E30" w:rsidRPr="00940FFD" w:rsidRDefault="00131E30"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Advise and encourage crop development through nursery propagation.</w:t>
      </w:r>
    </w:p>
    <w:p w:rsidR="00131E30" w:rsidRPr="00940FFD" w:rsidRDefault="00131E30"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Assist in the development, rehabilitation and maintenance of small scale irrigation schemes.</w:t>
      </w:r>
    </w:p>
    <w:p w:rsidR="00557356" w:rsidRPr="00940FFD" w:rsidRDefault="00557356" w:rsidP="00940FFD">
      <w:pPr>
        <w:pStyle w:val="ListParagraph"/>
        <w:numPr>
          <w:ilvl w:val="0"/>
          <w:numId w:val="27"/>
        </w:numPr>
        <w:autoSpaceDE w:val="0"/>
        <w:autoSpaceDN w:val="0"/>
        <w:adjustRightInd w:val="0"/>
        <w:spacing w:line="360" w:lineRule="auto"/>
        <w:jc w:val="both"/>
        <w:rPr>
          <w:sz w:val="24"/>
          <w:szCs w:val="24"/>
        </w:rPr>
      </w:pPr>
      <w:r w:rsidRPr="00940FFD">
        <w:rPr>
          <w:sz w:val="24"/>
          <w:szCs w:val="24"/>
        </w:rPr>
        <w:t xml:space="preserve">Assist </w:t>
      </w:r>
      <w:r w:rsidR="007A5A94" w:rsidRPr="00940FFD">
        <w:rPr>
          <w:sz w:val="24"/>
          <w:szCs w:val="24"/>
        </w:rPr>
        <w:t xml:space="preserve">the </w:t>
      </w:r>
      <w:r w:rsidRPr="00940FFD">
        <w:rPr>
          <w:sz w:val="24"/>
          <w:szCs w:val="24"/>
        </w:rPr>
        <w:t>government</w:t>
      </w:r>
      <w:r w:rsidR="007A5A94" w:rsidRPr="00940FFD">
        <w:rPr>
          <w:sz w:val="24"/>
          <w:szCs w:val="24"/>
        </w:rPr>
        <w:t xml:space="preserve"> to implement Planting for Food and Jobs</w:t>
      </w:r>
    </w:p>
    <w:p w:rsidR="008B0416" w:rsidRPr="00940FFD" w:rsidRDefault="00131E30" w:rsidP="00940FFD">
      <w:pPr>
        <w:pStyle w:val="ListParagraph"/>
        <w:spacing w:line="360" w:lineRule="auto"/>
        <w:jc w:val="both"/>
        <w:rPr>
          <w:sz w:val="24"/>
          <w:szCs w:val="24"/>
        </w:rPr>
      </w:pPr>
      <w:r w:rsidRPr="00940FFD">
        <w:rPr>
          <w:sz w:val="24"/>
          <w:szCs w:val="24"/>
        </w:rPr>
        <w:t>The s</w:t>
      </w:r>
      <w:r w:rsidR="00C25063" w:rsidRPr="00940FFD">
        <w:rPr>
          <w:sz w:val="24"/>
          <w:szCs w:val="24"/>
        </w:rPr>
        <w:t>ub-programme is undertaken by Twenty-Three (23)</w:t>
      </w:r>
      <w:r w:rsidRPr="00940FFD">
        <w:rPr>
          <w:sz w:val="24"/>
          <w:szCs w:val="24"/>
        </w:rPr>
        <w:t xml:space="preserve"> Officers with funding from the G</w:t>
      </w:r>
      <w:r w:rsidR="00554819" w:rsidRPr="00940FFD">
        <w:rPr>
          <w:sz w:val="24"/>
          <w:szCs w:val="24"/>
        </w:rPr>
        <w:t xml:space="preserve">overnment </w:t>
      </w:r>
      <w:r w:rsidRPr="00940FFD">
        <w:rPr>
          <w:sz w:val="24"/>
          <w:szCs w:val="24"/>
        </w:rPr>
        <w:t>o</w:t>
      </w:r>
      <w:r w:rsidR="00554819" w:rsidRPr="00940FFD">
        <w:rPr>
          <w:sz w:val="24"/>
          <w:szCs w:val="24"/>
        </w:rPr>
        <w:t xml:space="preserve">f </w:t>
      </w:r>
      <w:r w:rsidRPr="00940FFD">
        <w:rPr>
          <w:sz w:val="24"/>
          <w:szCs w:val="24"/>
        </w:rPr>
        <w:t>G</w:t>
      </w:r>
      <w:r w:rsidR="00554819" w:rsidRPr="00940FFD">
        <w:rPr>
          <w:sz w:val="24"/>
          <w:szCs w:val="24"/>
        </w:rPr>
        <w:t>hana</w:t>
      </w:r>
      <w:r w:rsidR="009F2692" w:rsidRPr="00940FFD">
        <w:rPr>
          <w:sz w:val="24"/>
          <w:szCs w:val="24"/>
        </w:rPr>
        <w:t xml:space="preserve"> </w:t>
      </w:r>
      <w:r w:rsidRPr="00940FFD">
        <w:rPr>
          <w:sz w:val="24"/>
          <w:szCs w:val="24"/>
        </w:rPr>
        <w:t>transfers and the Assembly’s Internally Generated Fund. It aims at benefiting the general public especially the rural farmers and dwellers. Key challenges include inadequate office space, untimely releases of funds and inadequate logistics for public education and sensit</w:t>
      </w:r>
      <w:r w:rsidR="00E103CB" w:rsidRPr="00940FFD">
        <w:rPr>
          <w:sz w:val="24"/>
          <w:szCs w:val="24"/>
        </w:rPr>
        <w:t>ization and extension services.</w:t>
      </w:r>
    </w:p>
    <w:p w:rsidR="00131E30" w:rsidRPr="00940FFD" w:rsidRDefault="008B04A6" w:rsidP="00940FFD">
      <w:pPr>
        <w:spacing w:before="240" w:line="360" w:lineRule="auto"/>
        <w:contextualSpacing/>
        <w:jc w:val="both"/>
        <w:rPr>
          <w:rFonts w:ascii="Times New Roman" w:eastAsia="Times New Roman" w:hAnsi="Times New Roman" w:cs="Times New Roman"/>
          <w:b/>
          <w:sz w:val="28"/>
          <w:szCs w:val="28"/>
          <w:lang w:val="en-GB"/>
        </w:rPr>
      </w:pPr>
      <w:r w:rsidRPr="00940FFD">
        <w:rPr>
          <w:rFonts w:ascii="Times New Roman" w:eastAsia="Times New Roman" w:hAnsi="Times New Roman" w:cs="Times New Roman"/>
          <w:b/>
          <w:sz w:val="28"/>
          <w:szCs w:val="28"/>
          <w:lang w:val="en-GB"/>
        </w:rPr>
        <w:t xml:space="preserve">3. </w:t>
      </w:r>
      <w:r w:rsidR="00100830" w:rsidRPr="00940FFD">
        <w:rPr>
          <w:rFonts w:ascii="Times New Roman" w:eastAsia="Times New Roman" w:hAnsi="Times New Roman" w:cs="Times New Roman"/>
          <w:b/>
          <w:sz w:val="28"/>
          <w:szCs w:val="28"/>
          <w:lang w:val="en-GB"/>
        </w:rPr>
        <w:t>Budget Sub-Programme Results Statement</w:t>
      </w:r>
    </w:p>
    <w:p w:rsidR="0034692A" w:rsidRPr="00940FFD" w:rsidRDefault="0034692A" w:rsidP="00940FFD">
      <w:pPr>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34692A" w:rsidRPr="00940FFD" w:rsidRDefault="002528C4" w:rsidP="00940FFD">
      <w:pPr>
        <w:pStyle w:val="Caption"/>
        <w:jc w:val="both"/>
        <w:rPr>
          <w:rFonts w:ascii="Times New Roman" w:eastAsia="Times New Roman" w:hAnsi="Times New Roman" w:cs="Times New Roman"/>
          <w:sz w:val="24"/>
          <w:szCs w:val="24"/>
          <w:lang w:val="en-GB"/>
        </w:rPr>
      </w:pPr>
      <w:bookmarkStart w:id="192" w:name="_Toc23832891"/>
      <w:r w:rsidRPr="00940FFD">
        <w:rPr>
          <w:rFonts w:ascii="Times New Roman" w:hAnsi="Times New Roman" w:cs="Times New Roman"/>
        </w:rPr>
        <w:lastRenderedPageBreak/>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29</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Agricultural Development</w:t>
      </w:r>
      <w:bookmarkEnd w:id="192"/>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1133"/>
        <w:gridCol w:w="1045"/>
        <w:gridCol w:w="1132"/>
        <w:gridCol w:w="1250"/>
        <w:gridCol w:w="1250"/>
      </w:tblGrid>
      <w:tr w:rsidR="008B0416" w:rsidRPr="00940FFD" w:rsidTr="008B0416">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8B0416" w:rsidRPr="00940FFD" w:rsidTr="008B0416">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w:t>
            </w:r>
            <w:r w:rsidR="0021731E" w:rsidRPr="00940FFD">
              <w:rPr>
                <w:rFonts w:ascii="Times New Roman" w:eastAsia="Times New Roman" w:hAnsi="Times New Roman" w:cs="Times New Roman"/>
                <w:b/>
                <w:sz w:val="20"/>
                <w:szCs w:val="24"/>
                <w:lang w:val="en-GB"/>
              </w:rPr>
              <w:t>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270F62"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270F62"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270F62"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270F62" w:rsidRPr="00940FFD" w:rsidRDefault="00270F62"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270F62"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5504CA" w:rsidRPr="00940FFD" w:rsidRDefault="005504CA"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270F62"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 xml:space="preserve">Expand access to women in </w:t>
            </w:r>
            <w:proofErr w:type="spellStart"/>
            <w:r w:rsidRPr="00940FFD">
              <w:rPr>
                <w:rFonts w:ascii="Times New Roman" w:hAnsi="Times New Roman" w:cs="Times New Roman"/>
                <w:sz w:val="20"/>
                <w:szCs w:val="24"/>
              </w:rPr>
              <w:t>Agric</w:t>
            </w:r>
            <w:proofErr w:type="spellEnd"/>
            <w:r w:rsidRPr="00940FFD">
              <w:rPr>
                <w:rFonts w:ascii="Times New Roman" w:hAnsi="Times New Roman" w:cs="Times New Roman"/>
                <w:sz w:val="20"/>
                <w:szCs w:val="24"/>
              </w:rPr>
              <w:t xml:space="preserve"> development </w:t>
            </w:r>
            <w:proofErr w:type="spellStart"/>
            <w:r w:rsidRPr="00940FFD">
              <w:rPr>
                <w:rFonts w:ascii="Times New Roman" w:hAnsi="Times New Roman" w:cs="Times New Roman"/>
                <w:sz w:val="20"/>
                <w:szCs w:val="24"/>
              </w:rPr>
              <w:t>programme</w:t>
            </w:r>
            <w:proofErr w:type="spellEnd"/>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No of women trained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200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pStyle w:val="NormalWeb"/>
              <w:spacing w:before="0" w:beforeAutospacing="0" w:after="0" w:afterAutospacing="0" w:line="360" w:lineRule="auto"/>
              <w:jc w:val="both"/>
              <w:rPr>
                <w:sz w:val="20"/>
              </w:rPr>
            </w:pPr>
            <w:r w:rsidRPr="00940FFD">
              <w:rPr>
                <w:sz w:val="20"/>
              </w:rPr>
              <w:t>250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400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21731E" w:rsidP="00940FFD">
            <w:pPr>
              <w:pStyle w:val="NormalWeb"/>
              <w:spacing w:before="0" w:beforeAutospacing="0" w:after="0" w:afterAutospacing="0" w:line="360" w:lineRule="auto"/>
              <w:jc w:val="both"/>
              <w:rPr>
                <w:sz w:val="20"/>
              </w:rPr>
            </w:pPr>
            <w:r w:rsidRPr="00940FFD">
              <w:rPr>
                <w:sz w:val="20"/>
              </w:rPr>
              <w:t>45</w:t>
            </w:r>
            <w:r w:rsidR="00940FE3" w:rsidRPr="00940FFD">
              <w:rPr>
                <w:sz w:val="20"/>
              </w:rPr>
              <w:t>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940FE3" w:rsidRPr="00940FFD" w:rsidRDefault="00940FE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500</w:t>
            </w:r>
          </w:p>
        </w:tc>
        <w:tc>
          <w:tcPr>
            <w:tcW w:w="1250" w:type="dxa"/>
            <w:tcBorders>
              <w:top w:val="single" w:sz="4" w:space="0" w:color="auto"/>
              <w:left w:val="single" w:sz="4" w:space="0" w:color="auto"/>
              <w:bottom w:val="single" w:sz="4" w:space="0" w:color="auto"/>
              <w:right w:val="single" w:sz="12" w:space="0" w:color="auto"/>
            </w:tcBorders>
          </w:tcPr>
          <w:p w:rsidR="00940FE3"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55</w:t>
            </w:r>
            <w:r w:rsidR="00940FE3" w:rsidRPr="00940FFD">
              <w:rPr>
                <w:rFonts w:ascii="Times New Roman" w:hAnsi="Times New Roman" w:cs="Times New Roman"/>
                <w:sz w:val="20"/>
                <w:szCs w:val="24"/>
              </w:rPr>
              <w:t>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Improvement in   extension service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940FE3"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 xml:space="preserve">No of extension services  </w:t>
            </w:r>
            <w:proofErr w:type="spellStart"/>
            <w:r w:rsidRPr="00940FFD">
              <w:rPr>
                <w:rFonts w:eastAsia="Calibri"/>
                <w:kern w:val="24"/>
                <w:sz w:val="20"/>
              </w:rPr>
              <w:t>programme</w:t>
            </w:r>
            <w:proofErr w:type="spellEnd"/>
            <w:r w:rsidRPr="00940FFD">
              <w:rPr>
                <w:rFonts w:eastAsia="Calibri"/>
                <w:kern w:val="24"/>
                <w:sz w:val="20"/>
              </w:rPr>
              <w:t xml:space="preserve"> carried out</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30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21731E" w:rsidP="00940FFD">
            <w:pPr>
              <w:pStyle w:val="NormalWeb"/>
              <w:spacing w:before="0" w:beforeAutospacing="0" w:after="0" w:afterAutospacing="0" w:line="360" w:lineRule="auto"/>
              <w:jc w:val="both"/>
              <w:rPr>
                <w:sz w:val="20"/>
              </w:rPr>
            </w:pPr>
            <w:r w:rsidRPr="00940FFD">
              <w:rPr>
                <w:sz w:val="20"/>
              </w:rPr>
              <w:t>35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40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0FE3" w:rsidRPr="00940FFD" w:rsidRDefault="0021731E" w:rsidP="00940FFD">
            <w:pPr>
              <w:pStyle w:val="NormalWeb"/>
              <w:spacing w:before="0" w:beforeAutospacing="0" w:after="0" w:afterAutospacing="0" w:line="360" w:lineRule="auto"/>
              <w:jc w:val="both"/>
              <w:rPr>
                <w:sz w:val="20"/>
              </w:rPr>
            </w:pPr>
            <w:r w:rsidRPr="00940FFD">
              <w:rPr>
                <w:sz w:val="20"/>
              </w:rPr>
              <w:t>45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940FE3"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50</w:t>
            </w:r>
          </w:p>
        </w:tc>
        <w:tc>
          <w:tcPr>
            <w:tcW w:w="1250" w:type="dxa"/>
            <w:tcBorders>
              <w:top w:val="single" w:sz="4" w:space="0" w:color="auto"/>
              <w:left w:val="single" w:sz="4" w:space="0" w:color="auto"/>
              <w:bottom w:val="single" w:sz="4" w:space="0" w:color="auto"/>
              <w:right w:val="single" w:sz="12" w:space="0" w:color="auto"/>
            </w:tcBorders>
          </w:tcPr>
          <w:p w:rsidR="00940FE3"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55</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450FC5" w:rsidRPr="00940FFD" w:rsidRDefault="00450FC5"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Planting for Food and Jobs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450FC5"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Number of farmers</w:t>
            </w:r>
          </w:p>
          <w:p w:rsidR="00450FC5" w:rsidRPr="00940FFD" w:rsidRDefault="00450FC5"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Registered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A530D9" w:rsidP="00940FFD">
            <w:pPr>
              <w:pStyle w:val="NormalWeb"/>
              <w:spacing w:before="0" w:beforeAutospacing="0" w:after="0" w:afterAutospacing="0" w:line="360" w:lineRule="auto"/>
              <w:jc w:val="both"/>
              <w:rPr>
                <w:sz w:val="20"/>
              </w:rPr>
            </w:pPr>
            <w:r w:rsidRPr="00940FFD">
              <w:rPr>
                <w:sz w:val="20"/>
              </w:rPr>
              <w:t>4,159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A530D9"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7,000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21731E" w:rsidP="00940FFD">
            <w:pPr>
              <w:pStyle w:val="NormalWeb"/>
              <w:spacing w:before="0" w:beforeAutospacing="0" w:after="0" w:afterAutospacing="0" w:line="360" w:lineRule="auto"/>
              <w:jc w:val="both"/>
              <w:rPr>
                <w:sz w:val="20"/>
              </w:rPr>
            </w:pPr>
            <w:r w:rsidRPr="00940FFD">
              <w:rPr>
                <w:sz w:val="20"/>
              </w:rPr>
              <w:t>7,000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450FC5"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7,000</w:t>
            </w:r>
          </w:p>
        </w:tc>
        <w:tc>
          <w:tcPr>
            <w:tcW w:w="1250" w:type="dxa"/>
            <w:tcBorders>
              <w:top w:val="single" w:sz="4" w:space="0" w:color="auto"/>
              <w:left w:val="single" w:sz="4" w:space="0" w:color="auto"/>
              <w:bottom w:val="single" w:sz="4" w:space="0" w:color="auto"/>
              <w:right w:val="single" w:sz="12" w:space="0" w:color="auto"/>
            </w:tcBorders>
          </w:tcPr>
          <w:p w:rsidR="00450FC5"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7,000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tcBorders>
              <w:left w:val="single" w:sz="12" w:space="0" w:color="auto"/>
              <w:right w:val="single" w:sz="4" w:space="0" w:color="auto"/>
            </w:tcBorders>
            <w:shd w:val="clear" w:color="auto" w:fill="auto"/>
            <w:tcMar>
              <w:left w:w="57" w:type="dxa"/>
              <w:right w:w="57" w:type="dxa"/>
            </w:tcMar>
          </w:tcPr>
          <w:p w:rsidR="00450FC5" w:rsidRPr="00940FFD" w:rsidRDefault="00450FC5" w:rsidP="00940FFD">
            <w:pPr>
              <w:spacing w:line="360" w:lineRule="auto"/>
              <w:jc w:val="both"/>
              <w:rPr>
                <w:rFonts w:ascii="Times New Roman" w:hAnsi="Times New Roman" w:cs="Times New Roman"/>
                <w:sz w:val="20"/>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450FC5"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Number of farm inputs supplied to farmers</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450FC5" w:rsidP="00940FFD">
            <w:pPr>
              <w:spacing w:line="360" w:lineRule="auto"/>
              <w:jc w:val="both"/>
              <w:rPr>
                <w:rFonts w:ascii="Times New Roman" w:hAnsi="Times New Roman" w:cs="Times New Roman"/>
                <w:sz w:val="20"/>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530D9" w:rsidRPr="00940FFD" w:rsidRDefault="0021731E" w:rsidP="00940FFD">
            <w:pPr>
              <w:pStyle w:val="NormalWeb"/>
              <w:spacing w:before="0" w:beforeAutospacing="0" w:after="0" w:afterAutospacing="0" w:line="360" w:lineRule="auto"/>
              <w:jc w:val="both"/>
              <w:rPr>
                <w:sz w:val="20"/>
              </w:rPr>
            </w:pPr>
            <w:r w:rsidRPr="00940FFD">
              <w:rPr>
                <w:sz w:val="20"/>
              </w:rPr>
              <w:t>500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530D9"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600</w:t>
            </w:r>
          </w:p>
          <w:p w:rsidR="00A530D9" w:rsidRPr="00940FFD" w:rsidRDefault="00A530D9" w:rsidP="00940FFD">
            <w:pPr>
              <w:spacing w:line="360" w:lineRule="auto"/>
              <w:jc w:val="both"/>
              <w:rPr>
                <w:rFonts w:ascii="Times New Roman" w:hAnsi="Times New Roman" w:cs="Times New Roman"/>
                <w:sz w:val="20"/>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21731E" w:rsidP="00940FFD">
            <w:pPr>
              <w:pStyle w:val="NormalWeb"/>
              <w:spacing w:before="0" w:beforeAutospacing="0" w:after="0" w:afterAutospacing="0" w:line="360" w:lineRule="auto"/>
              <w:jc w:val="both"/>
              <w:rPr>
                <w:sz w:val="20"/>
              </w:rPr>
            </w:pPr>
            <w:r w:rsidRPr="00940FFD">
              <w:rPr>
                <w:sz w:val="20"/>
              </w:rPr>
              <w:t>600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450FC5"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600</w:t>
            </w:r>
          </w:p>
        </w:tc>
        <w:tc>
          <w:tcPr>
            <w:tcW w:w="1250" w:type="dxa"/>
            <w:tcBorders>
              <w:top w:val="single" w:sz="4" w:space="0" w:color="auto"/>
              <w:left w:val="single" w:sz="4" w:space="0" w:color="auto"/>
              <w:bottom w:val="single" w:sz="4" w:space="0" w:color="auto"/>
              <w:right w:val="single" w:sz="12" w:space="0" w:color="auto"/>
            </w:tcBorders>
          </w:tcPr>
          <w:p w:rsidR="00450FC5"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600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tcBorders>
              <w:left w:val="single" w:sz="12" w:space="0" w:color="auto"/>
              <w:bottom w:val="single" w:sz="4" w:space="0" w:color="auto"/>
              <w:right w:val="single" w:sz="4" w:space="0" w:color="auto"/>
            </w:tcBorders>
            <w:shd w:val="clear" w:color="auto" w:fill="auto"/>
            <w:tcMar>
              <w:left w:w="57" w:type="dxa"/>
              <w:right w:w="57" w:type="dxa"/>
            </w:tcMar>
          </w:tcPr>
          <w:p w:rsidR="00450FC5" w:rsidRPr="00940FFD" w:rsidRDefault="00450FC5" w:rsidP="00940FFD">
            <w:pPr>
              <w:spacing w:line="360" w:lineRule="auto"/>
              <w:jc w:val="both"/>
              <w:rPr>
                <w:rFonts w:ascii="Times New Roman" w:hAnsi="Times New Roman" w:cs="Times New Roman"/>
                <w:sz w:val="20"/>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450FC5"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Number of fertilizer coupons issued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9C2F29"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6,559</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21731E" w:rsidP="00940FFD">
            <w:pPr>
              <w:pStyle w:val="NormalWeb"/>
              <w:spacing w:before="0" w:beforeAutospacing="0" w:after="0" w:afterAutospacing="0" w:line="360" w:lineRule="auto"/>
              <w:jc w:val="both"/>
              <w:rPr>
                <w:sz w:val="20"/>
              </w:rPr>
            </w:pPr>
            <w:r w:rsidRPr="00940FFD">
              <w:rPr>
                <w:sz w:val="20"/>
              </w:rPr>
              <w:t>8,000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9C2F29"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8,000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450FC5" w:rsidRPr="00940FFD" w:rsidRDefault="009C2F29" w:rsidP="00940FFD">
            <w:pPr>
              <w:pStyle w:val="NormalWeb"/>
              <w:spacing w:before="0" w:beforeAutospacing="0" w:after="0" w:afterAutospacing="0" w:line="360" w:lineRule="auto"/>
              <w:jc w:val="both"/>
              <w:rPr>
                <w:sz w:val="20"/>
              </w:rPr>
            </w:pPr>
            <w:r w:rsidRPr="00940FFD">
              <w:rPr>
                <w:sz w:val="20"/>
              </w:rPr>
              <w:t>8,000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450FC5" w:rsidRPr="00940FFD" w:rsidRDefault="009C2F29"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8,000</w:t>
            </w:r>
          </w:p>
        </w:tc>
        <w:tc>
          <w:tcPr>
            <w:tcW w:w="1250" w:type="dxa"/>
            <w:tcBorders>
              <w:top w:val="single" w:sz="4" w:space="0" w:color="auto"/>
              <w:left w:val="single" w:sz="4" w:space="0" w:color="auto"/>
              <w:bottom w:val="single" w:sz="4" w:space="0" w:color="auto"/>
              <w:right w:val="single" w:sz="12" w:space="0" w:color="auto"/>
            </w:tcBorders>
          </w:tcPr>
          <w:p w:rsidR="00450FC5" w:rsidRPr="00940FFD" w:rsidRDefault="009C2F29"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8,000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8"/>
        </w:trPr>
        <w:tc>
          <w:tcPr>
            <w:tcW w:w="2552" w:type="dxa"/>
            <w:tcBorders>
              <w:left w:val="single" w:sz="12" w:space="0" w:color="auto"/>
              <w:right w:val="single" w:sz="4"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Planting for export and Rural Development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840D1" w:rsidRPr="00940FFD" w:rsidRDefault="00B840D1"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Number of seedlings raised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36,000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840D1" w:rsidRPr="00940FFD" w:rsidRDefault="0021731E" w:rsidP="00940FFD">
            <w:pPr>
              <w:pStyle w:val="NormalWeb"/>
              <w:spacing w:before="0" w:beforeAutospacing="0" w:after="0" w:afterAutospacing="0" w:line="360" w:lineRule="auto"/>
              <w:jc w:val="both"/>
              <w:rPr>
                <w:sz w:val="20"/>
              </w:rPr>
            </w:pPr>
            <w:r w:rsidRPr="00940FFD">
              <w:rPr>
                <w:sz w:val="20"/>
              </w:rPr>
              <w:t>80</w:t>
            </w:r>
            <w:r w:rsidR="00B840D1" w:rsidRPr="00940FFD">
              <w:rPr>
                <w:sz w:val="20"/>
              </w:rPr>
              <w:t>,000.00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840D1"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120</w:t>
            </w:r>
            <w:r w:rsidR="00B840D1" w:rsidRPr="00940FFD">
              <w:rPr>
                <w:rFonts w:ascii="Times New Roman" w:hAnsi="Times New Roman" w:cs="Times New Roman"/>
                <w:sz w:val="20"/>
                <w:szCs w:val="24"/>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B840D1" w:rsidRPr="00940FFD" w:rsidRDefault="0021731E" w:rsidP="00940FFD">
            <w:pPr>
              <w:pStyle w:val="NormalWeb"/>
              <w:spacing w:before="0" w:beforeAutospacing="0" w:after="0" w:afterAutospacing="0" w:line="360" w:lineRule="auto"/>
              <w:jc w:val="both"/>
              <w:rPr>
                <w:sz w:val="20"/>
              </w:rPr>
            </w:pPr>
            <w:r w:rsidRPr="00940FFD">
              <w:rPr>
                <w:sz w:val="20"/>
              </w:rPr>
              <w:t>120</w:t>
            </w:r>
            <w:r w:rsidR="00B840D1" w:rsidRPr="00940FFD">
              <w:rPr>
                <w:sz w:val="20"/>
              </w:rPr>
              <w:t>,000.00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B840D1"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120</w:t>
            </w:r>
            <w:r w:rsidR="00B840D1" w:rsidRPr="00940FFD">
              <w:rPr>
                <w:rFonts w:ascii="Times New Roman" w:hAnsi="Times New Roman" w:cs="Times New Roman"/>
                <w:sz w:val="20"/>
                <w:szCs w:val="24"/>
              </w:rPr>
              <w:t>,000.00</w:t>
            </w:r>
          </w:p>
        </w:tc>
        <w:tc>
          <w:tcPr>
            <w:tcW w:w="1250" w:type="dxa"/>
            <w:tcBorders>
              <w:top w:val="single" w:sz="4" w:space="0" w:color="auto"/>
              <w:left w:val="single" w:sz="4" w:space="0" w:color="auto"/>
              <w:bottom w:val="single" w:sz="4" w:space="0" w:color="auto"/>
              <w:right w:val="single" w:sz="12" w:space="0" w:color="auto"/>
            </w:tcBorders>
          </w:tcPr>
          <w:p w:rsidR="00B840D1" w:rsidRPr="00940FFD" w:rsidRDefault="0021731E"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120</w:t>
            </w:r>
            <w:r w:rsidR="00B840D1" w:rsidRPr="00940FFD">
              <w:rPr>
                <w:rFonts w:ascii="Times New Roman" w:hAnsi="Times New Roman" w:cs="Times New Roman"/>
                <w:sz w:val="20"/>
                <w:szCs w:val="24"/>
              </w:rPr>
              <w:t>,000.00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8"/>
        </w:trPr>
        <w:tc>
          <w:tcPr>
            <w:tcW w:w="2552" w:type="dxa"/>
            <w:tcBorders>
              <w:left w:val="single" w:sz="12" w:space="0" w:color="auto"/>
              <w:right w:val="single" w:sz="4"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p>
        </w:tc>
        <w:tc>
          <w:tcPr>
            <w:tcW w:w="1830"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B840D1" w:rsidRPr="00940FFD" w:rsidRDefault="00B840D1" w:rsidP="00940FFD">
            <w:pPr>
              <w:pStyle w:val="NormalWeb"/>
              <w:spacing w:before="0" w:beforeAutospacing="0" w:after="0" w:afterAutospacing="0" w:line="360" w:lineRule="auto"/>
              <w:jc w:val="both"/>
              <w:rPr>
                <w:rFonts w:eastAsia="Calibri"/>
                <w:kern w:val="24"/>
                <w:sz w:val="20"/>
              </w:rPr>
            </w:pPr>
            <w:r w:rsidRPr="00940FFD">
              <w:rPr>
                <w:rFonts w:eastAsia="Calibri"/>
                <w:kern w:val="24"/>
                <w:sz w:val="20"/>
              </w:rPr>
              <w:t>Number of seedlings supplied</w:t>
            </w:r>
          </w:p>
        </w:tc>
        <w:tc>
          <w:tcPr>
            <w:tcW w:w="958"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36,000</w:t>
            </w:r>
          </w:p>
        </w:tc>
        <w:tc>
          <w:tcPr>
            <w:tcW w:w="1133"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B840D1" w:rsidRPr="00940FFD" w:rsidRDefault="00B840D1" w:rsidP="00940FFD">
            <w:pPr>
              <w:pStyle w:val="NormalWeb"/>
              <w:spacing w:before="0" w:beforeAutospacing="0" w:after="0" w:afterAutospacing="0" w:line="360" w:lineRule="auto"/>
              <w:jc w:val="both"/>
              <w:rPr>
                <w:sz w:val="20"/>
              </w:rPr>
            </w:pPr>
            <w:r w:rsidRPr="00940FFD">
              <w:rPr>
                <w:sz w:val="20"/>
              </w:rPr>
              <w:t>121,000.00</w:t>
            </w:r>
          </w:p>
        </w:tc>
        <w:tc>
          <w:tcPr>
            <w:tcW w:w="1045"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121,000</w:t>
            </w:r>
          </w:p>
        </w:tc>
        <w:tc>
          <w:tcPr>
            <w:tcW w:w="1132"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B840D1" w:rsidRPr="00940FFD" w:rsidRDefault="00B840D1" w:rsidP="00940FFD">
            <w:pPr>
              <w:pStyle w:val="NormalWeb"/>
              <w:spacing w:before="0" w:beforeAutospacing="0" w:after="0" w:afterAutospacing="0" w:line="360" w:lineRule="auto"/>
              <w:jc w:val="both"/>
              <w:rPr>
                <w:sz w:val="20"/>
              </w:rPr>
            </w:pPr>
            <w:r w:rsidRPr="00940FFD">
              <w:rPr>
                <w:sz w:val="20"/>
              </w:rPr>
              <w:t>121,000.00</w:t>
            </w:r>
          </w:p>
        </w:tc>
        <w:tc>
          <w:tcPr>
            <w:tcW w:w="1250" w:type="dxa"/>
            <w:vMerge w:val="restart"/>
            <w:tcBorders>
              <w:top w:val="single" w:sz="4" w:space="0" w:color="auto"/>
              <w:left w:val="single" w:sz="4" w:space="0" w:color="auto"/>
              <w:right w:val="single" w:sz="12" w:space="0" w:color="auto"/>
            </w:tcBorders>
            <w:shd w:val="clear" w:color="auto" w:fill="auto"/>
            <w:tcMar>
              <w:left w:w="57" w:type="dxa"/>
              <w:right w:w="57" w:type="dxa"/>
            </w:tcMar>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121,000.00</w:t>
            </w:r>
          </w:p>
        </w:tc>
        <w:tc>
          <w:tcPr>
            <w:tcW w:w="1250" w:type="dxa"/>
            <w:vMerge w:val="restart"/>
            <w:tcBorders>
              <w:top w:val="single" w:sz="4" w:space="0" w:color="auto"/>
              <w:left w:val="single" w:sz="4" w:space="0" w:color="auto"/>
              <w:right w:val="single" w:sz="12" w:space="0" w:color="auto"/>
            </w:tcBorders>
          </w:tcPr>
          <w:p w:rsidR="00B840D1" w:rsidRPr="00940FFD" w:rsidRDefault="00B840D1" w:rsidP="00940FFD">
            <w:pPr>
              <w:spacing w:line="360" w:lineRule="auto"/>
              <w:jc w:val="both"/>
              <w:rPr>
                <w:rFonts w:ascii="Times New Roman" w:hAnsi="Times New Roman" w:cs="Times New Roman"/>
                <w:sz w:val="20"/>
                <w:szCs w:val="24"/>
              </w:rPr>
            </w:pPr>
            <w:r w:rsidRPr="00940FFD">
              <w:rPr>
                <w:rFonts w:ascii="Times New Roman" w:hAnsi="Times New Roman" w:cs="Times New Roman"/>
                <w:sz w:val="20"/>
                <w:szCs w:val="24"/>
              </w:rPr>
              <w:t>121,000.00</w:t>
            </w:r>
          </w:p>
        </w:tc>
      </w:tr>
      <w:tr w:rsidR="008B0416" w:rsidRPr="00940FFD"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
        </w:trPr>
        <w:tc>
          <w:tcPr>
            <w:tcW w:w="2552" w:type="dxa"/>
            <w:tcBorders>
              <w:left w:val="single" w:sz="12"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spacing w:line="360" w:lineRule="auto"/>
              <w:jc w:val="both"/>
              <w:rPr>
                <w:rFonts w:ascii="Times New Roman" w:hAnsi="Times New Roman" w:cs="Times New Roman"/>
                <w:sz w:val="24"/>
                <w:szCs w:val="24"/>
              </w:rPr>
            </w:pPr>
          </w:p>
        </w:tc>
        <w:tc>
          <w:tcPr>
            <w:tcW w:w="1830" w:type="dxa"/>
            <w:vMerge/>
            <w:tcBorders>
              <w:left w:val="single" w:sz="4"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pStyle w:val="NormalWeb"/>
              <w:spacing w:before="0" w:beforeAutospacing="0" w:after="0" w:afterAutospacing="0" w:line="360" w:lineRule="auto"/>
              <w:jc w:val="both"/>
              <w:rPr>
                <w:rFonts w:eastAsia="Calibri"/>
                <w:kern w:val="24"/>
              </w:rPr>
            </w:pPr>
          </w:p>
        </w:tc>
        <w:tc>
          <w:tcPr>
            <w:tcW w:w="958" w:type="dxa"/>
            <w:vMerge/>
            <w:tcBorders>
              <w:left w:val="single" w:sz="4"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spacing w:line="360" w:lineRule="auto"/>
              <w:jc w:val="both"/>
              <w:rPr>
                <w:rFonts w:ascii="Times New Roman" w:hAnsi="Times New Roman" w:cs="Times New Roman"/>
                <w:sz w:val="24"/>
                <w:szCs w:val="24"/>
              </w:rPr>
            </w:pPr>
          </w:p>
        </w:tc>
        <w:tc>
          <w:tcPr>
            <w:tcW w:w="1133" w:type="dxa"/>
            <w:vMerge/>
            <w:tcBorders>
              <w:left w:val="single" w:sz="4"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pStyle w:val="NormalWeb"/>
              <w:spacing w:before="0" w:beforeAutospacing="0" w:after="0" w:afterAutospacing="0" w:line="360" w:lineRule="auto"/>
              <w:jc w:val="both"/>
            </w:pPr>
          </w:p>
        </w:tc>
        <w:tc>
          <w:tcPr>
            <w:tcW w:w="1045" w:type="dxa"/>
            <w:vMerge/>
            <w:tcBorders>
              <w:left w:val="single" w:sz="4"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spacing w:line="360" w:lineRule="auto"/>
              <w:jc w:val="both"/>
              <w:rPr>
                <w:rFonts w:ascii="Times New Roman" w:hAnsi="Times New Roman" w:cs="Times New Roman"/>
                <w:sz w:val="24"/>
                <w:szCs w:val="24"/>
              </w:rPr>
            </w:pPr>
          </w:p>
        </w:tc>
        <w:tc>
          <w:tcPr>
            <w:tcW w:w="1132" w:type="dxa"/>
            <w:vMerge/>
            <w:tcBorders>
              <w:left w:val="single" w:sz="4" w:space="0" w:color="auto"/>
              <w:bottom w:val="single" w:sz="4" w:space="0" w:color="auto"/>
              <w:right w:val="single" w:sz="4" w:space="0" w:color="auto"/>
            </w:tcBorders>
            <w:shd w:val="clear" w:color="auto" w:fill="auto"/>
            <w:tcMar>
              <w:left w:w="57" w:type="dxa"/>
              <w:right w:w="57" w:type="dxa"/>
            </w:tcMar>
          </w:tcPr>
          <w:p w:rsidR="00E44311" w:rsidRPr="00940FFD" w:rsidRDefault="00E44311" w:rsidP="00940FFD">
            <w:pPr>
              <w:pStyle w:val="NormalWeb"/>
              <w:spacing w:before="0" w:beforeAutospacing="0" w:after="0" w:afterAutospacing="0" w:line="360" w:lineRule="auto"/>
              <w:jc w:val="both"/>
            </w:pPr>
          </w:p>
        </w:tc>
        <w:tc>
          <w:tcPr>
            <w:tcW w:w="1250" w:type="dxa"/>
            <w:vMerge/>
            <w:tcBorders>
              <w:left w:val="single" w:sz="4" w:space="0" w:color="auto"/>
              <w:bottom w:val="single" w:sz="4" w:space="0" w:color="auto"/>
              <w:right w:val="single" w:sz="12" w:space="0" w:color="auto"/>
            </w:tcBorders>
            <w:shd w:val="clear" w:color="auto" w:fill="auto"/>
            <w:tcMar>
              <w:left w:w="57" w:type="dxa"/>
              <w:right w:w="57" w:type="dxa"/>
            </w:tcMar>
          </w:tcPr>
          <w:p w:rsidR="00E44311" w:rsidRPr="00940FFD" w:rsidRDefault="00E44311" w:rsidP="00940FFD">
            <w:pPr>
              <w:spacing w:line="360" w:lineRule="auto"/>
              <w:jc w:val="both"/>
              <w:rPr>
                <w:rFonts w:ascii="Times New Roman" w:hAnsi="Times New Roman" w:cs="Times New Roman"/>
                <w:sz w:val="24"/>
                <w:szCs w:val="24"/>
              </w:rPr>
            </w:pPr>
          </w:p>
        </w:tc>
        <w:tc>
          <w:tcPr>
            <w:tcW w:w="1250" w:type="dxa"/>
            <w:vMerge/>
            <w:tcBorders>
              <w:left w:val="single" w:sz="4" w:space="0" w:color="auto"/>
              <w:bottom w:val="single" w:sz="4" w:space="0" w:color="auto"/>
              <w:right w:val="single" w:sz="12" w:space="0" w:color="auto"/>
            </w:tcBorders>
          </w:tcPr>
          <w:p w:rsidR="00E44311" w:rsidRPr="00940FFD" w:rsidRDefault="00E44311" w:rsidP="00940FFD">
            <w:pPr>
              <w:spacing w:line="360" w:lineRule="auto"/>
              <w:jc w:val="both"/>
              <w:rPr>
                <w:rFonts w:ascii="Times New Roman" w:hAnsi="Times New Roman" w:cs="Times New Roman"/>
                <w:sz w:val="24"/>
                <w:szCs w:val="24"/>
              </w:rPr>
            </w:pPr>
          </w:p>
        </w:tc>
      </w:tr>
    </w:tbl>
    <w:p w:rsidR="00131E30" w:rsidRPr="00940FFD" w:rsidRDefault="008B04A6" w:rsidP="00940FFD">
      <w:pPr>
        <w:spacing w:after="0" w:line="360" w:lineRule="auto"/>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 xml:space="preserve">4. </w:t>
      </w:r>
      <w:r w:rsidR="00131E30" w:rsidRPr="00940FFD">
        <w:rPr>
          <w:rFonts w:ascii="Times New Roman" w:eastAsia="Times New Roman" w:hAnsi="Times New Roman" w:cs="Times New Roman"/>
          <w:b/>
          <w:sz w:val="28"/>
          <w:szCs w:val="24"/>
          <w:lang w:val="en-GB"/>
        </w:rPr>
        <w:t>Budget Sub-Programme Operations and Projects</w:t>
      </w:r>
    </w:p>
    <w:p w:rsidR="00131E30" w:rsidRPr="00940FFD" w:rsidRDefault="00131E30" w:rsidP="00940FFD">
      <w:pPr>
        <w:tabs>
          <w:tab w:val="left" w:pos="720"/>
        </w:tabs>
        <w:spacing w:after="0" w:line="360" w:lineRule="auto"/>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table lists the main Operations and projects to be undertaken by the sub-programme</w:t>
      </w:r>
    </w:p>
    <w:p w:rsidR="002528C4" w:rsidRPr="00940FFD" w:rsidRDefault="002528C4" w:rsidP="00940FFD">
      <w:pPr>
        <w:pStyle w:val="Caption"/>
        <w:jc w:val="both"/>
        <w:rPr>
          <w:rFonts w:ascii="Times New Roman" w:eastAsia="Times New Roman" w:hAnsi="Times New Roman" w:cs="Times New Roman"/>
          <w:sz w:val="24"/>
          <w:szCs w:val="24"/>
          <w:lang w:val="en-GB"/>
        </w:rPr>
      </w:pPr>
      <w:bookmarkStart w:id="193" w:name="_Toc23832892"/>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30</w:t>
      </w:r>
      <w:r w:rsidR="00AA6D64" w:rsidRPr="00940FFD">
        <w:rPr>
          <w:rFonts w:ascii="Times New Roman" w:hAnsi="Times New Roman" w:cs="Times New Roman"/>
          <w:noProof/>
        </w:rPr>
        <w:fldChar w:fldCharType="end"/>
      </w:r>
      <w:r w:rsidRPr="00940FFD">
        <w:rPr>
          <w:rFonts w:ascii="Times New Roman" w:hAnsi="Times New Roman" w:cs="Times New Roman"/>
        </w:rPr>
        <w:t>: Main Operations and Projects</w:t>
      </w:r>
      <w:bookmarkEnd w:id="193"/>
    </w:p>
    <w:tbl>
      <w:tblPr>
        <w:tblpPr w:leftFromText="180" w:rightFromText="180" w:vertAnchor="text" w:tblpY="1"/>
        <w:tblOverlap w:val="never"/>
        <w:tblW w:w="10487" w:type="dxa"/>
        <w:tblLook w:val="04A0" w:firstRow="1" w:lastRow="0" w:firstColumn="1" w:lastColumn="0" w:noHBand="0" w:noVBand="1"/>
      </w:tblPr>
      <w:tblGrid>
        <w:gridCol w:w="5199"/>
        <w:gridCol w:w="337"/>
        <w:gridCol w:w="4951"/>
      </w:tblGrid>
      <w:tr w:rsidR="008B0416" w:rsidRPr="00940FFD" w:rsidTr="008B0416">
        <w:trPr>
          <w:trHeight w:val="414"/>
        </w:trPr>
        <w:tc>
          <w:tcPr>
            <w:tcW w:w="5199" w:type="dxa"/>
            <w:tcBorders>
              <w:top w:val="single" w:sz="4" w:space="0" w:color="auto"/>
              <w:left w:val="single" w:sz="4" w:space="0" w:color="auto"/>
              <w:bottom w:val="single" w:sz="4" w:space="0" w:color="auto"/>
              <w:right w:val="single" w:sz="4" w:space="0" w:color="auto"/>
            </w:tcBorders>
            <w:shd w:val="clear" w:color="auto" w:fill="auto"/>
            <w:hideMark/>
          </w:tcPr>
          <w:p w:rsidR="00131E30" w:rsidRPr="00940FFD" w:rsidRDefault="00131E30"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337" w:type="dxa"/>
            <w:vMerge w:val="restart"/>
            <w:tcBorders>
              <w:top w:val="nil"/>
              <w:left w:val="single" w:sz="4" w:space="0" w:color="auto"/>
              <w:right w:val="single" w:sz="4" w:space="0" w:color="auto"/>
            </w:tcBorders>
            <w:shd w:val="clear" w:color="auto" w:fill="auto"/>
          </w:tcPr>
          <w:p w:rsidR="00131E30" w:rsidRPr="00940FFD" w:rsidRDefault="00131E30" w:rsidP="00940FFD">
            <w:pPr>
              <w:spacing w:after="0" w:line="360" w:lineRule="auto"/>
              <w:jc w:val="both"/>
              <w:rPr>
                <w:rFonts w:ascii="Times New Roman" w:eastAsia="Times New Roman" w:hAnsi="Times New Roman" w:cs="Times New Roman"/>
                <w:b/>
                <w:sz w:val="20"/>
                <w:szCs w:val="24"/>
                <w:lang w:val="en-GB"/>
              </w:rPr>
            </w:pPr>
          </w:p>
        </w:tc>
        <w:tc>
          <w:tcPr>
            <w:tcW w:w="4951" w:type="dxa"/>
            <w:tcBorders>
              <w:top w:val="single" w:sz="4" w:space="0" w:color="auto"/>
              <w:left w:val="single" w:sz="4" w:space="0" w:color="auto"/>
              <w:bottom w:val="single" w:sz="4" w:space="0" w:color="auto"/>
              <w:right w:val="single" w:sz="4" w:space="0" w:color="auto"/>
            </w:tcBorders>
            <w:shd w:val="clear" w:color="auto" w:fill="auto"/>
            <w:hideMark/>
          </w:tcPr>
          <w:p w:rsidR="00131E30" w:rsidRPr="00940FFD" w:rsidRDefault="00131E30"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8B0416">
        <w:trPr>
          <w:trHeight w:val="458"/>
        </w:trPr>
        <w:tc>
          <w:tcPr>
            <w:tcW w:w="5199" w:type="dxa"/>
            <w:tcBorders>
              <w:top w:val="single" w:sz="4" w:space="0" w:color="auto"/>
              <w:left w:val="single" w:sz="4" w:space="0" w:color="auto"/>
              <w:bottom w:val="single" w:sz="4" w:space="0" w:color="auto"/>
              <w:right w:val="single" w:sz="4" w:space="0" w:color="auto"/>
            </w:tcBorders>
            <w:vAlign w:val="bottom"/>
          </w:tcPr>
          <w:p w:rsidR="00131E30" w:rsidRPr="00940FFD" w:rsidRDefault="00AD266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 of the Organization</w:t>
            </w:r>
          </w:p>
        </w:tc>
        <w:tc>
          <w:tcPr>
            <w:tcW w:w="337" w:type="dxa"/>
            <w:vMerge/>
            <w:tcBorders>
              <w:left w:val="single" w:sz="4" w:space="0" w:color="auto"/>
              <w:right w:val="single" w:sz="4" w:space="0" w:color="auto"/>
            </w:tcBorders>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rsidR="00131E30" w:rsidRPr="00940FFD" w:rsidRDefault="00AD266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Extension services</w:t>
            </w:r>
          </w:p>
        </w:tc>
        <w:tc>
          <w:tcPr>
            <w:tcW w:w="337" w:type="dxa"/>
            <w:vMerge/>
            <w:tcBorders>
              <w:left w:val="single" w:sz="4" w:space="0" w:color="auto"/>
              <w:right w:val="single" w:sz="4" w:space="0" w:color="auto"/>
            </w:tcBorders>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Support to women in Agric</w:t>
            </w:r>
            <w:r w:rsidR="002528C4" w:rsidRPr="00940FFD">
              <w:rPr>
                <w:rFonts w:ascii="Times New Roman" w:eastAsia="Times New Roman" w:hAnsi="Times New Roman" w:cs="Times New Roman"/>
                <w:sz w:val="20"/>
                <w:szCs w:val="24"/>
                <w:lang w:val="en-GB"/>
              </w:rPr>
              <w:t>ulture</w:t>
            </w:r>
          </w:p>
        </w:tc>
        <w:tc>
          <w:tcPr>
            <w:tcW w:w="337" w:type="dxa"/>
            <w:vMerge/>
            <w:tcBorders>
              <w:left w:val="single" w:sz="4" w:space="0" w:color="auto"/>
              <w:right w:val="single" w:sz="4" w:space="0" w:color="auto"/>
            </w:tcBorders>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Farmers day celebration</w:t>
            </w:r>
          </w:p>
        </w:tc>
        <w:tc>
          <w:tcPr>
            <w:tcW w:w="337" w:type="dxa"/>
            <w:vMerge/>
            <w:tcBorders>
              <w:left w:val="single" w:sz="4" w:space="0" w:color="auto"/>
              <w:bottom w:val="nil"/>
              <w:right w:val="single" w:sz="4" w:space="0" w:color="auto"/>
            </w:tcBorders>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r>
      <w:tr w:rsidR="008B0416" w:rsidRPr="00940FFD"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rsidR="00131E30" w:rsidRPr="00940FFD" w:rsidRDefault="007C270E"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lastRenderedPageBreak/>
              <w:t>Implementation of planting for food and jobs and export</w:t>
            </w:r>
          </w:p>
        </w:tc>
        <w:tc>
          <w:tcPr>
            <w:tcW w:w="337" w:type="dxa"/>
            <w:tcBorders>
              <w:left w:val="single" w:sz="4" w:space="0" w:color="auto"/>
              <w:right w:val="single" w:sz="4" w:space="0" w:color="auto"/>
            </w:tcBorders>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rsidR="00131E30" w:rsidRPr="00940FFD" w:rsidRDefault="00131E30" w:rsidP="00940FFD">
            <w:pPr>
              <w:spacing w:after="0" w:line="360" w:lineRule="auto"/>
              <w:jc w:val="both"/>
              <w:rPr>
                <w:rFonts w:ascii="Times New Roman" w:eastAsia="Times New Roman" w:hAnsi="Times New Roman" w:cs="Times New Roman"/>
                <w:sz w:val="20"/>
                <w:szCs w:val="24"/>
                <w:lang w:val="en-GB"/>
              </w:rPr>
            </w:pPr>
          </w:p>
        </w:tc>
      </w:tr>
    </w:tbl>
    <w:p w:rsidR="0096406F" w:rsidRPr="00940FFD" w:rsidRDefault="0096406F"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D2342" w:rsidRPr="00940FFD" w:rsidRDefault="009D2342" w:rsidP="00940FFD">
      <w:pPr>
        <w:spacing w:before="240" w:line="360" w:lineRule="auto"/>
        <w:jc w:val="both"/>
        <w:rPr>
          <w:rFonts w:ascii="Times New Roman" w:eastAsia="Times New Roman" w:hAnsi="Times New Roman" w:cs="Times New Roman"/>
          <w:b/>
          <w:sz w:val="24"/>
          <w:szCs w:val="24"/>
          <w:lang w:val="en-GB"/>
        </w:rPr>
      </w:pPr>
    </w:p>
    <w:p w:rsidR="009E07EE" w:rsidRPr="00940FFD" w:rsidRDefault="009E07EE"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SUMMARY</w:t>
      </w:r>
    </w:p>
    <w:p w:rsidR="009E07EE" w:rsidRPr="00940FFD" w:rsidRDefault="009E07EE" w:rsidP="00940FFD">
      <w:pPr>
        <w:keepNext/>
        <w:keepLines/>
        <w:spacing w:before="240" w:line="360" w:lineRule="auto"/>
        <w:jc w:val="both"/>
        <w:outlineLvl w:val="0"/>
        <w:rPr>
          <w:rFonts w:ascii="Times New Roman" w:eastAsia="Times New Roman" w:hAnsi="Times New Roman" w:cs="Times New Roman"/>
          <w:b/>
          <w:bCs/>
          <w:sz w:val="28"/>
          <w:szCs w:val="24"/>
          <w:lang w:val="en-GB"/>
        </w:rPr>
      </w:pPr>
      <w:bookmarkStart w:id="194" w:name="_Toc531073696"/>
      <w:r w:rsidRPr="00940FFD">
        <w:rPr>
          <w:rFonts w:ascii="Times New Roman" w:eastAsia="Times New Roman" w:hAnsi="Times New Roman" w:cs="Times New Roman"/>
          <w:b/>
          <w:bCs/>
          <w:sz w:val="28"/>
          <w:szCs w:val="24"/>
          <w:lang w:val="en-GB"/>
        </w:rPr>
        <w:t xml:space="preserve">PROGRAMME 5: </w:t>
      </w:r>
      <w:r w:rsidRPr="00940FFD">
        <w:rPr>
          <w:rFonts w:ascii="Times New Roman" w:eastAsia="Times New Roman" w:hAnsi="Times New Roman" w:cs="Times New Roman"/>
          <w:b/>
          <w:bCs/>
          <w:sz w:val="28"/>
          <w:szCs w:val="24"/>
        </w:rPr>
        <w:t xml:space="preserve">ENVIRONMENTAL AND SANITATION </w:t>
      </w:r>
      <w:r w:rsidR="00131E30" w:rsidRPr="00940FFD">
        <w:rPr>
          <w:rFonts w:ascii="Times New Roman" w:eastAsia="Times New Roman" w:hAnsi="Times New Roman" w:cs="Times New Roman"/>
          <w:b/>
          <w:bCs/>
          <w:sz w:val="28"/>
          <w:szCs w:val="24"/>
        </w:rPr>
        <w:t>M</w:t>
      </w:r>
      <w:r w:rsidRPr="00940FFD">
        <w:rPr>
          <w:rFonts w:ascii="Times New Roman" w:eastAsia="Times New Roman" w:hAnsi="Times New Roman" w:cs="Times New Roman"/>
          <w:b/>
          <w:bCs/>
          <w:sz w:val="28"/>
          <w:szCs w:val="24"/>
        </w:rPr>
        <w:t>ANAGEMENT</w:t>
      </w:r>
      <w:bookmarkEnd w:id="194"/>
    </w:p>
    <w:p w:rsidR="000A0094" w:rsidRPr="00940FFD" w:rsidRDefault="009E07EE" w:rsidP="00940FFD">
      <w:pPr>
        <w:numPr>
          <w:ilvl w:val="0"/>
          <w:numId w:val="1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Objectives</w:t>
      </w:r>
    </w:p>
    <w:p w:rsidR="000A0094" w:rsidRPr="00940FFD" w:rsidRDefault="000A0094" w:rsidP="00940FFD">
      <w:pPr>
        <w:shd w:val="clear" w:color="auto" w:fill="FFFFFF"/>
        <w:spacing w:line="360" w:lineRule="auto"/>
        <w:jc w:val="both"/>
        <w:rPr>
          <w:rFonts w:ascii="Times New Roman" w:hAnsi="Times New Roman" w:cs="Times New Roman"/>
          <w:sz w:val="24"/>
          <w:szCs w:val="24"/>
          <w:shd w:val="clear" w:color="auto" w:fill="FFFFFF"/>
        </w:rPr>
      </w:pPr>
      <w:r w:rsidRPr="00940FFD">
        <w:rPr>
          <w:rFonts w:ascii="Times New Roman" w:hAnsi="Times New Roman" w:cs="Times New Roman"/>
          <w:sz w:val="24"/>
          <w:szCs w:val="24"/>
          <w:shd w:val="clear" w:color="auto" w:fill="FFFFFF"/>
        </w:rPr>
        <w:t>To ensure that ecosystem services are protected and maintained for future human generations.</w:t>
      </w:r>
    </w:p>
    <w:p w:rsidR="000A0094" w:rsidRPr="00940FFD" w:rsidRDefault="000A0094" w:rsidP="00940FFD">
      <w:pPr>
        <w:shd w:val="clear" w:color="auto" w:fill="FFFFFF"/>
        <w:spacing w:line="360" w:lineRule="auto"/>
        <w:jc w:val="both"/>
        <w:rPr>
          <w:rFonts w:ascii="Times New Roman" w:hAnsi="Times New Roman" w:cs="Times New Roman"/>
          <w:sz w:val="24"/>
          <w:szCs w:val="24"/>
          <w:shd w:val="clear" w:color="auto" w:fill="FFFFFF"/>
        </w:rPr>
      </w:pPr>
      <w:r w:rsidRPr="00940FFD">
        <w:rPr>
          <w:rFonts w:ascii="Times New Roman" w:hAnsi="Times New Roman" w:cs="Times New Roman"/>
          <w:sz w:val="24"/>
          <w:szCs w:val="24"/>
          <w:shd w:val="clear" w:color="auto" w:fill="FFFFFF"/>
        </w:rPr>
        <w:lastRenderedPageBreak/>
        <w:t xml:space="preserve">To manage disasters by </w:t>
      </w:r>
      <w:r w:rsidR="00892B79" w:rsidRPr="00940FFD">
        <w:rPr>
          <w:rFonts w:ascii="Times New Roman" w:hAnsi="Times New Roman" w:cs="Times New Roman"/>
          <w:sz w:val="24"/>
          <w:szCs w:val="24"/>
          <w:shd w:val="clear" w:color="auto" w:fill="FFFFFF"/>
        </w:rPr>
        <w:t>coordinating</w:t>
      </w:r>
      <w:r w:rsidRPr="00940FFD">
        <w:rPr>
          <w:rFonts w:ascii="Times New Roman" w:hAnsi="Times New Roman" w:cs="Times New Roman"/>
          <w:sz w:val="24"/>
          <w:szCs w:val="24"/>
          <w:shd w:val="clear" w:color="auto" w:fill="FFFFFF"/>
        </w:rPr>
        <w:t xml:space="preserve"> resources and developing the capacity of communities to respond effectively to disasters</w:t>
      </w:r>
    </w:p>
    <w:p w:rsidR="009E07EE" w:rsidRPr="00940FFD" w:rsidRDefault="009E07EE" w:rsidP="00940FFD">
      <w:pPr>
        <w:numPr>
          <w:ilvl w:val="0"/>
          <w:numId w:val="15"/>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Programme Description</w:t>
      </w:r>
    </w:p>
    <w:p w:rsidR="000A0094" w:rsidRPr="00940FFD" w:rsidRDefault="000A0094" w:rsidP="00940FFD">
      <w:pPr>
        <w:shd w:val="clear" w:color="auto" w:fill="FFFFFF"/>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Environmental and Sanitation Management offers research and opinions on use and conservation of natural resources, protection of habitats and control of hazards.</w:t>
      </w:r>
    </w:p>
    <w:p w:rsidR="000A0094" w:rsidRPr="00940FFD" w:rsidRDefault="000A0094" w:rsidP="00940FFD">
      <w:pPr>
        <w:shd w:val="clear" w:color="auto" w:fill="FFFFFF"/>
        <w:spacing w:line="360" w:lineRule="auto"/>
        <w:jc w:val="both"/>
        <w:rPr>
          <w:rFonts w:ascii="Times New Roman" w:eastAsia="Times New Roman" w:hAnsi="Times New Roman" w:cs="Times New Roman"/>
          <w:sz w:val="24"/>
          <w:szCs w:val="24"/>
          <w:shd w:val="clear" w:color="auto" w:fill="FFFFFF"/>
          <w:lang w:val="en-GB"/>
        </w:rPr>
      </w:pPr>
      <w:r w:rsidRPr="00940FFD">
        <w:rPr>
          <w:rFonts w:ascii="Times New Roman" w:hAnsi="Times New Roman" w:cs="Times New Roman"/>
          <w:sz w:val="24"/>
          <w:szCs w:val="24"/>
        </w:rPr>
        <w:t xml:space="preserve">Disaster Prevention and Management </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seeks to enhance the capacity of society to prevent and manage disasters and to improve the livelihood of the poor and vulnerable in the rural communities </w:t>
      </w:r>
      <w:r w:rsidRPr="00940FFD">
        <w:rPr>
          <w:rFonts w:ascii="Times New Roman" w:eastAsia="Times New Roman" w:hAnsi="Times New Roman" w:cs="Times New Roman"/>
          <w:sz w:val="24"/>
          <w:szCs w:val="24"/>
          <w:shd w:val="clear" w:color="auto" w:fill="FFFFFF"/>
          <w:lang w:val="en-GB"/>
        </w:rPr>
        <w:t>through effective disaster management, social mobilization and employment generation.</w:t>
      </w:r>
    </w:p>
    <w:p w:rsidR="00C939D1" w:rsidRPr="00940FFD" w:rsidRDefault="00DA5091" w:rsidP="00940FFD">
      <w:pPr>
        <w:shd w:val="clear" w:color="auto" w:fill="FFFFFF"/>
        <w:spacing w:line="360" w:lineRule="auto"/>
        <w:jc w:val="both"/>
        <w:rPr>
          <w:rFonts w:ascii="Times New Roman" w:hAnsi="Times New Roman" w:cs="Times New Roman"/>
          <w:sz w:val="24"/>
          <w:szCs w:val="24"/>
        </w:rPr>
      </w:pPr>
      <w:r w:rsidRPr="00940FFD">
        <w:rPr>
          <w:rFonts w:ascii="Times New Roman" w:hAnsi="Times New Roman" w:cs="Times New Roman"/>
          <w:sz w:val="24"/>
          <w:szCs w:val="24"/>
        </w:rPr>
        <w:t>The number of staff</w:t>
      </w:r>
      <w:r w:rsidR="000A0094" w:rsidRPr="00940FFD">
        <w:rPr>
          <w:rFonts w:ascii="Times New Roman" w:hAnsi="Times New Roman" w:cs="Times New Roman"/>
          <w:sz w:val="24"/>
          <w:szCs w:val="24"/>
        </w:rPr>
        <w:t xml:space="preserve"> undertaking this </w:t>
      </w:r>
      <w:proofErr w:type="spellStart"/>
      <w:r w:rsidR="000A0094" w:rsidRPr="00940FFD">
        <w:rPr>
          <w:rFonts w:ascii="Times New Roman" w:hAnsi="Times New Roman" w:cs="Times New Roman"/>
          <w:sz w:val="24"/>
          <w:szCs w:val="24"/>
        </w:rPr>
        <w:t>programme</w:t>
      </w:r>
      <w:proofErr w:type="spellEnd"/>
      <w:r w:rsidR="000A0094" w:rsidRPr="00940FFD">
        <w:rPr>
          <w:rFonts w:ascii="Times New Roman" w:hAnsi="Times New Roman" w:cs="Times New Roman"/>
          <w:sz w:val="24"/>
          <w:szCs w:val="24"/>
        </w:rPr>
        <w:t xml:space="preserve"> is 15 with funding from Go</w:t>
      </w:r>
      <w:r w:rsidRPr="00940FFD">
        <w:rPr>
          <w:rFonts w:ascii="Times New Roman" w:hAnsi="Times New Roman" w:cs="Times New Roman"/>
          <w:sz w:val="24"/>
          <w:szCs w:val="24"/>
        </w:rPr>
        <w:t xml:space="preserve">vernment of </w:t>
      </w:r>
      <w:r w:rsidR="000A0094" w:rsidRPr="00940FFD">
        <w:rPr>
          <w:rFonts w:ascii="Times New Roman" w:hAnsi="Times New Roman" w:cs="Times New Roman"/>
          <w:sz w:val="24"/>
          <w:szCs w:val="24"/>
        </w:rPr>
        <w:t>G transfers, the Assembly’s Internally Generated Funds. The beneficiaries of the program include urban and rural</w:t>
      </w:r>
      <w:r w:rsidR="008B04A6" w:rsidRPr="00940FFD">
        <w:rPr>
          <w:rFonts w:ascii="Times New Roman" w:hAnsi="Times New Roman" w:cs="Times New Roman"/>
          <w:sz w:val="24"/>
          <w:szCs w:val="24"/>
        </w:rPr>
        <w:t xml:space="preserve"> dwellers in the Municipality.</w:t>
      </w:r>
    </w:p>
    <w:p w:rsidR="008B04A6" w:rsidRPr="00940FFD" w:rsidRDefault="008B04A6" w:rsidP="00940FFD">
      <w:pPr>
        <w:shd w:val="clear" w:color="auto" w:fill="FFFFFF"/>
        <w:spacing w:line="360" w:lineRule="auto"/>
        <w:jc w:val="both"/>
        <w:rPr>
          <w:rFonts w:ascii="Times New Roman" w:hAnsi="Times New Roman" w:cs="Times New Roman"/>
          <w:sz w:val="24"/>
          <w:szCs w:val="24"/>
        </w:rPr>
      </w:pPr>
    </w:p>
    <w:p w:rsidR="009D2342" w:rsidRPr="00940FFD" w:rsidRDefault="009D2342" w:rsidP="00940FFD">
      <w:pPr>
        <w:shd w:val="clear" w:color="auto" w:fill="FFFFFF"/>
        <w:spacing w:line="360" w:lineRule="auto"/>
        <w:jc w:val="both"/>
        <w:rPr>
          <w:rFonts w:ascii="Times New Roman" w:hAnsi="Times New Roman" w:cs="Times New Roman"/>
          <w:sz w:val="24"/>
          <w:szCs w:val="24"/>
        </w:rPr>
      </w:pPr>
    </w:p>
    <w:p w:rsidR="009D2342" w:rsidRPr="00940FFD" w:rsidRDefault="009D2342" w:rsidP="00940FFD">
      <w:pPr>
        <w:shd w:val="clear" w:color="auto" w:fill="FFFFFF"/>
        <w:spacing w:line="360" w:lineRule="auto"/>
        <w:jc w:val="both"/>
        <w:rPr>
          <w:rFonts w:ascii="Times New Roman" w:hAnsi="Times New Roman" w:cs="Times New Roman"/>
          <w:sz w:val="24"/>
          <w:szCs w:val="24"/>
        </w:rPr>
      </w:pPr>
    </w:p>
    <w:p w:rsidR="009D2342" w:rsidRPr="00940FFD" w:rsidRDefault="009D2342" w:rsidP="00940FFD">
      <w:pPr>
        <w:shd w:val="clear" w:color="auto" w:fill="FFFFFF"/>
        <w:spacing w:line="360" w:lineRule="auto"/>
        <w:jc w:val="both"/>
        <w:rPr>
          <w:rFonts w:ascii="Times New Roman" w:hAnsi="Times New Roman" w:cs="Times New Roman"/>
          <w:sz w:val="24"/>
          <w:szCs w:val="24"/>
        </w:rPr>
      </w:pPr>
    </w:p>
    <w:p w:rsidR="009D2342" w:rsidRPr="00940FFD" w:rsidRDefault="009D2342" w:rsidP="00940FFD">
      <w:pPr>
        <w:shd w:val="clear" w:color="auto" w:fill="FFFFFF"/>
        <w:spacing w:line="360" w:lineRule="auto"/>
        <w:jc w:val="both"/>
        <w:rPr>
          <w:rFonts w:ascii="Times New Roman" w:hAnsi="Times New Roman" w:cs="Times New Roman"/>
          <w:sz w:val="24"/>
          <w:szCs w:val="24"/>
        </w:rPr>
      </w:pPr>
    </w:p>
    <w:p w:rsidR="009D2342" w:rsidRPr="00940FFD" w:rsidRDefault="009D2342" w:rsidP="00940FFD">
      <w:pPr>
        <w:shd w:val="clear" w:color="auto" w:fill="FFFFFF"/>
        <w:spacing w:line="360" w:lineRule="auto"/>
        <w:jc w:val="both"/>
        <w:rPr>
          <w:rFonts w:ascii="Times New Roman" w:hAnsi="Times New Roman" w:cs="Times New Roman"/>
          <w:sz w:val="24"/>
          <w:szCs w:val="24"/>
        </w:rPr>
      </w:pPr>
    </w:p>
    <w:p w:rsidR="001A46BB" w:rsidRPr="00940FFD" w:rsidRDefault="001A46BB"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SUMMARY</w:t>
      </w:r>
    </w:p>
    <w:p w:rsidR="001A46BB" w:rsidRPr="00940FFD" w:rsidRDefault="001A46BB" w:rsidP="00940FFD">
      <w:pPr>
        <w:spacing w:before="240" w:line="360" w:lineRule="auto"/>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pacing w:val="30"/>
          <w:sz w:val="28"/>
          <w:szCs w:val="24"/>
          <w:lang w:val="en-GB"/>
        </w:rPr>
        <w:t>PROGRAMME5</w:t>
      </w:r>
      <w:r w:rsidRPr="00940FFD">
        <w:rPr>
          <w:rFonts w:ascii="Times New Roman" w:eastAsia="Times New Roman" w:hAnsi="Times New Roman" w:cs="Times New Roman"/>
          <w:b/>
          <w:sz w:val="28"/>
          <w:szCs w:val="24"/>
          <w:lang w:val="en-GB"/>
        </w:rPr>
        <w:t xml:space="preserve">: </w:t>
      </w:r>
      <w:r w:rsidRPr="00940FFD">
        <w:rPr>
          <w:rFonts w:ascii="Times New Roman" w:eastAsia="+mn-ea" w:hAnsi="Times New Roman" w:cs="Times New Roman"/>
          <w:b/>
          <w:kern w:val="24"/>
          <w:sz w:val="28"/>
          <w:szCs w:val="24"/>
        </w:rPr>
        <w:t>ENVIRONMENTAL AND SANITATION MANAGEMENT</w:t>
      </w:r>
    </w:p>
    <w:p w:rsidR="001A46BB" w:rsidRPr="00940FFD" w:rsidRDefault="001A46BB" w:rsidP="00940FFD">
      <w:pPr>
        <w:pStyle w:val="Heading2"/>
        <w:spacing w:line="360" w:lineRule="auto"/>
        <w:jc w:val="both"/>
        <w:rPr>
          <w:rFonts w:ascii="Times New Roman" w:eastAsia="Times New Roman" w:hAnsi="Times New Roman" w:cs="Times New Roman"/>
          <w:b w:val="0"/>
          <w:color w:val="auto"/>
          <w:spacing w:val="30"/>
          <w:sz w:val="28"/>
          <w:szCs w:val="24"/>
          <w:lang w:val="en-GB"/>
        </w:rPr>
      </w:pPr>
      <w:bookmarkStart w:id="195" w:name="_Toc531073697"/>
      <w:r w:rsidRPr="00940FFD">
        <w:rPr>
          <w:rFonts w:ascii="Times New Roman" w:eastAsia="Times New Roman" w:hAnsi="Times New Roman" w:cs="Times New Roman"/>
          <w:color w:val="auto"/>
          <w:spacing w:val="30"/>
          <w:sz w:val="28"/>
          <w:szCs w:val="24"/>
          <w:lang w:val="en-GB"/>
        </w:rPr>
        <w:t>SUB-</w:t>
      </w:r>
      <w:r w:rsidRPr="00940FFD">
        <w:rPr>
          <w:rFonts w:ascii="Times New Roman" w:eastAsia="Times New Roman" w:hAnsi="Times New Roman" w:cs="Times New Roman"/>
          <w:color w:val="auto"/>
          <w:sz w:val="28"/>
          <w:szCs w:val="24"/>
          <w:lang w:val="en-GB"/>
        </w:rPr>
        <w:t xml:space="preserve">PROGRAMME 5.1 </w:t>
      </w:r>
      <w:r w:rsidRPr="00940FFD">
        <w:rPr>
          <w:rFonts w:ascii="Times New Roman" w:eastAsia="+mn-ea" w:hAnsi="Times New Roman" w:cs="Times New Roman"/>
          <w:color w:val="auto"/>
          <w:kern w:val="24"/>
          <w:sz w:val="28"/>
          <w:szCs w:val="24"/>
        </w:rPr>
        <w:t>Disaster prevention and Management</w:t>
      </w:r>
      <w:bookmarkEnd w:id="195"/>
    </w:p>
    <w:p w:rsidR="001A46BB" w:rsidRPr="00940FFD" w:rsidRDefault="001A46BB" w:rsidP="00940FFD">
      <w:pPr>
        <w:numPr>
          <w:ilvl w:val="0"/>
          <w:numId w:val="10"/>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Objective</w:t>
      </w:r>
    </w:p>
    <w:p w:rsidR="000A0094" w:rsidRPr="00940FFD" w:rsidRDefault="000A0094" w:rsidP="00940FFD">
      <w:pPr>
        <w:spacing w:line="360" w:lineRule="auto"/>
        <w:ind w:left="-360"/>
        <w:jc w:val="both"/>
        <w:rPr>
          <w:rFonts w:ascii="Times New Roman" w:hAnsi="Times New Roman" w:cs="Times New Roman"/>
          <w:b/>
          <w:sz w:val="24"/>
          <w:szCs w:val="24"/>
        </w:rPr>
      </w:pPr>
      <w:r w:rsidRPr="00940FFD">
        <w:rPr>
          <w:rFonts w:ascii="Times New Roman" w:eastAsia="Arial Unicode MS" w:hAnsi="Times New Roman" w:cs="Times New Roman"/>
          <w:sz w:val="24"/>
          <w:szCs w:val="24"/>
        </w:rPr>
        <w:t xml:space="preserve">Planning and implementation of </w:t>
      </w:r>
      <w:proofErr w:type="spellStart"/>
      <w:r w:rsidRPr="00940FFD">
        <w:rPr>
          <w:rFonts w:ascii="Times New Roman" w:eastAsia="Arial Unicode MS" w:hAnsi="Times New Roman" w:cs="Times New Roman"/>
          <w:sz w:val="24"/>
          <w:szCs w:val="24"/>
        </w:rPr>
        <w:t>programmes</w:t>
      </w:r>
      <w:proofErr w:type="spellEnd"/>
      <w:r w:rsidRPr="00940FFD">
        <w:rPr>
          <w:rFonts w:ascii="Times New Roman" w:eastAsia="Arial Unicode MS" w:hAnsi="Times New Roman" w:cs="Times New Roman"/>
          <w:sz w:val="24"/>
          <w:szCs w:val="24"/>
        </w:rPr>
        <w:t xml:space="preserve"> to prevent and mitigate disaster within the framework of national policies</w:t>
      </w:r>
    </w:p>
    <w:p w:rsidR="003B4955" w:rsidRPr="00940FFD" w:rsidRDefault="001A46BB" w:rsidP="00940FFD">
      <w:pPr>
        <w:numPr>
          <w:ilvl w:val="0"/>
          <w:numId w:val="10"/>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lastRenderedPageBreak/>
        <w:t>Budget Sub-Programme Description</w:t>
      </w:r>
    </w:p>
    <w:p w:rsidR="000A0094" w:rsidRPr="00940FFD" w:rsidRDefault="000A0094" w:rsidP="00940FFD">
      <w:pPr>
        <w:pStyle w:val="ListParagraph"/>
        <w:spacing w:line="360" w:lineRule="auto"/>
        <w:jc w:val="both"/>
        <w:rPr>
          <w:sz w:val="24"/>
          <w:szCs w:val="24"/>
        </w:rPr>
      </w:pPr>
      <w:r w:rsidRPr="00940FFD">
        <w:rPr>
          <w:sz w:val="24"/>
          <w:szCs w:val="24"/>
        </w:rPr>
        <w:t>The National Disaster Management Organization (NADMO) section under the Assembly is responsible for delivering the sub-programme. It seeks to assist in planning and implementation of programmes to prevent and/or mitigate disaster in the Municipality within the framework of national policies.</w:t>
      </w:r>
    </w:p>
    <w:p w:rsidR="000A0094" w:rsidRPr="00940FFD" w:rsidRDefault="000A0094" w:rsidP="00940FFD">
      <w:pPr>
        <w:spacing w:after="0" w:line="360" w:lineRule="auto"/>
        <w:ind w:firstLine="720"/>
        <w:contextualSpacing/>
        <w:jc w:val="both"/>
        <w:rPr>
          <w:rFonts w:ascii="Times New Roman" w:eastAsia="Times New Roman" w:hAnsi="Times New Roman" w:cs="Times New Roman"/>
          <w:sz w:val="24"/>
          <w:szCs w:val="24"/>
          <w:lang w:val="en-GB"/>
        </w:rPr>
      </w:pPr>
      <w:r w:rsidRPr="00940FFD">
        <w:rPr>
          <w:rFonts w:ascii="Times New Roman" w:eastAsia="Times New Roman" w:hAnsi="Times New Roman" w:cs="Times New Roman"/>
          <w:sz w:val="24"/>
          <w:szCs w:val="24"/>
          <w:lang w:val="en-GB"/>
        </w:rPr>
        <w:t>The sub-program</w:t>
      </w:r>
      <w:r w:rsidR="00C47412" w:rsidRPr="00940FFD">
        <w:rPr>
          <w:rFonts w:ascii="Times New Roman" w:eastAsia="Times New Roman" w:hAnsi="Times New Roman" w:cs="Times New Roman"/>
          <w:sz w:val="24"/>
          <w:szCs w:val="24"/>
          <w:lang w:val="en-GB"/>
        </w:rPr>
        <w:t>me</w:t>
      </w:r>
      <w:r w:rsidRPr="00940FFD">
        <w:rPr>
          <w:rFonts w:ascii="Times New Roman" w:eastAsia="Times New Roman" w:hAnsi="Times New Roman" w:cs="Times New Roman"/>
          <w:sz w:val="24"/>
          <w:szCs w:val="24"/>
          <w:lang w:val="en-GB"/>
        </w:rPr>
        <w:t xml:space="preserve"> operations include;</w:t>
      </w:r>
    </w:p>
    <w:p w:rsidR="000A0094" w:rsidRPr="00940FFD" w:rsidRDefault="000A0094" w:rsidP="00940FFD">
      <w:pPr>
        <w:pStyle w:val="ListParagraph"/>
        <w:numPr>
          <w:ilvl w:val="0"/>
          <w:numId w:val="28"/>
        </w:numPr>
        <w:autoSpaceDE w:val="0"/>
        <w:autoSpaceDN w:val="0"/>
        <w:adjustRightInd w:val="0"/>
        <w:spacing w:line="360" w:lineRule="auto"/>
        <w:jc w:val="both"/>
        <w:rPr>
          <w:sz w:val="24"/>
          <w:szCs w:val="24"/>
        </w:rPr>
      </w:pPr>
      <w:r w:rsidRPr="00940FFD">
        <w:rPr>
          <w:sz w:val="24"/>
          <w:szCs w:val="24"/>
        </w:rPr>
        <w:t>To facilitate the organization of public disaster education campaign programmes to create and sustain awareness of hazards of disaster and emphasize the role of the individual in the prevention of disaster.</w:t>
      </w:r>
    </w:p>
    <w:p w:rsidR="000A0094" w:rsidRPr="00940FFD" w:rsidRDefault="000A0094" w:rsidP="00940FFD">
      <w:pPr>
        <w:pStyle w:val="ListParagraph"/>
        <w:numPr>
          <w:ilvl w:val="0"/>
          <w:numId w:val="28"/>
        </w:numPr>
        <w:autoSpaceDE w:val="0"/>
        <w:autoSpaceDN w:val="0"/>
        <w:adjustRightInd w:val="0"/>
        <w:spacing w:line="360" w:lineRule="auto"/>
        <w:jc w:val="both"/>
        <w:rPr>
          <w:sz w:val="24"/>
          <w:szCs w:val="24"/>
        </w:rPr>
      </w:pPr>
      <w:r w:rsidRPr="00940FFD">
        <w:rPr>
          <w:sz w:val="24"/>
          <w:szCs w:val="24"/>
        </w:rPr>
        <w:t>Prepare and review disaster prevention and management plans to prevent or control disasters arising from floods, bush fires, and human settlement fire, earthquakes and other natural disasters.</w:t>
      </w:r>
    </w:p>
    <w:p w:rsidR="000A0094" w:rsidRPr="00940FFD" w:rsidRDefault="000A0094" w:rsidP="00940FFD">
      <w:pPr>
        <w:pStyle w:val="ListParagraph"/>
        <w:numPr>
          <w:ilvl w:val="0"/>
          <w:numId w:val="28"/>
        </w:numPr>
        <w:autoSpaceDE w:val="0"/>
        <w:autoSpaceDN w:val="0"/>
        <w:adjustRightInd w:val="0"/>
        <w:spacing w:line="360" w:lineRule="auto"/>
        <w:jc w:val="both"/>
        <w:rPr>
          <w:sz w:val="24"/>
          <w:szCs w:val="24"/>
        </w:rPr>
      </w:pPr>
      <w:r w:rsidRPr="00940FFD">
        <w:rPr>
          <w:sz w:val="24"/>
          <w:szCs w:val="24"/>
        </w:rPr>
        <w:t>Co-ordinate the receiving, management and supervision of the distribution of relief items in the Municipality.</w:t>
      </w:r>
    </w:p>
    <w:p w:rsidR="000A0094" w:rsidRPr="00940FFD" w:rsidRDefault="000A0094" w:rsidP="00940FFD">
      <w:pPr>
        <w:pStyle w:val="ListParagraph"/>
        <w:numPr>
          <w:ilvl w:val="0"/>
          <w:numId w:val="28"/>
        </w:numPr>
        <w:autoSpaceDE w:val="0"/>
        <w:autoSpaceDN w:val="0"/>
        <w:adjustRightInd w:val="0"/>
        <w:spacing w:line="360" w:lineRule="auto"/>
        <w:jc w:val="both"/>
        <w:rPr>
          <w:sz w:val="24"/>
          <w:szCs w:val="24"/>
        </w:rPr>
      </w:pPr>
      <w:r w:rsidRPr="00940FFD">
        <w:rPr>
          <w:sz w:val="24"/>
          <w:szCs w:val="24"/>
        </w:rPr>
        <w:t>Facilitate collection, collation and preservation of data on disasters in the Municipality.</w:t>
      </w:r>
    </w:p>
    <w:p w:rsidR="000A0094" w:rsidRPr="00940FFD" w:rsidRDefault="000A0094" w:rsidP="00940FFD">
      <w:pPr>
        <w:spacing w:line="360" w:lineRule="auto"/>
        <w:ind w:left="720"/>
        <w:jc w:val="both"/>
        <w:rPr>
          <w:rFonts w:ascii="Times New Roman" w:hAnsi="Times New Roman" w:cs="Times New Roman"/>
          <w:sz w:val="24"/>
          <w:szCs w:val="24"/>
        </w:rPr>
      </w:pPr>
      <w:r w:rsidRPr="00940FFD">
        <w:rPr>
          <w:rFonts w:ascii="Times New Roman" w:hAnsi="Times New Roman" w:cs="Times New Roman"/>
          <w:sz w:val="24"/>
          <w:szCs w:val="24"/>
        </w:rPr>
        <w:t>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is undertaken by 15 officers from the NADMO section with funding from the </w:t>
      </w:r>
      <w:r w:rsidR="00F77861" w:rsidRPr="00940FFD">
        <w:rPr>
          <w:rFonts w:ascii="Times New Roman" w:hAnsi="Times New Roman" w:cs="Times New Roman"/>
          <w:sz w:val="24"/>
          <w:szCs w:val="24"/>
        </w:rPr>
        <w:t xml:space="preserve">Government </w:t>
      </w:r>
      <w:r w:rsidRPr="00940FFD">
        <w:rPr>
          <w:rFonts w:ascii="Times New Roman" w:hAnsi="Times New Roman" w:cs="Times New Roman"/>
          <w:sz w:val="24"/>
          <w:szCs w:val="24"/>
        </w:rPr>
        <w:t>o</w:t>
      </w:r>
      <w:r w:rsidR="00F77861" w:rsidRPr="00940FFD">
        <w:rPr>
          <w:rFonts w:ascii="Times New Roman" w:hAnsi="Times New Roman" w:cs="Times New Roman"/>
          <w:sz w:val="24"/>
          <w:szCs w:val="24"/>
        </w:rPr>
        <w:t xml:space="preserve">f </w:t>
      </w:r>
      <w:r w:rsidRPr="00940FFD">
        <w:rPr>
          <w:rFonts w:ascii="Times New Roman" w:hAnsi="Times New Roman" w:cs="Times New Roman"/>
          <w:sz w:val="24"/>
          <w:szCs w:val="24"/>
        </w:rPr>
        <w:t>G</w:t>
      </w:r>
      <w:r w:rsidR="00F77861" w:rsidRPr="00940FFD">
        <w:rPr>
          <w:rFonts w:ascii="Times New Roman" w:hAnsi="Times New Roman" w:cs="Times New Roman"/>
          <w:sz w:val="24"/>
          <w:szCs w:val="24"/>
        </w:rPr>
        <w:t>hana</w:t>
      </w:r>
      <w:r w:rsidRPr="00940FFD">
        <w:rPr>
          <w:rFonts w:ascii="Times New Roman" w:hAnsi="Times New Roman" w:cs="Times New Roman"/>
          <w:sz w:val="24"/>
          <w:szCs w:val="24"/>
        </w:rPr>
        <w:t xml:space="preserve"> transfer Assembly’s Internally Generated Fund. 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w:t>
      </w:r>
      <w:r w:rsidR="00CE4930" w:rsidRPr="00940FFD">
        <w:rPr>
          <w:rFonts w:ascii="Times New Roman" w:hAnsi="Times New Roman" w:cs="Times New Roman"/>
          <w:sz w:val="24"/>
          <w:szCs w:val="24"/>
        </w:rPr>
        <w:t>benefits</w:t>
      </w:r>
      <w:r w:rsidRPr="00940FFD">
        <w:rPr>
          <w:rFonts w:ascii="Times New Roman" w:hAnsi="Times New Roman" w:cs="Times New Roman"/>
          <w:sz w:val="24"/>
          <w:szCs w:val="24"/>
        </w:rPr>
        <w:t xml:space="preserve"> the entire citizens in the municipality. Some of the challenges facing the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xml:space="preserve"> include inadequate office space, untimely releases of funds and inadequate logistics for public education and sensitization.</w:t>
      </w:r>
    </w:p>
    <w:p w:rsidR="001A46BB" w:rsidRPr="00940FFD" w:rsidRDefault="001A46BB" w:rsidP="00940FFD">
      <w:pPr>
        <w:numPr>
          <w:ilvl w:val="0"/>
          <w:numId w:val="10"/>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Results Statement</w:t>
      </w:r>
    </w:p>
    <w:p w:rsidR="000A0094" w:rsidRPr="00940FFD" w:rsidRDefault="000A0094" w:rsidP="00940FFD">
      <w:pPr>
        <w:spacing w:line="360" w:lineRule="auto"/>
        <w:ind w:left="-360"/>
        <w:jc w:val="both"/>
        <w:rPr>
          <w:rFonts w:ascii="Times New Roman" w:hAnsi="Times New Roman" w:cs="Times New Roman"/>
          <w:sz w:val="24"/>
          <w:szCs w:val="24"/>
        </w:rPr>
      </w:pPr>
      <w:r w:rsidRPr="00940FFD">
        <w:rPr>
          <w:rFonts w:ascii="Times New Roman" w:hAnsi="Times New Roman" w:cs="Times New Roman"/>
          <w:sz w:val="24"/>
          <w:szCs w:val="24"/>
        </w:rPr>
        <w:t>The table indicates the main outputs, its indicators and projections by which the MMDAs measure the performance of this sub-</w:t>
      </w:r>
      <w:proofErr w:type="spellStart"/>
      <w:r w:rsidRPr="00940FFD">
        <w:rPr>
          <w:rFonts w:ascii="Times New Roman" w:hAnsi="Times New Roman" w:cs="Times New Roman"/>
          <w:sz w:val="24"/>
          <w:szCs w:val="24"/>
        </w:rPr>
        <w:t>programme</w:t>
      </w:r>
      <w:proofErr w:type="spellEnd"/>
      <w:r w:rsidRPr="00940FFD">
        <w:rPr>
          <w:rFonts w:ascii="Times New Roman" w:hAnsi="Times New Roman" w:cs="Times New Roman"/>
          <w:sz w:val="24"/>
          <w:szCs w:val="24"/>
        </w:rPr>
        <w:t>. The past data indicates actual performance whilst the projections are the MMDA’s estimate of future performance.</w:t>
      </w:r>
    </w:p>
    <w:p w:rsidR="009D2342" w:rsidRPr="00940FFD" w:rsidRDefault="009D2342" w:rsidP="00940FFD">
      <w:pPr>
        <w:pStyle w:val="Caption"/>
        <w:jc w:val="both"/>
        <w:rPr>
          <w:rFonts w:ascii="Times New Roman" w:hAnsi="Times New Roman" w:cs="Times New Roman"/>
          <w:sz w:val="24"/>
          <w:szCs w:val="24"/>
        </w:rPr>
      </w:pPr>
      <w:bookmarkStart w:id="196" w:name="_Toc23832893"/>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31</w:t>
      </w:r>
      <w:r w:rsidR="00AA6D64" w:rsidRPr="00940FFD">
        <w:rPr>
          <w:rFonts w:ascii="Times New Roman" w:hAnsi="Times New Roman" w:cs="Times New Roman"/>
          <w:noProof/>
        </w:rPr>
        <w:fldChar w:fldCharType="end"/>
      </w:r>
      <w:r w:rsidRPr="00940FFD">
        <w:rPr>
          <w:rFonts w:ascii="Times New Roman" w:hAnsi="Times New Roman" w:cs="Times New Roman"/>
        </w:rPr>
        <w:t>: Budget Results Statement - Disaster Prevention and Management</w:t>
      </w:r>
      <w:bookmarkEnd w:id="196"/>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050"/>
        <w:gridCol w:w="1080"/>
        <w:gridCol w:w="1180"/>
        <w:gridCol w:w="1250"/>
        <w:gridCol w:w="1250"/>
      </w:tblGrid>
      <w:tr w:rsidR="006C0D9D" w:rsidRPr="00940FFD"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Output Indicator</w:t>
            </w:r>
          </w:p>
        </w:tc>
        <w:tc>
          <w:tcPr>
            <w:tcW w:w="200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Past Years</w:t>
            </w:r>
          </w:p>
        </w:tc>
        <w:tc>
          <w:tcPr>
            <w:tcW w:w="4760"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Projections</w:t>
            </w:r>
          </w:p>
        </w:tc>
      </w:tr>
      <w:tr w:rsidR="006C0D9D" w:rsidRPr="00940FFD" w:rsidTr="006C0D9D">
        <w:trPr>
          <w:cantSplit/>
          <w:trHeight w:val="12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2018</w:t>
            </w:r>
          </w:p>
        </w:tc>
        <w:tc>
          <w:tcPr>
            <w:tcW w:w="1050" w:type="dxa"/>
            <w:tcBorders>
              <w:top w:val="single" w:sz="4" w:space="0" w:color="auto"/>
              <w:left w:val="single" w:sz="4" w:space="0" w:color="auto"/>
              <w:bottom w:val="single" w:sz="12" w:space="0" w:color="auto"/>
              <w:right w:val="single" w:sz="4" w:space="0" w:color="auto"/>
            </w:tcBorders>
            <w:shd w:val="clear" w:color="auto" w:fill="auto"/>
            <w:vAlign w:val="center"/>
          </w:tcPr>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2019</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Budget Year</w:t>
            </w:r>
          </w:p>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2020</w:t>
            </w:r>
          </w:p>
        </w:tc>
        <w:tc>
          <w:tcPr>
            <w:tcW w:w="11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rsidR="006C0D9D" w:rsidRPr="00940FFD" w:rsidRDefault="006C0D9D"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Indicative Year</w:t>
            </w:r>
          </w:p>
          <w:p w:rsidR="006C0D9D" w:rsidRPr="00940FFD" w:rsidRDefault="0021731E" w:rsidP="00940FFD">
            <w:pPr>
              <w:keepNext/>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2023</w:t>
            </w:r>
          </w:p>
        </w:tc>
      </w:tr>
      <w:tr w:rsidR="006C0D9D" w:rsidRPr="00940FFD" w:rsidTr="006C0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Disaster Prevention and Management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No of Disaster Prevention Education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4</w:t>
            </w:r>
          </w:p>
        </w:tc>
        <w:tc>
          <w:tcPr>
            <w:tcW w:w="10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4</w:t>
            </w:r>
          </w:p>
        </w:tc>
        <w:tc>
          <w:tcPr>
            <w:tcW w:w="11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6C0D9D" w:rsidRPr="00940FFD" w:rsidRDefault="006C0D9D" w:rsidP="00940FFD">
            <w:pPr>
              <w:pStyle w:val="NormalWeb"/>
              <w:spacing w:before="0" w:beforeAutospacing="0" w:after="0" w:afterAutospacing="0" w:line="360" w:lineRule="auto"/>
              <w:jc w:val="both"/>
              <w:rPr>
                <w:sz w:val="20"/>
              </w:rPr>
            </w:pPr>
            <w:r w:rsidRPr="00940FFD">
              <w:rPr>
                <w:rFonts w:eastAsia="Calibri"/>
                <w:bCs/>
                <w:kern w:val="24"/>
                <w:sz w:val="20"/>
              </w:rPr>
              <w:t>4</w:t>
            </w:r>
          </w:p>
        </w:tc>
        <w:tc>
          <w:tcPr>
            <w:tcW w:w="1250" w:type="dxa"/>
            <w:tcBorders>
              <w:top w:val="single" w:sz="4" w:space="0" w:color="auto"/>
              <w:left w:val="single" w:sz="4" w:space="0" w:color="auto"/>
              <w:bottom w:val="single" w:sz="4" w:space="0" w:color="auto"/>
              <w:right w:val="single" w:sz="12" w:space="0" w:color="auto"/>
            </w:tcBorders>
          </w:tcPr>
          <w:p w:rsidR="00CF31FD" w:rsidRPr="00940FFD" w:rsidRDefault="00CF31FD" w:rsidP="00940FFD">
            <w:pPr>
              <w:pStyle w:val="NormalWeb"/>
              <w:spacing w:before="0" w:beforeAutospacing="0" w:after="0" w:afterAutospacing="0" w:line="360" w:lineRule="auto"/>
              <w:jc w:val="both"/>
              <w:rPr>
                <w:rFonts w:eastAsia="Calibri"/>
                <w:bCs/>
                <w:kern w:val="24"/>
                <w:sz w:val="20"/>
              </w:rPr>
            </w:pPr>
          </w:p>
          <w:p w:rsidR="00540CB8" w:rsidRPr="00940FFD" w:rsidRDefault="00540CB8" w:rsidP="00940FFD">
            <w:pPr>
              <w:pStyle w:val="NormalWeb"/>
              <w:spacing w:before="0" w:beforeAutospacing="0" w:after="0" w:afterAutospacing="0" w:line="360" w:lineRule="auto"/>
              <w:jc w:val="both"/>
              <w:rPr>
                <w:rFonts w:eastAsia="Calibri"/>
                <w:bCs/>
                <w:kern w:val="24"/>
                <w:sz w:val="20"/>
              </w:rPr>
            </w:pPr>
          </w:p>
          <w:p w:rsidR="006C0D9D" w:rsidRPr="00940FFD" w:rsidRDefault="00CF31FD" w:rsidP="00940FFD">
            <w:pPr>
              <w:pStyle w:val="NormalWeb"/>
              <w:spacing w:before="0" w:beforeAutospacing="0" w:after="0" w:afterAutospacing="0" w:line="360" w:lineRule="auto"/>
              <w:jc w:val="both"/>
              <w:rPr>
                <w:rFonts w:eastAsia="Calibri"/>
                <w:bCs/>
                <w:kern w:val="24"/>
                <w:sz w:val="20"/>
              </w:rPr>
            </w:pPr>
            <w:r w:rsidRPr="00940FFD">
              <w:rPr>
                <w:rFonts w:eastAsia="Calibri"/>
                <w:bCs/>
                <w:kern w:val="24"/>
                <w:sz w:val="20"/>
              </w:rPr>
              <w:t>4</w:t>
            </w:r>
          </w:p>
        </w:tc>
      </w:tr>
    </w:tbl>
    <w:p w:rsidR="001E3EEE" w:rsidRPr="00940FFD" w:rsidRDefault="001E3EEE" w:rsidP="00940FFD">
      <w:pPr>
        <w:spacing w:before="240" w:line="360" w:lineRule="auto"/>
        <w:contextualSpacing/>
        <w:jc w:val="both"/>
        <w:rPr>
          <w:rFonts w:ascii="Times New Roman" w:eastAsia="Times New Roman" w:hAnsi="Times New Roman" w:cs="Times New Roman"/>
          <w:b/>
          <w:sz w:val="20"/>
          <w:szCs w:val="24"/>
          <w:lang w:val="en-GB"/>
        </w:rPr>
      </w:pPr>
    </w:p>
    <w:p w:rsidR="001A46BB" w:rsidRPr="00940FFD" w:rsidRDefault="001A46BB" w:rsidP="00940FFD">
      <w:pPr>
        <w:numPr>
          <w:ilvl w:val="0"/>
          <w:numId w:val="10"/>
        </w:numPr>
        <w:spacing w:before="240" w:line="360" w:lineRule="auto"/>
        <w:ind w:hanging="720"/>
        <w:contextualSpacing/>
        <w:jc w:val="both"/>
        <w:rPr>
          <w:rFonts w:ascii="Times New Roman" w:eastAsia="Times New Roman" w:hAnsi="Times New Roman" w:cs="Times New Roman"/>
          <w:b/>
          <w:sz w:val="28"/>
          <w:szCs w:val="24"/>
          <w:lang w:val="en-GB"/>
        </w:rPr>
      </w:pPr>
      <w:r w:rsidRPr="00940FFD">
        <w:rPr>
          <w:rFonts w:ascii="Times New Roman" w:eastAsia="Times New Roman" w:hAnsi="Times New Roman" w:cs="Times New Roman"/>
          <w:b/>
          <w:sz w:val="28"/>
          <w:szCs w:val="24"/>
          <w:lang w:val="en-GB"/>
        </w:rPr>
        <w:t>Budget Sub-Programme Operations and Projects</w:t>
      </w:r>
    </w:p>
    <w:p w:rsidR="000A0094" w:rsidRPr="00940FFD" w:rsidRDefault="000A0094" w:rsidP="00940FFD">
      <w:pPr>
        <w:pStyle w:val="ListParagraph"/>
        <w:tabs>
          <w:tab w:val="left" w:pos="720"/>
        </w:tabs>
        <w:spacing w:line="360" w:lineRule="auto"/>
        <w:ind w:left="360"/>
        <w:jc w:val="both"/>
        <w:rPr>
          <w:sz w:val="24"/>
          <w:szCs w:val="24"/>
        </w:rPr>
      </w:pPr>
      <w:r w:rsidRPr="00940FFD">
        <w:rPr>
          <w:sz w:val="24"/>
          <w:szCs w:val="24"/>
        </w:rPr>
        <w:t>The table lists the main Operations and projects to be undertaken by the sub-programme</w:t>
      </w:r>
    </w:p>
    <w:p w:rsidR="009D2342" w:rsidRPr="00940FFD" w:rsidRDefault="009D2342" w:rsidP="00940FFD">
      <w:pPr>
        <w:pStyle w:val="Caption"/>
        <w:jc w:val="both"/>
        <w:rPr>
          <w:rFonts w:ascii="Times New Roman" w:hAnsi="Times New Roman" w:cs="Times New Roman"/>
          <w:sz w:val="24"/>
          <w:szCs w:val="24"/>
        </w:rPr>
      </w:pPr>
      <w:bookmarkStart w:id="197" w:name="_Toc23832894"/>
      <w:r w:rsidRPr="00940FFD">
        <w:rPr>
          <w:rFonts w:ascii="Times New Roman" w:hAnsi="Times New Roman" w:cs="Times New Roman"/>
        </w:rPr>
        <w:t xml:space="preserve">Table </w:t>
      </w:r>
      <w:r w:rsidR="00AA6D64" w:rsidRPr="00940FFD">
        <w:rPr>
          <w:rFonts w:ascii="Times New Roman" w:hAnsi="Times New Roman" w:cs="Times New Roman"/>
          <w:noProof/>
        </w:rPr>
        <w:fldChar w:fldCharType="begin"/>
      </w:r>
      <w:r w:rsidR="00AA6D64" w:rsidRPr="00940FFD">
        <w:rPr>
          <w:rFonts w:ascii="Times New Roman" w:hAnsi="Times New Roman" w:cs="Times New Roman"/>
          <w:noProof/>
        </w:rPr>
        <w:instrText xml:space="preserve"> SEQ Table \* ARABIC </w:instrText>
      </w:r>
      <w:r w:rsidR="00AA6D64" w:rsidRPr="00940FFD">
        <w:rPr>
          <w:rFonts w:ascii="Times New Roman" w:hAnsi="Times New Roman" w:cs="Times New Roman"/>
          <w:noProof/>
        </w:rPr>
        <w:fldChar w:fldCharType="separate"/>
      </w:r>
      <w:r w:rsidR="00D835B2" w:rsidRPr="00940FFD">
        <w:rPr>
          <w:rFonts w:ascii="Times New Roman" w:hAnsi="Times New Roman" w:cs="Times New Roman"/>
          <w:noProof/>
        </w:rPr>
        <w:t>32</w:t>
      </w:r>
      <w:r w:rsidR="00AA6D64" w:rsidRPr="00940FFD">
        <w:rPr>
          <w:rFonts w:ascii="Times New Roman" w:hAnsi="Times New Roman" w:cs="Times New Roman"/>
          <w:noProof/>
        </w:rPr>
        <w:fldChar w:fldCharType="end"/>
      </w:r>
      <w:r w:rsidRPr="00940FFD">
        <w:rPr>
          <w:rFonts w:ascii="Times New Roman" w:hAnsi="Times New Roman" w:cs="Times New Roman"/>
        </w:rPr>
        <w:t>: Main Operations and Projects</w:t>
      </w:r>
      <w:bookmarkEnd w:id="197"/>
    </w:p>
    <w:tbl>
      <w:tblPr>
        <w:tblpPr w:leftFromText="180" w:rightFromText="180" w:vertAnchor="text" w:tblpY="1"/>
        <w:tblOverlap w:val="never"/>
        <w:tblW w:w="10308" w:type="dxa"/>
        <w:tblLook w:val="04A0" w:firstRow="1" w:lastRow="0" w:firstColumn="1" w:lastColumn="0" w:noHBand="0" w:noVBand="1"/>
      </w:tblPr>
      <w:tblGrid>
        <w:gridCol w:w="5110"/>
        <w:gridCol w:w="332"/>
        <w:gridCol w:w="4866"/>
      </w:tblGrid>
      <w:tr w:rsidR="008B0416" w:rsidRPr="00940FFD" w:rsidTr="008B0416">
        <w:trPr>
          <w:trHeight w:val="368"/>
        </w:trPr>
        <w:tc>
          <w:tcPr>
            <w:tcW w:w="5110" w:type="dxa"/>
            <w:tcBorders>
              <w:top w:val="single" w:sz="4" w:space="0" w:color="auto"/>
              <w:left w:val="single" w:sz="4" w:space="0" w:color="auto"/>
              <w:bottom w:val="single" w:sz="4" w:space="0" w:color="auto"/>
              <w:right w:val="single" w:sz="4" w:space="0" w:color="auto"/>
            </w:tcBorders>
            <w:shd w:val="clear" w:color="auto" w:fill="auto"/>
            <w:hideMark/>
          </w:tcPr>
          <w:p w:rsidR="000A0094" w:rsidRPr="00940FFD" w:rsidRDefault="000A009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Operations</w:t>
            </w:r>
          </w:p>
        </w:tc>
        <w:tc>
          <w:tcPr>
            <w:tcW w:w="332" w:type="dxa"/>
            <w:vMerge w:val="restart"/>
            <w:tcBorders>
              <w:top w:val="nil"/>
              <w:left w:val="single" w:sz="4" w:space="0" w:color="auto"/>
              <w:right w:val="single" w:sz="4" w:space="0" w:color="auto"/>
            </w:tcBorders>
            <w:shd w:val="clear" w:color="auto" w:fill="auto"/>
          </w:tcPr>
          <w:p w:rsidR="000A0094" w:rsidRPr="00940FFD" w:rsidRDefault="000A0094" w:rsidP="00940FFD">
            <w:pPr>
              <w:spacing w:after="0" w:line="360" w:lineRule="auto"/>
              <w:jc w:val="both"/>
              <w:rPr>
                <w:rFonts w:ascii="Times New Roman" w:eastAsia="Times New Roman" w:hAnsi="Times New Roman" w:cs="Times New Roman"/>
                <w:b/>
                <w:sz w:val="20"/>
                <w:szCs w:val="24"/>
                <w:lang w:val="en-GB"/>
              </w:rPr>
            </w:pPr>
          </w:p>
        </w:tc>
        <w:tc>
          <w:tcPr>
            <w:tcW w:w="4866" w:type="dxa"/>
            <w:tcBorders>
              <w:top w:val="single" w:sz="4" w:space="0" w:color="auto"/>
              <w:left w:val="single" w:sz="4" w:space="0" w:color="auto"/>
              <w:bottom w:val="single" w:sz="4" w:space="0" w:color="auto"/>
              <w:right w:val="single" w:sz="4" w:space="0" w:color="auto"/>
            </w:tcBorders>
            <w:shd w:val="clear" w:color="auto" w:fill="auto"/>
            <w:hideMark/>
          </w:tcPr>
          <w:p w:rsidR="000A0094" w:rsidRPr="00940FFD" w:rsidRDefault="000A0094" w:rsidP="00940FFD">
            <w:pPr>
              <w:spacing w:after="0" w:line="360" w:lineRule="auto"/>
              <w:jc w:val="both"/>
              <w:rPr>
                <w:rFonts w:ascii="Times New Roman" w:eastAsia="Times New Roman" w:hAnsi="Times New Roman" w:cs="Times New Roman"/>
                <w:b/>
                <w:sz w:val="20"/>
                <w:szCs w:val="24"/>
                <w:lang w:val="en-GB"/>
              </w:rPr>
            </w:pPr>
            <w:r w:rsidRPr="00940FFD">
              <w:rPr>
                <w:rFonts w:ascii="Times New Roman" w:eastAsia="Times New Roman" w:hAnsi="Times New Roman" w:cs="Times New Roman"/>
                <w:b/>
                <w:sz w:val="20"/>
                <w:szCs w:val="24"/>
                <w:lang w:val="en-GB"/>
              </w:rPr>
              <w:t>Projects</w:t>
            </w:r>
          </w:p>
        </w:tc>
      </w:tr>
      <w:tr w:rsidR="008B0416" w:rsidRPr="00940FFD" w:rsidTr="008B0416">
        <w:trPr>
          <w:trHeight w:val="407"/>
        </w:trPr>
        <w:tc>
          <w:tcPr>
            <w:tcW w:w="5110" w:type="dxa"/>
            <w:tcBorders>
              <w:top w:val="single" w:sz="4" w:space="0" w:color="auto"/>
              <w:left w:val="single" w:sz="4" w:space="0" w:color="auto"/>
              <w:bottom w:val="single" w:sz="4" w:space="0" w:color="auto"/>
              <w:right w:val="single" w:sz="4" w:space="0" w:color="auto"/>
            </w:tcBorders>
            <w:vAlign w:val="bottom"/>
          </w:tcPr>
          <w:p w:rsidR="000A0094" w:rsidRPr="00940FFD" w:rsidRDefault="00AD266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Internal Management of the Organization</w:t>
            </w:r>
          </w:p>
        </w:tc>
        <w:tc>
          <w:tcPr>
            <w:tcW w:w="332" w:type="dxa"/>
            <w:vMerge/>
            <w:tcBorders>
              <w:left w:val="single" w:sz="4" w:space="0" w:color="auto"/>
              <w:right w:val="single" w:sz="4" w:space="0" w:color="auto"/>
            </w:tcBorders>
          </w:tcPr>
          <w:p w:rsidR="000A0094" w:rsidRPr="00940FFD" w:rsidRDefault="000A0094" w:rsidP="00940FFD">
            <w:pPr>
              <w:spacing w:after="0" w:line="360" w:lineRule="auto"/>
              <w:jc w:val="both"/>
              <w:rPr>
                <w:rFonts w:ascii="Times New Roman" w:eastAsia="Times New Roman" w:hAnsi="Times New Roman" w:cs="Times New Roman"/>
                <w:sz w:val="20"/>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rsidR="000A0094" w:rsidRPr="00940FFD" w:rsidRDefault="00AD266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Housing Equipment</w:t>
            </w:r>
          </w:p>
        </w:tc>
      </w:tr>
      <w:tr w:rsidR="008B0416" w:rsidRPr="00940FFD" w:rsidTr="008B0416">
        <w:trPr>
          <w:trHeight w:val="368"/>
        </w:trPr>
        <w:tc>
          <w:tcPr>
            <w:tcW w:w="5110" w:type="dxa"/>
            <w:tcBorders>
              <w:top w:val="single" w:sz="4" w:space="0" w:color="auto"/>
              <w:left w:val="single" w:sz="4" w:space="0" w:color="auto"/>
              <w:bottom w:val="single" w:sz="4" w:space="0" w:color="auto"/>
              <w:right w:val="single" w:sz="4" w:space="0" w:color="auto"/>
            </w:tcBorders>
            <w:vAlign w:val="bottom"/>
          </w:tcPr>
          <w:p w:rsidR="000A0094" w:rsidRPr="00940FFD" w:rsidRDefault="00AD266D"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Public Education</w:t>
            </w:r>
            <w:r w:rsidR="00C47412" w:rsidRPr="00940FFD">
              <w:rPr>
                <w:rFonts w:ascii="Times New Roman" w:eastAsia="Times New Roman" w:hAnsi="Times New Roman" w:cs="Times New Roman"/>
                <w:sz w:val="20"/>
                <w:szCs w:val="24"/>
                <w:lang w:val="en-GB"/>
              </w:rPr>
              <w:t xml:space="preserve"> on disaster management and prevention.</w:t>
            </w:r>
          </w:p>
        </w:tc>
        <w:tc>
          <w:tcPr>
            <w:tcW w:w="332" w:type="dxa"/>
            <w:vMerge/>
            <w:tcBorders>
              <w:left w:val="single" w:sz="4" w:space="0" w:color="auto"/>
              <w:right w:val="single" w:sz="4" w:space="0" w:color="auto"/>
            </w:tcBorders>
          </w:tcPr>
          <w:p w:rsidR="000A0094" w:rsidRPr="00940FFD" w:rsidRDefault="000A0094" w:rsidP="00940FFD">
            <w:pPr>
              <w:spacing w:after="0" w:line="360" w:lineRule="auto"/>
              <w:jc w:val="both"/>
              <w:rPr>
                <w:rFonts w:ascii="Times New Roman" w:eastAsia="Times New Roman" w:hAnsi="Times New Roman" w:cs="Times New Roman"/>
                <w:sz w:val="20"/>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rsidR="000A0094" w:rsidRPr="00940FFD" w:rsidRDefault="00A14FA0"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Construction materials</w:t>
            </w:r>
          </w:p>
        </w:tc>
      </w:tr>
      <w:tr w:rsidR="008B0416" w:rsidRPr="00940FFD" w:rsidTr="008B0416">
        <w:trPr>
          <w:trHeight w:val="368"/>
        </w:trPr>
        <w:tc>
          <w:tcPr>
            <w:tcW w:w="5110" w:type="dxa"/>
            <w:tcBorders>
              <w:top w:val="single" w:sz="4" w:space="0" w:color="auto"/>
              <w:left w:val="single" w:sz="4" w:space="0" w:color="auto"/>
              <w:bottom w:val="single" w:sz="4" w:space="0" w:color="auto"/>
              <w:right w:val="single" w:sz="4" w:space="0" w:color="auto"/>
            </w:tcBorders>
            <w:vAlign w:val="bottom"/>
          </w:tcPr>
          <w:p w:rsidR="000A0094" w:rsidRPr="00940FFD" w:rsidRDefault="00892B79" w:rsidP="00940FFD">
            <w:pPr>
              <w:spacing w:after="0" w:line="360" w:lineRule="auto"/>
              <w:jc w:val="both"/>
              <w:rPr>
                <w:rFonts w:ascii="Times New Roman" w:eastAsia="Times New Roman" w:hAnsi="Times New Roman" w:cs="Times New Roman"/>
                <w:sz w:val="20"/>
                <w:szCs w:val="24"/>
                <w:lang w:val="en-GB"/>
              </w:rPr>
            </w:pPr>
            <w:r w:rsidRPr="00940FFD">
              <w:rPr>
                <w:rFonts w:ascii="Times New Roman" w:eastAsia="Times New Roman" w:hAnsi="Times New Roman" w:cs="Times New Roman"/>
                <w:sz w:val="20"/>
                <w:szCs w:val="24"/>
                <w:lang w:val="en-GB"/>
              </w:rPr>
              <w:t>Distribution of relief items.</w:t>
            </w:r>
          </w:p>
        </w:tc>
        <w:tc>
          <w:tcPr>
            <w:tcW w:w="332" w:type="dxa"/>
            <w:vMerge/>
            <w:tcBorders>
              <w:left w:val="single" w:sz="4" w:space="0" w:color="auto"/>
              <w:bottom w:val="nil"/>
              <w:right w:val="single" w:sz="4" w:space="0" w:color="auto"/>
            </w:tcBorders>
          </w:tcPr>
          <w:p w:rsidR="000A0094" w:rsidRPr="00940FFD" w:rsidRDefault="000A0094" w:rsidP="00940FFD">
            <w:pPr>
              <w:spacing w:after="0" w:line="360" w:lineRule="auto"/>
              <w:jc w:val="both"/>
              <w:rPr>
                <w:rFonts w:ascii="Times New Roman" w:eastAsia="Times New Roman" w:hAnsi="Times New Roman" w:cs="Times New Roman"/>
                <w:sz w:val="20"/>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rsidR="000A0094" w:rsidRPr="00940FFD" w:rsidRDefault="000A0094" w:rsidP="00940FFD">
            <w:pPr>
              <w:spacing w:after="0" w:line="360" w:lineRule="auto"/>
              <w:jc w:val="both"/>
              <w:rPr>
                <w:rFonts w:ascii="Times New Roman" w:eastAsia="Times New Roman" w:hAnsi="Times New Roman" w:cs="Times New Roman"/>
                <w:sz w:val="20"/>
                <w:szCs w:val="24"/>
                <w:lang w:val="en-GB"/>
              </w:rPr>
            </w:pPr>
          </w:p>
        </w:tc>
      </w:tr>
    </w:tbl>
    <w:p w:rsidR="008B0416" w:rsidRPr="00940FFD" w:rsidRDefault="008B0416" w:rsidP="00940FFD">
      <w:pPr>
        <w:spacing w:before="240" w:line="360" w:lineRule="auto"/>
        <w:jc w:val="both"/>
        <w:rPr>
          <w:rFonts w:ascii="Times New Roman" w:hAnsi="Times New Roman" w:cs="Times New Roman"/>
          <w:sz w:val="24"/>
          <w:szCs w:val="24"/>
        </w:rPr>
      </w:pPr>
    </w:p>
    <w:p w:rsidR="009D2342" w:rsidRPr="00940FFD" w:rsidRDefault="009D2342" w:rsidP="00940FFD">
      <w:pPr>
        <w:spacing w:before="240" w:line="360" w:lineRule="auto"/>
        <w:jc w:val="both"/>
        <w:rPr>
          <w:rFonts w:ascii="Times New Roman" w:hAnsi="Times New Roman" w:cs="Times New Roman"/>
          <w:b/>
          <w:sz w:val="32"/>
          <w:szCs w:val="24"/>
        </w:rPr>
      </w:pPr>
    </w:p>
    <w:sectPr w:rsidR="009D2342" w:rsidRPr="00940FFD" w:rsidSect="000D7B36">
      <w:footerReference w:type="default" r:id="rId25"/>
      <w:pgSz w:w="12240" w:h="15840"/>
      <w:pgMar w:top="1080" w:right="990" w:bottom="810" w:left="135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89B" w:rsidRDefault="00F2689B" w:rsidP="00BC6C00">
      <w:pPr>
        <w:spacing w:after="0" w:line="240" w:lineRule="auto"/>
      </w:pPr>
      <w:r>
        <w:separator/>
      </w:r>
    </w:p>
  </w:endnote>
  <w:endnote w:type="continuationSeparator" w:id="0">
    <w:p w:rsidR="00F2689B" w:rsidRDefault="00F2689B"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86" w:rsidRDefault="00567F86"/>
  <w:tbl>
    <w:tblPr>
      <w:tblW w:w="5000" w:type="pct"/>
      <w:tblCellMar>
        <w:top w:w="72" w:type="dxa"/>
        <w:left w:w="115" w:type="dxa"/>
        <w:bottom w:w="72" w:type="dxa"/>
        <w:right w:w="115" w:type="dxa"/>
      </w:tblCellMar>
      <w:tblLook w:val="04A0" w:firstRow="1" w:lastRow="0" w:firstColumn="1" w:lastColumn="0" w:noHBand="0" w:noVBand="1"/>
    </w:tblPr>
    <w:tblGrid>
      <w:gridCol w:w="8910"/>
      <w:gridCol w:w="990"/>
    </w:tblGrid>
    <w:tr w:rsidR="00567F86">
      <w:tc>
        <w:tcPr>
          <w:tcW w:w="4500" w:type="pct"/>
          <w:tcBorders>
            <w:top w:val="single" w:sz="4" w:space="0" w:color="000000" w:themeColor="text1"/>
          </w:tcBorders>
        </w:tcPr>
        <w:p w:rsidR="00567F86" w:rsidRDefault="00567F86" w:rsidP="005C0CE4">
          <w:pPr>
            <w:pStyle w:val="Footer"/>
          </w:pPr>
          <w:r>
            <w:t xml:space="preserve">                                   ASANTE AKIM CENTRAL MUNICIPAL ASSEMBLY</w:t>
          </w:r>
        </w:p>
        <w:p w:rsidR="00567F86" w:rsidRDefault="00567F86">
          <w:pPr>
            <w:pStyle w:val="Footer"/>
            <w:jc w:val="right"/>
          </w:pPr>
        </w:p>
      </w:tc>
      <w:tc>
        <w:tcPr>
          <w:tcW w:w="500" w:type="pct"/>
          <w:tcBorders>
            <w:top w:val="single" w:sz="4" w:space="0" w:color="C0504D" w:themeColor="accent2"/>
          </w:tcBorders>
          <w:shd w:val="clear" w:color="auto" w:fill="943634" w:themeFill="accent2" w:themeFillShade="BF"/>
        </w:tcPr>
        <w:p w:rsidR="00567F86" w:rsidRDefault="00567F86">
          <w:pPr>
            <w:pStyle w:val="Header"/>
            <w:rPr>
              <w:color w:val="FFFFFF" w:themeColor="background1"/>
            </w:rPr>
          </w:pPr>
          <w:r>
            <w:fldChar w:fldCharType="begin"/>
          </w:r>
          <w:r>
            <w:instrText xml:space="preserve"> PAGE   \* MERGEFORMAT </w:instrText>
          </w:r>
          <w:r>
            <w:fldChar w:fldCharType="separate"/>
          </w:r>
          <w:r w:rsidR="007914E0" w:rsidRPr="007914E0">
            <w:rPr>
              <w:noProof/>
              <w:color w:val="FFFFFF" w:themeColor="background1"/>
            </w:rPr>
            <w:t>60</w:t>
          </w:r>
          <w:r>
            <w:rPr>
              <w:noProof/>
              <w:color w:val="FFFFFF" w:themeColor="background1"/>
            </w:rPr>
            <w:fldChar w:fldCharType="end"/>
          </w:r>
        </w:p>
      </w:tc>
    </w:tr>
  </w:tbl>
  <w:p w:rsidR="00567F86" w:rsidRDefault="00567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89B" w:rsidRDefault="00F2689B" w:rsidP="00BC6C00">
      <w:pPr>
        <w:spacing w:after="0" w:line="240" w:lineRule="auto"/>
      </w:pPr>
      <w:r>
        <w:separator/>
      </w:r>
    </w:p>
  </w:footnote>
  <w:footnote w:type="continuationSeparator" w:id="0">
    <w:p w:rsidR="00F2689B" w:rsidRDefault="00F2689B" w:rsidP="00BC6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561A3"/>
    <w:multiLevelType w:val="hybridMultilevel"/>
    <w:tmpl w:val="DA660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14FCB"/>
    <w:multiLevelType w:val="hybridMultilevel"/>
    <w:tmpl w:val="A73C3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95681"/>
    <w:multiLevelType w:val="hybridMultilevel"/>
    <w:tmpl w:val="9834844C"/>
    <w:lvl w:ilvl="0" w:tplc="0809000F">
      <w:start w:val="1"/>
      <w:numFmt w:val="decimal"/>
      <w:lvlText w:val="%1."/>
      <w:lvlJc w:val="left"/>
      <w:pPr>
        <w:ind w:left="36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nsid w:val="1753753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E7314"/>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4155C"/>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9C5FD2"/>
    <w:multiLevelType w:val="hybridMultilevel"/>
    <w:tmpl w:val="A260AB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FB5708"/>
    <w:multiLevelType w:val="hybridMultilevel"/>
    <w:tmpl w:val="33FE1860"/>
    <w:lvl w:ilvl="0" w:tplc="79AC1946">
      <w:start w:val="1"/>
      <w:numFmt w:val="bullet"/>
      <w:lvlText w:val=""/>
      <w:lvlJc w:val="left"/>
      <w:pPr>
        <w:tabs>
          <w:tab w:val="num" w:pos="720"/>
        </w:tabs>
        <w:ind w:left="720" w:hanging="360"/>
      </w:pPr>
      <w:rPr>
        <w:rFonts w:ascii="Wingdings" w:hAnsi="Wingdings" w:hint="default"/>
      </w:rPr>
    </w:lvl>
    <w:lvl w:ilvl="1" w:tplc="EFAEA678" w:tentative="1">
      <w:start w:val="1"/>
      <w:numFmt w:val="bullet"/>
      <w:lvlText w:val=""/>
      <w:lvlJc w:val="left"/>
      <w:pPr>
        <w:tabs>
          <w:tab w:val="num" w:pos="1440"/>
        </w:tabs>
        <w:ind w:left="1440" w:hanging="360"/>
      </w:pPr>
      <w:rPr>
        <w:rFonts w:ascii="Wingdings" w:hAnsi="Wingdings" w:hint="default"/>
      </w:rPr>
    </w:lvl>
    <w:lvl w:ilvl="2" w:tplc="BC7A46A6" w:tentative="1">
      <w:start w:val="1"/>
      <w:numFmt w:val="bullet"/>
      <w:lvlText w:val=""/>
      <w:lvlJc w:val="left"/>
      <w:pPr>
        <w:tabs>
          <w:tab w:val="num" w:pos="2160"/>
        </w:tabs>
        <w:ind w:left="2160" w:hanging="360"/>
      </w:pPr>
      <w:rPr>
        <w:rFonts w:ascii="Wingdings" w:hAnsi="Wingdings" w:hint="default"/>
      </w:rPr>
    </w:lvl>
    <w:lvl w:ilvl="3" w:tplc="B07E6384" w:tentative="1">
      <w:start w:val="1"/>
      <w:numFmt w:val="bullet"/>
      <w:lvlText w:val=""/>
      <w:lvlJc w:val="left"/>
      <w:pPr>
        <w:tabs>
          <w:tab w:val="num" w:pos="2880"/>
        </w:tabs>
        <w:ind w:left="2880" w:hanging="360"/>
      </w:pPr>
      <w:rPr>
        <w:rFonts w:ascii="Wingdings" w:hAnsi="Wingdings" w:hint="default"/>
      </w:rPr>
    </w:lvl>
    <w:lvl w:ilvl="4" w:tplc="1C2ABB64" w:tentative="1">
      <w:start w:val="1"/>
      <w:numFmt w:val="bullet"/>
      <w:lvlText w:val=""/>
      <w:lvlJc w:val="left"/>
      <w:pPr>
        <w:tabs>
          <w:tab w:val="num" w:pos="3600"/>
        </w:tabs>
        <w:ind w:left="3600" w:hanging="360"/>
      </w:pPr>
      <w:rPr>
        <w:rFonts w:ascii="Wingdings" w:hAnsi="Wingdings" w:hint="default"/>
      </w:rPr>
    </w:lvl>
    <w:lvl w:ilvl="5" w:tplc="91C8413C" w:tentative="1">
      <w:start w:val="1"/>
      <w:numFmt w:val="bullet"/>
      <w:lvlText w:val=""/>
      <w:lvlJc w:val="left"/>
      <w:pPr>
        <w:tabs>
          <w:tab w:val="num" w:pos="4320"/>
        </w:tabs>
        <w:ind w:left="4320" w:hanging="360"/>
      </w:pPr>
      <w:rPr>
        <w:rFonts w:ascii="Wingdings" w:hAnsi="Wingdings" w:hint="default"/>
      </w:rPr>
    </w:lvl>
    <w:lvl w:ilvl="6" w:tplc="20CA540E" w:tentative="1">
      <w:start w:val="1"/>
      <w:numFmt w:val="bullet"/>
      <w:lvlText w:val=""/>
      <w:lvlJc w:val="left"/>
      <w:pPr>
        <w:tabs>
          <w:tab w:val="num" w:pos="5040"/>
        </w:tabs>
        <w:ind w:left="5040" w:hanging="360"/>
      </w:pPr>
      <w:rPr>
        <w:rFonts w:ascii="Wingdings" w:hAnsi="Wingdings" w:hint="default"/>
      </w:rPr>
    </w:lvl>
    <w:lvl w:ilvl="7" w:tplc="37D8DF74" w:tentative="1">
      <w:start w:val="1"/>
      <w:numFmt w:val="bullet"/>
      <w:lvlText w:val=""/>
      <w:lvlJc w:val="left"/>
      <w:pPr>
        <w:tabs>
          <w:tab w:val="num" w:pos="5760"/>
        </w:tabs>
        <w:ind w:left="5760" w:hanging="360"/>
      </w:pPr>
      <w:rPr>
        <w:rFonts w:ascii="Wingdings" w:hAnsi="Wingdings" w:hint="default"/>
      </w:rPr>
    </w:lvl>
    <w:lvl w:ilvl="8" w:tplc="28907948" w:tentative="1">
      <w:start w:val="1"/>
      <w:numFmt w:val="bullet"/>
      <w:lvlText w:val=""/>
      <w:lvlJc w:val="left"/>
      <w:pPr>
        <w:tabs>
          <w:tab w:val="num" w:pos="6480"/>
        </w:tabs>
        <w:ind w:left="6480" w:hanging="360"/>
      </w:pPr>
      <w:rPr>
        <w:rFonts w:ascii="Wingdings" w:hAnsi="Wingdings" w:hint="default"/>
      </w:rPr>
    </w:lvl>
  </w:abstractNum>
  <w:abstractNum w:abstractNumId="8">
    <w:nsid w:val="1E6822DB"/>
    <w:multiLevelType w:val="hybridMultilevel"/>
    <w:tmpl w:val="D5DE4F14"/>
    <w:lvl w:ilvl="0" w:tplc="B77483F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1E8E6220"/>
    <w:multiLevelType w:val="hybridMultilevel"/>
    <w:tmpl w:val="609EFB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7E4AE8"/>
    <w:multiLevelType w:val="hybridMultilevel"/>
    <w:tmpl w:val="FA449E9A"/>
    <w:lvl w:ilvl="0" w:tplc="9446D5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C0728D"/>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6A4FF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B7358"/>
    <w:multiLevelType w:val="hybridMultilevel"/>
    <w:tmpl w:val="A5CE7B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259B3"/>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81569"/>
    <w:multiLevelType w:val="hybridMultilevel"/>
    <w:tmpl w:val="1A408F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56669"/>
    <w:multiLevelType w:val="hybridMultilevel"/>
    <w:tmpl w:val="34DC5368"/>
    <w:lvl w:ilvl="0" w:tplc="04090003">
      <w:start w:val="1"/>
      <w:numFmt w:val="bullet"/>
      <w:lvlText w:val="o"/>
      <w:lvlJc w:val="left"/>
      <w:pPr>
        <w:tabs>
          <w:tab w:val="num" w:pos="720"/>
        </w:tabs>
        <w:ind w:left="720" w:hanging="360"/>
      </w:pPr>
      <w:rPr>
        <w:rFonts w:ascii="Courier New" w:hAnsi="Courier New" w:cs="Courier New" w:hint="default"/>
      </w:rPr>
    </w:lvl>
    <w:lvl w:ilvl="1" w:tplc="913AC0F4" w:tentative="1">
      <w:start w:val="1"/>
      <w:numFmt w:val="bullet"/>
      <w:lvlText w:val=""/>
      <w:lvlJc w:val="left"/>
      <w:pPr>
        <w:tabs>
          <w:tab w:val="num" w:pos="1440"/>
        </w:tabs>
        <w:ind w:left="1440" w:hanging="360"/>
      </w:pPr>
      <w:rPr>
        <w:rFonts w:ascii="Wingdings" w:hAnsi="Wingdings" w:hint="default"/>
      </w:rPr>
    </w:lvl>
    <w:lvl w:ilvl="2" w:tplc="DC148DC2" w:tentative="1">
      <w:start w:val="1"/>
      <w:numFmt w:val="bullet"/>
      <w:lvlText w:val=""/>
      <w:lvlJc w:val="left"/>
      <w:pPr>
        <w:tabs>
          <w:tab w:val="num" w:pos="2160"/>
        </w:tabs>
        <w:ind w:left="2160" w:hanging="360"/>
      </w:pPr>
      <w:rPr>
        <w:rFonts w:ascii="Wingdings" w:hAnsi="Wingdings" w:hint="default"/>
      </w:rPr>
    </w:lvl>
    <w:lvl w:ilvl="3" w:tplc="EB42F7C4" w:tentative="1">
      <w:start w:val="1"/>
      <w:numFmt w:val="bullet"/>
      <w:lvlText w:val=""/>
      <w:lvlJc w:val="left"/>
      <w:pPr>
        <w:tabs>
          <w:tab w:val="num" w:pos="2880"/>
        </w:tabs>
        <w:ind w:left="2880" w:hanging="360"/>
      </w:pPr>
      <w:rPr>
        <w:rFonts w:ascii="Wingdings" w:hAnsi="Wingdings" w:hint="default"/>
      </w:rPr>
    </w:lvl>
    <w:lvl w:ilvl="4" w:tplc="AE383AC0" w:tentative="1">
      <w:start w:val="1"/>
      <w:numFmt w:val="bullet"/>
      <w:lvlText w:val=""/>
      <w:lvlJc w:val="left"/>
      <w:pPr>
        <w:tabs>
          <w:tab w:val="num" w:pos="3600"/>
        </w:tabs>
        <w:ind w:left="3600" w:hanging="360"/>
      </w:pPr>
      <w:rPr>
        <w:rFonts w:ascii="Wingdings" w:hAnsi="Wingdings" w:hint="default"/>
      </w:rPr>
    </w:lvl>
    <w:lvl w:ilvl="5" w:tplc="36AAA070" w:tentative="1">
      <w:start w:val="1"/>
      <w:numFmt w:val="bullet"/>
      <w:lvlText w:val=""/>
      <w:lvlJc w:val="left"/>
      <w:pPr>
        <w:tabs>
          <w:tab w:val="num" w:pos="4320"/>
        </w:tabs>
        <w:ind w:left="4320" w:hanging="360"/>
      </w:pPr>
      <w:rPr>
        <w:rFonts w:ascii="Wingdings" w:hAnsi="Wingdings" w:hint="default"/>
      </w:rPr>
    </w:lvl>
    <w:lvl w:ilvl="6" w:tplc="5AAC0E1E" w:tentative="1">
      <w:start w:val="1"/>
      <w:numFmt w:val="bullet"/>
      <w:lvlText w:val=""/>
      <w:lvlJc w:val="left"/>
      <w:pPr>
        <w:tabs>
          <w:tab w:val="num" w:pos="5040"/>
        </w:tabs>
        <w:ind w:left="5040" w:hanging="360"/>
      </w:pPr>
      <w:rPr>
        <w:rFonts w:ascii="Wingdings" w:hAnsi="Wingdings" w:hint="default"/>
      </w:rPr>
    </w:lvl>
    <w:lvl w:ilvl="7" w:tplc="D17E77A4" w:tentative="1">
      <w:start w:val="1"/>
      <w:numFmt w:val="bullet"/>
      <w:lvlText w:val=""/>
      <w:lvlJc w:val="left"/>
      <w:pPr>
        <w:tabs>
          <w:tab w:val="num" w:pos="5760"/>
        </w:tabs>
        <w:ind w:left="5760" w:hanging="360"/>
      </w:pPr>
      <w:rPr>
        <w:rFonts w:ascii="Wingdings" w:hAnsi="Wingdings" w:hint="default"/>
      </w:rPr>
    </w:lvl>
    <w:lvl w:ilvl="8" w:tplc="463249FE" w:tentative="1">
      <w:start w:val="1"/>
      <w:numFmt w:val="bullet"/>
      <w:lvlText w:val=""/>
      <w:lvlJc w:val="left"/>
      <w:pPr>
        <w:tabs>
          <w:tab w:val="num" w:pos="6480"/>
        </w:tabs>
        <w:ind w:left="6480" w:hanging="360"/>
      </w:pPr>
      <w:rPr>
        <w:rFonts w:ascii="Wingdings" w:hAnsi="Wingdings" w:hint="default"/>
      </w:rPr>
    </w:lvl>
  </w:abstractNum>
  <w:abstractNum w:abstractNumId="17">
    <w:nsid w:val="2F910384"/>
    <w:multiLevelType w:val="hybridMultilevel"/>
    <w:tmpl w:val="25B04024"/>
    <w:lvl w:ilvl="0" w:tplc="25E89248">
      <w:start w:val="1"/>
      <w:numFmt w:val="bullet"/>
      <w:lvlText w:val=""/>
      <w:lvlJc w:val="left"/>
      <w:pPr>
        <w:tabs>
          <w:tab w:val="num" w:pos="720"/>
        </w:tabs>
        <w:ind w:left="720" w:hanging="360"/>
      </w:pPr>
      <w:rPr>
        <w:rFonts w:ascii="Wingdings" w:hAnsi="Wingdings" w:hint="default"/>
      </w:rPr>
    </w:lvl>
    <w:lvl w:ilvl="1" w:tplc="37B8E91C" w:tentative="1">
      <w:start w:val="1"/>
      <w:numFmt w:val="bullet"/>
      <w:lvlText w:val=""/>
      <w:lvlJc w:val="left"/>
      <w:pPr>
        <w:tabs>
          <w:tab w:val="num" w:pos="1440"/>
        </w:tabs>
        <w:ind w:left="1440" w:hanging="360"/>
      </w:pPr>
      <w:rPr>
        <w:rFonts w:ascii="Wingdings" w:hAnsi="Wingdings" w:hint="default"/>
      </w:rPr>
    </w:lvl>
    <w:lvl w:ilvl="2" w:tplc="56EC0D02" w:tentative="1">
      <w:start w:val="1"/>
      <w:numFmt w:val="bullet"/>
      <w:lvlText w:val=""/>
      <w:lvlJc w:val="left"/>
      <w:pPr>
        <w:tabs>
          <w:tab w:val="num" w:pos="2160"/>
        </w:tabs>
        <w:ind w:left="2160" w:hanging="360"/>
      </w:pPr>
      <w:rPr>
        <w:rFonts w:ascii="Wingdings" w:hAnsi="Wingdings" w:hint="default"/>
      </w:rPr>
    </w:lvl>
    <w:lvl w:ilvl="3" w:tplc="7B0E24B2" w:tentative="1">
      <w:start w:val="1"/>
      <w:numFmt w:val="bullet"/>
      <w:lvlText w:val=""/>
      <w:lvlJc w:val="left"/>
      <w:pPr>
        <w:tabs>
          <w:tab w:val="num" w:pos="2880"/>
        </w:tabs>
        <w:ind w:left="2880" w:hanging="360"/>
      </w:pPr>
      <w:rPr>
        <w:rFonts w:ascii="Wingdings" w:hAnsi="Wingdings" w:hint="default"/>
      </w:rPr>
    </w:lvl>
    <w:lvl w:ilvl="4" w:tplc="3B28C1D0" w:tentative="1">
      <w:start w:val="1"/>
      <w:numFmt w:val="bullet"/>
      <w:lvlText w:val=""/>
      <w:lvlJc w:val="left"/>
      <w:pPr>
        <w:tabs>
          <w:tab w:val="num" w:pos="3600"/>
        </w:tabs>
        <w:ind w:left="3600" w:hanging="360"/>
      </w:pPr>
      <w:rPr>
        <w:rFonts w:ascii="Wingdings" w:hAnsi="Wingdings" w:hint="default"/>
      </w:rPr>
    </w:lvl>
    <w:lvl w:ilvl="5" w:tplc="C73A7BDC" w:tentative="1">
      <w:start w:val="1"/>
      <w:numFmt w:val="bullet"/>
      <w:lvlText w:val=""/>
      <w:lvlJc w:val="left"/>
      <w:pPr>
        <w:tabs>
          <w:tab w:val="num" w:pos="4320"/>
        </w:tabs>
        <w:ind w:left="4320" w:hanging="360"/>
      </w:pPr>
      <w:rPr>
        <w:rFonts w:ascii="Wingdings" w:hAnsi="Wingdings" w:hint="default"/>
      </w:rPr>
    </w:lvl>
    <w:lvl w:ilvl="6" w:tplc="2C7A9FD4" w:tentative="1">
      <w:start w:val="1"/>
      <w:numFmt w:val="bullet"/>
      <w:lvlText w:val=""/>
      <w:lvlJc w:val="left"/>
      <w:pPr>
        <w:tabs>
          <w:tab w:val="num" w:pos="5040"/>
        </w:tabs>
        <w:ind w:left="5040" w:hanging="360"/>
      </w:pPr>
      <w:rPr>
        <w:rFonts w:ascii="Wingdings" w:hAnsi="Wingdings" w:hint="default"/>
      </w:rPr>
    </w:lvl>
    <w:lvl w:ilvl="7" w:tplc="1FDA3F0C" w:tentative="1">
      <w:start w:val="1"/>
      <w:numFmt w:val="bullet"/>
      <w:lvlText w:val=""/>
      <w:lvlJc w:val="left"/>
      <w:pPr>
        <w:tabs>
          <w:tab w:val="num" w:pos="5760"/>
        </w:tabs>
        <w:ind w:left="5760" w:hanging="360"/>
      </w:pPr>
      <w:rPr>
        <w:rFonts w:ascii="Wingdings" w:hAnsi="Wingdings" w:hint="default"/>
      </w:rPr>
    </w:lvl>
    <w:lvl w:ilvl="8" w:tplc="06CE80AC" w:tentative="1">
      <w:start w:val="1"/>
      <w:numFmt w:val="bullet"/>
      <w:lvlText w:val=""/>
      <w:lvlJc w:val="left"/>
      <w:pPr>
        <w:tabs>
          <w:tab w:val="num" w:pos="6480"/>
        </w:tabs>
        <w:ind w:left="6480" w:hanging="360"/>
      </w:pPr>
      <w:rPr>
        <w:rFonts w:ascii="Wingdings" w:hAnsi="Wingdings" w:hint="default"/>
      </w:rPr>
    </w:lvl>
  </w:abstractNum>
  <w:abstractNum w:abstractNumId="18">
    <w:nsid w:val="390F2A96"/>
    <w:multiLevelType w:val="hybridMultilevel"/>
    <w:tmpl w:val="F1E2FC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B80168"/>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881850"/>
    <w:multiLevelType w:val="hybridMultilevel"/>
    <w:tmpl w:val="7270A4D8"/>
    <w:lvl w:ilvl="0" w:tplc="0409000F">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3BC361B1"/>
    <w:multiLevelType w:val="hybridMultilevel"/>
    <w:tmpl w:val="138A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DA10A6"/>
    <w:multiLevelType w:val="hybridMultilevel"/>
    <w:tmpl w:val="15DE605E"/>
    <w:lvl w:ilvl="0" w:tplc="94C0F462">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1209FD"/>
    <w:multiLevelType w:val="hybridMultilevel"/>
    <w:tmpl w:val="CFD0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2F2B0B"/>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A851D3"/>
    <w:multiLevelType w:val="hybridMultilevel"/>
    <w:tmpl w:val="BD6A2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75265C3"/>
    <w:multiLevelType w:val="hybridMultilevel"/>
    <w:tmpl w:val="55A615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8A64236"/>
    <w:multiLevelType w:val="hybridMultilevel"/>
    <w:tmpl w:val="98CE8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B5522A"/>
    <w:multiLevelType w:val="hybridMultilevel"/>
    <w:tmpl w:val="CCD23C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8184A8E"/>
    <w:multiLevelType w:val="hybridMultilevel"/>
    <w:tmpl w:val="E56A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15682"/>
    <w:multiLevelType w:val="hybridMultilevel"/>
    <w:tmpl w:val="E8C08B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A7C0F68"/>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A694A"/>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D39103D"/>
    <w:multiLevelType w:val="hybridMultilevel"/>
    <w:tmpl w:val="3DB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96D28"/>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E4016DC"/>
    <w:multiLevelType w:val="hybridMultilevel"/>
    <w:tmpl w:val="37E84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E7E53D0"/>
    <w:multiLevelType w:val="hybridMultilevel"/>
    <w:tmpl w:val="58144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F396151"/>
    <w:multiLevelType w:val="hybridMultilevel"/>
    <w:tmpl w:val="679E9C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D50A99"/>
    <w:multiLevelType w:val="hybridMultilevel"/>
    <w:tmpl w:val="A6323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7505B0"/>
    <w:multiLevelType w:val="hybridMultilevel"/>
    <w:tmpl w:val="A20648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FF1463"/>
    <w:multiLevelType w:val="hybridMultilevel"/>
    <w:tmpl w:val="9E521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5E379A1"/>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966AF7"/>
    <w:multiLevelType w:val="hybridMultilevel"/>
    <w:tmpl w:val="A622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C694A99"/>
    <w:multiLevelType w:val="hybridMultilevel"/>
    <w:tmpl w:val="33B06F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DFF1EF9"/>
    <w:multiLevelType w:val="hybridMultilevel"/>
    <w:tmpl w:val="EA265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66977B7"/>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3B5748"/>
    <w:multiLevelType w:val="hybridMultilevel"/>
    <w:tmpl w:val="5B843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1"/>
  </w:num>
  <w:num w:numId="4">
    <w:abstractNumId w:val="34"/>
  </w:num>
  <w:num w:numId="5">
    <w:abstractNumId w:val="4"/>
  </w:num>
  <w:num w:numId="6">
    <w:abstractNumId w:val="41"/>
  </w:num>
  <w:num w:numId="7">
    <w:abstractNumId w:val="45"/>
  </w:num>
  <w:num w:numId="8">
    <w:abstractNumId w:val="24"/>
  </w:num>
  <w:num w:numId="9">
    <w:abstractNumId w:val="14"/>
  </w:num>
  <w:num w:numId="10">
    <w:abstractNumId w:val="35"/>
  </w:num>
  <w:num w:numId="11">
    <w:abstractNumId w:val="20"/>
  </w:num>
  <w:num w:numId="12">
    <w:abstractNumId w:val="19"/>
  </w:num>
  <w:num w:numId="13">
    <w:abstractNumId w:val="32"/>
  </w:num>
  <w:num w:numId="14">
    <w:abstractNumId w:val="5"/>
  </w:num>
  <w:num w:numId="15">
    <w:abstractNumId w:val="11"/>
  </w:num>
  <w:num w:numId="16">
    <w:abstractNumId w:val="22"/>
  </w:num>
  <w:num w:numId="17">
    <w:abstractNumId w:val="30"/>
  </w:num>
  <w:num w:numId="18">
    <w:abstractNumId w:val="16"/>
  </w:num>
  <w:num w:numId="19">
    <w:abstractNumId w:val="15"/>
  </w:num>
  <w:num w:numId="20">
    <w:abstractNumId w:val="28"/>
  </w:num>
  <w:num w:numId="21">
    <w:abstractNumId w:val="40"/>
  </w:num>
  <w:num w:numId="22">
    <w:abstractNumId w:val="26"/>
  </w:num>
  <w:num w:numId="23">
    <w:abstractNumId w:val="36"/>
  </w:num>
  <w:num w:numId="24">
    <w:abstractNumId w:val="9"/>
  </w:num>
  <w:num w:numId="25">
    <w:abstractNumId w:val="6"/>
  </w:num>
  <w:num w:numId="26">
    <w:abstractNumId w:val="21"/>
  </w:num>
  <w:num w:numId="27">
    <w:abstractNumId w:val="37"/>
  </w:num>
  <w:num w:numId="28">
    <w:abstractNumId w:val="43"/>
  </w:num>
  <w:num w:numId="29">
    <w:abstractNumId w:val="38"/>
  </w:num>
  <w:num w:numId="30">
    <w:abstractNumId w:val="42"/>
  </w:num>
  <w:num w:numId="31">
    <w:abstractNumId w:val="12"/>
  </w:num>
  <w:num w:numId="32">
    <w:abstractNumId w:val="44"/>
  </w:num>
  <w:num w:numId="33">
    <w:abstractNumId w:val="25"/>
  </w:num>
  <w:num w:numId="34">
    <w:abstractNumId w:val="8"/>
  </w:num>
  <w:num w:numId="35">
    <w:abstractNumId w:val="10"/>
  </w:num>
  <w:num w:numId="36">
    <w:abstractNumId w:val="17"/>
  </w:num>
  <w:num w:numId="37">
    <w:abstractNumId w:val="7"/>
  </w:num>
  <w:num w:numId="38">
    <w:abstractNumId w:val="33"/>
  </w:num>
  <w:num w:numId="39">
    <w:abstractNumId w:val="13"/>
  </w:num>
  <w:num w:numId="40">
    <w:abstractNumId w:val="18"/>
  </w:num>
  <w:num w:numId="41">
    <w:abstractNumId w:val="1"/>
  </w:num>
  <w:num w:numId="42">
    <w:abstractNumId w:val="23"/>
  </w:num>
  <w:num w:numId="43">
    <w:abstractNumId w:val="29"/>
  </w:num>
  <w:num w:numId="44">
    <w:abstractNumId w:val="39"/>
  </w:num>
  <w:num w:numId="45">
    <w:abstractNumId w:val="27"/>
  </w:num>
  <w:num w:numId="46">
    <w:abstractNumId w:val="0"/>
  </w:num>
  <w:num w:numId="47">
    <w:abstractNumId w:val="4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E75"/>
    <w:rsid w:val="00000413"/>
    <w:rsid w:val="00001998"/>
    <w:rsid w:val="00003423"/>
    <w:rsid w:val="0000430E"/>
    <w:rsid w:val="00004862"/>
    <w:rsid w:val="00004B63"/>
    <w:rsid w:val="00005895"/>
    <w:rsid w:val="000058C1"/>
    <w:rsid w:val="00007273"/>
    <w:rsid w:val="00007D66"/>
    <w:rsid w:val="00017260"/>
    <w:rsid w:val="000211F4"/>
    <w:rsid w:val="00021DF3"/>
    <w:rsid w:val="0002235D"/>
    <w:rsid w:val="00023671"/>
    <w:rsid w:val="00024CD1"/>
    <w:rsid w:val="000340FB"/>
    <w:rsid w:val="00037AD3"/>
    <w:rsid w:val="00042324"/>
    <w:rsid w:val="00047387"/>
    <w:rsid w:val="0005283E"/>
    <w:rsid w:val="00055905"/>
    <w:rsid w:val="00060B39"/>
    <w:rsid w:val="000616B1"/>
    <w:rsid w:val="000616F5"/>
    <w:rsid w:val="00062BF2"/>
    <w:rsid w:val="00062BFA"/>
    <w:rsid w:val="0006434D"/>
    <w:rsid w:val="0006583A"/>
    <w:rsid w:val="000673C0"/>
    <w:rsid w:val="00071749"/>
    <w:rsid w:val="000719C6"/>
    <w:rsid w:val="00073D07"/>
    <w:rsid w:val="000769C8"/>
    <w:rsid w:val="00082465"/>
    <w:rsid w:val="00082D17"/>
    <w:rsid w:val="000845DC"/>
    <w:rsid w:val="000847CB"/>
    <w:rsid w:val="00087F09"/>
    <w:rsid w:val="0009046B"/>
    <w:rsid w:val="00091043"/>
    <w:rsid w:val="0009527D"/>
    <w:rsid w:val="00096779"/>
    <w:rsid w:val="000979DE"/>
    <w:rsid w:val="000A0094"/>
    <w:rsid w:val="000A497C"/>
    <w:rsid w:val="000A59DE"/>
    <w:rsid w:val="000B2523"/>
    <w:rsid w:val="000B39A2"/>
    <w:rsid w:val="000C082C"/>
    <w:rsid w:val="000C0F6B"/>
    <w:rsid w:val="000C41B0"/>
    <w:rsid w:val="000C4F54"/>
    <w:rsid w:val="000C524F"/>
    <w:rsid w:val="000C561B"/>
    <w:rsid w:val="000D0CEF"/>
    <w:rsid w:val="000D1AE3"/>
    <w:rsid w:val="000D1C87"/>
    <w:rsid w:val="000D2980"/>
    <w:rsid w:val="000D4FF7"/>
    <w:rsid w:val="000D7B36"/>
    <w:rsid w:val="000E0097"/>
    <w:rsid w:val="000E12DB"/>
    <w:rsid w:val="000E325C"/>
    <w:rsid w:val="000E501D"/>
    <w:rsid w:val="000F07F9"/>
    <w:rsid w:val="000F6050"/>
    <w:rsid w:val="00100830"/>
    <w:rsid w:val="00103522"/>
    <w:rsid w:val="00106CBA"/>
    <w:rsid w:val="0011615D"/>
    <w:rsid w:val="001163C7"/>
    <w:rsid w:val="001203D5"/>
    <w:rsid w:val="001228BD"/>
    <w:rsid w:val="00124DA9"/>
    <w:rsid w:val="00126085"/>
    <w:rsid w:val="00127DBD"/>
    <w:rsid w:val="00130009"/>
    <w:rsid w:val="00131E30"/>
    <w:rsid w:val="00132E8F"/>
    <w:rsid w:val="00133602"/>
    <w:rsid w:val="00137397"/>
    <w:rsid w:val="00141F99"/>
    <w:rsid w:val="001420FE"/>
    <w:rsid w:val="0014782C"/>
    <w:rsid w:val="00150CD0"/>
    <w:rsid w:val="001510D3"/>
    <w:rsid w:val="00151518"/>
    <w:rsid w:val="001608EB"/>
    <w:rsid w:val="00161197"/>
    <w:rsid w:val="00162657"/>
    <w:rsid w:val="001660E8"/>
    <w:rsid w:val="00172102"/>
    <w:rsid w:val="001742A9"/>
    <w:rsid w:val="00175B54"/>
    <w:rsid w:val="00176D6B"/>
    <w:rsid w:val="00182D14"/>
    <w:rsid w:val="00190CC4"/>
    <w:rsid w:val="0019255C"/>
    <w:rsid w:val="00193027"/>
    <w:rsid w:val="0019338F"/>
    <w:rsid w:val="0019484B"/>
    <w:rsid w:val="001951D2"/>
    <w:rsid w:val="001A0140"/>
    <w:rsid w:val="001A0238"/>
    <w:rsid w:val="001A07EA"/>
    <w:rsid w:val="001A45DE"/>
    <w:rsid w:val="001A46BB"/>
    <w:rsid w:val="001A68D1"/>
    <w:rsid w:val="001A69F0"/>
    <w:rsid w:val="001A77EB"/>
    <w:rsid w:val="001B0A80"/>
    <w:rsid w:val="001B0F45"/>
    <w:rsid w:val="001B108D"/>
    <w:rsid w:val="001B33E7"/>
    <w:rsid w:val="001B39FC"/>
    <w:rsid w:val="001B3FF3"/>
    <w:rsid w:val="001B4017"/>
    <w:rsid w:val="001B6D4E"/>
    <w:rsid w:val="001B7DED"/>
    <w:rsid w:val="001C1C5A"/>
    <w:rsid w:val="001C2541"/>
    <w:rsid w:val="001C2BB1"/>
    <w:rsid w:val="001C2D59"/>
    <w:rsid w:val="001C57C8"/>
    <w:rsid w:val="001C7159"/>
    <w:rsid w:val="001D0324"/>
    <w:rsid w:val="001D280B"/>
    <w:rsid w:val="001D5E4E"/>
    <w:rsid w:val="001D6120"/>
    <w:rsid w:val="001E3EEE"/>
    <w:rsid w:val="001F0F8B"/>
    <w:rsid w:val="001F411F"/>
    <w:rsid w:val="001F580D"/>
    <w:rsid w:val="001F5A3C"/>
    <w:rsid w:val="002035B7"/>
    <w:rsid w:val="002054DA"/>
    <w:rsid w:val="002058B7"/>
    <w:rsid w:val="00210194"/>
    <w:rsid w:val="00210424"/>
    <w:rsid w:val="002143B9"/>
    <w:rsid w:val="00216486"/>
    <w:rsid w:val="0021731E"/>
    <w:rsid w:val="00217626"/>
    <w:rsid w:val="0021785C"/>
    <w:rsid w:val="00220150"/>
    <w:rsid w:val="00221A6A"/>
    <w:rsid w:val="00221C3E"/>
    <w:rsid w:val="00222961"/>
    <w:rsid w:val="0023010B"/>
    <w:rsid w:val="00230494"/>
    <w:rsid w:val="00231D2D"/>
    <w:rsid w:val="00233E58"/>
    <w:rsid w:val="00234EFC"/>
    <w:rsid w:val="002368FE"/>
    <w:rsid w:val="00237AEC"/>
    <w:rsid w:val="00240ECE"/>
    <w:rsid w:val="0024259C"/>
    <w:rsid w:val="00245D2E"/>
    <w:rsid w:val="00246737"/>
    <w:rsid w:val="002470FC"/>
    <w:rsid w:val="00250600"/>
    <w:rsid w:val="00251E90"/>
    <w:rsid w:val="002528C4"/>
    <w:rsid w:val="002536C3"/>
    <w:rsid w:val="002548E5"/>
    <w:rsid w:val="00254E3D"/>
    <w:rsid w:val="00256CF1"/>
    <w:rsid w:val="00262EB2"/>
    <w:rsid w:val="00265EC4"/>
    <w:rsid w:val="00270F62"/>
    <w:rsid w:val="00274A28"/>
    <w:rsid w:val="0027630C"/>
    <w:rsid w:val="00276A5B"/>
    <w:rsid w:val="00276B71"/>
    <w:rsid w:val="0028010F"/>
    <w:rsid w:val="0028349F"/>
    <w:rsid w:val="00283CBD"/>
    <w:rsid w:val="00284A54"/>
    <w:rsid w:val="002852AF"/>
    <w:rsid w:val="00290C86"/>
    <w:rsid w:val="002938F5"/>
    <w:rsid w:val="00294543"/>
    <w:rsid w:val="0029579E"/>
    <w:rsid w:val="002971BA"/>
    <w:rsid w:val="002A267B"/>
    <w:rsid w:val="002A2E72"/>
    <w:rsid w:val="002A75C0"/>
    <w:rsid w:val="002B06F1"/>
    <w:rsid w:val="002B2363"/>
    <w:rsid w:val="002B2D4F"/>
    <w:rsid w:val="002B3A60"/>
    <w:rsid w:val="002B56B3"/>
    <w:rsid w:val="002B7A4D"/>
    <w:rsid w:val="002B7D3E"/>
    <w:rsid w:val="002C628E"/>
    <w:rsid w:val="002C77DE"/>
    <w:rsid w:val="002D695D"/>
    <w:rsid w:val="002D71F2"/>
    <w:rsid w:val="002E2C1F"/>
    <w:rsid w:val="002E2EF6"/>
    <w:rsid w:val="002E480B"/>
    <w:rsid w:val="002E65E0"/>
    <w:rsid w:val="002F0F84"/>
    <w:rsid w:val="002F1F3B"/>
    <w:rsid w:val="002F2801"/>
    <w:rsid w:val="002F697A"/>
    <w:rsid w:val="003001F8"/>
    <w:rsid w:val="003025E4"/>
    <w:rsid w:val="00302BFE"/>
    <w:rsid w:val="0030567E"/>
    <w:rsid w:val="003114FC"/>
    <w:rsid w:val="0031320E"/>
    <w:rsid w:val="00315A18"/>
    <w:rsid w:val="0031665E"/>
    <w:rsid w:val="00317156"/>
    <w:rsid w:val="003213CC"/>
    <w:rsid w:val="00325418"/>
    <w:rsid w:val="003265B1"/>
    <w:rsid w:val="00331284"/>
    <w:rsid w:val="003329FD"/>
    <w:rsid w:val="003332C6"/>
    <w:rsid w:val="00333B49"/>
    <w:rsid w:val="003340EC"/>
    <w:rsid w:val="003351DC"/>
    <w:rsid w:val="00335CA9"/>
    <w:rsid w:val="003360C3"/>
    <w:rsid w:val="00337563"/>
    <w:rsid w:val="00337CBC"/>
    <w:rsid w:val="00340273"/>
    <w:rsid w:val="0034145B"/>
    <w:rsid w:val="0034692A"/>
    <w:rsid w:val="003473EA"/>
    <w:rsid w:val="00347F03"/>
    <w:rsid w:val="00352955"/>
    <w:rsid w:val="00353DF3"/>
    <w:rsid w:val="003540D8"/>
    <w:rsid w:val="00355595"/>
    <w:rsid w:val="0035699D"/>
    <w:rsid w:val="00361C82"/>
    <w:rsid w:val="003726B3"/>
    <w:rsid w:val="003748B7"/>
    <w:rsid w:val="003758B5"/>
    <w:rsid w:val="00377F92"/>
    <w:rsid w:val="00385FD8"/>
    <w:rsid w:val="00386D7E"/>
    <w:rsid w:val="0039002D"/>
    <w:rsid w:val="003911FB"/>
    <w:rsid w:val="00391EF0"/>
    <w:rsid w:val="00396EFF"/>
    <w:rsid w:val="003A3BD8"/>
    <w:rsid w:val="003A417B"/>
    <w:rsid w:val="003A4E7B"/>
    <w:rsid w:val="003A68A3"/>
    <w:rsid w:val="003A7F64"/>
    <w:rsid w:val="003B04EE"/>
    <w:rsid w:val="003B11F7"/>
    <w:rsid w:val="003B1C23"/>
    <w:rsid w:val="003B2332"/>
    <w:rsid w:val="003B4955"/>
    <w:rsid w:val="003B77CB"/>
    <w:rsid w:val="003C05F0"/>
    <w:rsid w:val="003C0B70"/>
    <w:rsid w:val="003C2143"/>
    <w:rsid w:val="003C382E"/>
    <w:rsid w:val="003C50A6"/>
    <w:rsid w:val="003C716C"/>
    <w:rsid w:val="003D0A59"/>
    <w:rsid w:val="003D1DDE"/>
    <w:rsid w:val="003D2737"/>
    <w:rsid w:val="003D27E0"/>
    <w:rsid w:val="003D2CB4"/>
    <w:rsid w:val="003D49C5"/>
    <w:rsid w:val="003D4C5D"/>
    <w:rsid w:val="003D508D"/>
    <w:rsid w:val="003D5349"/>
    <w:rsid w:val="003D539A"/>
    <w:rsid w:val="003E0669"/>
    <w:rsid w:val="003E15B2"/>
    <w:rsid w:val="003E2961"/>
    <w:rsid w:val="003E2D9F"/>
    <w:rsid w:val="003E6869"/>
    <w:rsid w:val="003E7C27"/>
    <w:rsid w:val="003F0985"/>
    <w:rsid w:val="003F1F17"/>
    <w:rsid w:val="003F402E"/>
    <w:rsid w:val="003F5B07"/>
    <w:rsid w:val="003F6072"/>
    <w:rsid w:val="003F792E"/>
    <w:rsid w:val="004010E4"/>
    <w:rsid w:val="00401A1A"/>
    <w:rsid w:val="004068C5"/>
    <w:rsid w:val="004100D8"/>
    <w:rsid w:val="00410905"/>
    <w:rsid w:val="00412523"/>
    <w:rsid w:val="00414695"/>
    <w:rsid w:val="00415829"/>
    <w:rsid w:val="00416BC1"/>
    <w:rsid w:val="00422EE1"/>
    <w:rsid w:val="00430BC2"/>
    <w:rsid w:val="00431183"/>
    <w:rsid w:val="00431BBF"/>
    <w:rsid w:val="00432848"/>
    <w:rsid w:val="00432947"/>
    <w:rsid w:val="004340A8"/>
    <w:rsid w:val="0043424E"/>
    <w:rsid w:val="004350DC"/>
    <w:rsid w:val="0044308B"/>
    <w:rsid w:val="0044628F"/>
    <w:rsid w:val="00450FC5"/>
    <w:rsid w:val="00454908"/>
    <w:rsid w:val="00454F73"/>
    <w:rsid w:val="004550DB"/>
    <w:rsid w:val="004616A3"/>
    <w:rsid w:val="00461EAC"/>
    <w:rsid w:val="004622A6"/>
    <w:rsid w:val="00463D78"/>
    <w:rsid w:val="00465325"/>
    <w:rsid w:val="0046558A"/>
    <w:rsid w:val="00466CCE"/>
    <w:rsid w:val="00470C20"/>
    <w:rsid w:val="004710DD"/>
    <w:rsid w:val="00472111"/>
    <w:rsid w:val="004746D9"/>
    <w:rsid w:val="00474EB6"/>
    <w:rsid w:val="00477E1C"/>
    <w:rsid w:val="00483B87"/>
    <w:rsid w:val="004859F3"/>
    <w:rsid w:val="0048770F"/>
    <w:rsid w:val="0049471B"/>
    <w:rsid w:val="004A0471"/>
    <w:rsid w:val="004A1EEE"/>
    <w:rsid w:val="004A3BAF"/>
    <w:rsid w:val="004A43F4"/>
    <w:rsid w:val="004B05FB"/>
    <w:rsid w:val="004B526F"/>
    <w:rsid w:val="004B75AD"/>
    <w:rsid w:val="004B7BF6"/>
    <w:rsid w:val="004C1A08"/>
    <w:rsid w:val="004C1C63"/>
    <w:rsid w:val="004C3097"/>
    <w:rsid w:val="004C354D"/>
    <w:rsid w:val="004C3563"/>
    <w:rsid w:val="004D1804"/>
    <w:rsid w:val="004D238A"/>
    <w:rsid w:val="004D33C7"/>
    <w:rsid w:val="004E17AC"/>
    <w:rsid w:val="004E1D73"/>
    <w:rsid w:val="004E28FC"/>
    <w:rsid w:val="004E2999"/>
    <w:rsid w:val="004E6D00"/>
    <w:rsid w:val="004F0945"/>
    <w:rsid w:val="004F0EC7"/>
    <w:rsid w:val="004F1B36"/>
    <w:rsid w:val="004F2FB0"/>
    <w:rsid w:val="004F3A2F"/>
    <w:rsid w:val="004F3CB9"/>
    <w:rsid w:val="004F5D2A"/>
    <w:rsid w:val="00502E8B"/>
    <w:rsid w:val="00511062"/>
    <w:rsid w:val="00517E95"/>
    <w:rsid w:val="005200BA"/>
    <w:rsid w:val="005209F2"/>
    <w:rsid w:val="00522A94"/>
    <w:rsid w:val="00524FE1"/>
    <w:rsid w:val="005253AE"/>
    <w:rsid w:val="00525C8D"/>
    <w:rsid w:val="00525D4D"/>
    <w:rsid w:val="00526885"/>
    <w:rsid w:val="00531334"/>
    <w:rsid w:val="00533811"/>
    <w:rsid w:val="005341F0"/>
    <w:rsid w:val="00540117"/>
    <w:rsid w:val="00540CB8"/>
    <w:rsid w:val="00542139"/>
    <w:rsid w:val="00545BF0"/>
    <w:rsid w:val="005464AD"/>
    <w:rsid w:val="005504CA"/>
    <w:rsid w:val="00553E3F"/>
    <w:rsid w:val="00554576"/>
    <w:rsid w:val="00554819"/>
    <w:rsid w:val="00555CAB"/>
    <w:rsid w:val="00557356"/>
    <w:rsid w:val="00561457"/>
    <w:rsid w:val="0056189E"/>
    <w:rsid w:val="0056530C"/>
    <w:rsid w:val="00565B80"/>
    <w:rsid w:val="00566391"/>
    <w:rsid w:val="005664A7"/>
    <w:rsid w:val="00567025"/>
    <w:rsid w:val="005675C3"/>
    <w:rsid w:val="00567F86"/>
    <w:rsid w:val="0057195C"/>
    <w:rsid w:val="00571F11"/>
    <w:rsid w:val="00573293"/>
    <w:rsid w:val="0057472F"/>
    <w:rsid w:val="00580A44"/>
    <w:rsid w:val="00582BF9"/>
    <w:rsid w:val="00583AF4"/>
    <w:rsid w:val="0058496B"/>
    <w:rsid w:val="00585194"/>
    <w:rsid w:val="0058543F"/>
    <w:rsid w:val="00585809"/>
    <w:rsid w:val="005876BD"/>
    <w:rsid w:val="00587EFE"/>
    <w:rsid w:val="005926F6"/>
    <w:rsid w:val="0059354A"/>
    <w:rsid w:val="00596FD9"/>
    <w:rsid w:val="005A3B5F"/>
    <w:rsid w:val="005A483E"/>
    <w:rsid w:val="005A5E05"/>
    <w:rsid w:val="005A659E"/>
    <w:rsid w:val="005B121F"/>
    <w:rsid w:val="005B38D0"/>
    <w:rsid w:val="005B6B14"/>
    <w:rsid w:val="005B7EED"/>
    <w:rsid w:val="005C0CE4"/>
    <w:rsid w:val="005C3C03"/>
    <w:rsid w:val="005C4F9F"/>
    <w:rsid w:val="005C64DF"/>
    <w:rsid w:val="005D1D50"/>
    <w:rsid w:val="005D1FF6"/>
    <w:rsid w:val="005D480C"/>
    <w:rsid w:val="005D7EBF"/>
    <w:rsid w:val="005E2A08"/>
    <w:rsid w:val="005E4B58"/>
    <w:rsid w:val="005E79CF"/>
    <w:rsid w:val="005F06B0"/>
    <w:rsid w:val="005F07B2"/>
    <w:rsid w:val="005F0C33"/>
    <w:rsid w:val="005F4777"/>
    <w:rsid w:val="00603051"/>
    <w:rsid w:val="00605B8C"/>
    <w:rsid w:val="006101FD"/>
    <w:rsid w:val="00610A6E"/>
    <w:rsid w:val="00612A2B"/>
    <w:rsid w:val="00613B30"/>
    <w:rsid w:val="00614AB0"/>
    <w:rsid w:val="00615BF7"/>
    <w:rsid w:val="00616ED2"/>
    <w:rsid w:val="00620F15"/>
    <w:rsid w:val="00623495"/>
    <w:rsid w:val="0062569F"/>
    <w:rsid w:val="00625736"/>
    <w:rsid w:val="00625905"/>
    <w:rsid w:val="00625D1C"/>
    <w:rsid w:val="00626D4A"/>
    <w:rsid w:val="00631362"/>
    <w:rsid w:val="006329E5"/>
    <w:rsid w:val="00636AC4"/>
    <w:rsid w:val="00637BA5"/>
    <w:rsid w:val="00641887"/>
    <w:rsid w:val="00642E30"/>
    <w:rsid w:val="006570E2"/>
    <w:rsid w:val="00664990"/>
    <w:rsid w:val="006657DD"/>
    <w:rsid w:val="00665FD3"/>
    <w:rsid w:val="006749C7"/>
    <w:rsid w:val="006776A0"/>
    <w:rsid w:val="0068029A"/>
    <w:rsid w:val="00680AEA"/>
    <w:rsid w:val="00682C85"/>
    <w:rsid w:val="00682CDF"/>
    <w:rsid w:val="0068756E"/>
    <w:rsid w:val="00693C2A"/>
    <w:rsid w:val="0069484B"/>
    <w:rsid w:val="0069614B"/>
    <w:rsid w:val="00696712"/>
    <w:rsid w:val="006A0261"/>
    <w:rsid w:val="006A110A"/>
    <w:rsid w:val="006A20F0"/>
    <w:rsid w:val="006A24C7"/>
    <w:rsid w:val="006A6712"/>
    <w:rsid w:val="006B7FEF"/>
    <w:rsid w:val="006C0D9D"/>
    <w:rsid w:val="006C41E3"/>
    <w:rsid w:val="006C4B9F"/>
    <w:rsid w:val="006C6E77"/>
    <w:rsid w:val="006C7EBC"/>
    <w:rsid w:val="006D202B"/>
    <w:rsid w:val="006D723A"/>
    <w:rsid w:val="006E13A8"/>
    <w:rsid w:val="006E329A"/>
    <w:rsid w:val="006E3842"/>
    <w:rsid w:val="006E75A5"/>
    <w:rsid w:val="006E7D31"/>
    <w:rsid w:val="006E7E19"/>
    <w:rsid w:val="006F0341"/>
    <w:rsid w:val="006F078E"/>
    <w:rsid w:val="006F2899"/>
    <w:rsid w:val="006F4AC6"/>
    <w:rsid w:val="006F6640"/>
    <w:rsid w:val="007017FD"/>
    <w:rsid w:val="00704CD6"/>
    <w:rsid w:val="00711B24"/>
    <w:rsid w:val="00713287"/>
    <w:rsid w:val="0071337E"/>
    <w:rsid w:val="007159C3"/>
    <w:rsid w:val="00717442"/>
    <w:rsid w:val="00720FC0"/>
    <w:rsid w:val="007243BC"/>
    <w:rsid w:val="00724751"/>
    <w:rsid w:val="00724D29"/>
    <w:rsid w:val="00725ED4"/>
    <w:rsid w:val="0072736D"/>
    <w:rsid w:val="00731951"/>
    <w:rsid w:val="007326F2"/>
    <w:rsid w:val="00733B77"/>
    <w:rsid w:val="00735CA7"/>
    <w:rsid w:val="00736FE2"/>
    <w:rsid w:val="00737305"/>
    <w:rsid w:val="007377B8"/>
    <w:rsid w:val="00737F70"/>
    <w:rsid w:val="0074064C"/>
    <w:rsid w:val="0074191B"/>
    <w:rsid w:val="00741A4B"/>
    <w:rsid w:val="00741B52"/>
    <w:rsid w:val="007440D6"/>
    <w:rsid w:val="0074593F"/>
    <w:rsid w:val="00746480"/>
    <w:rsid w:val="0074709F"/>
    <w:rsid w:val="00753148"/>
    <w:rsid w:val="00754C5A"/>
    <w:rsid w:val="00757475"/>
    <w:rsid w:val="00757556"/>
    <w:rsid w:val="007612BA"/>
    <w:rsid w:val="00762BDB"/>
    <w:rsid w:val="007633AB"/>
    <w:rsid w:val="00767E75"/>
    <w:rsid w:val="00770A2E"/>
    <w:rsid w:val="007711B4"/>
    <w:rsid w:val="0077390A"/>
    <w:rsid w:val="00780B92"/>
    <w:rsid w:val="0078287F"/>
    <w:rsid w:val="00783524"/>
    <w:rsid w:val="00785FE0"/>
    <w:rsid w:val="00786128"/>
    <w:rsid w:val="007868EC"/>
    <w:rsid w:val="007910E2"/>
    <w:rsid w:val="007914E0"/>
    <w:rsid w:val="0079328E"/>
    <w:rsid w:val="00795DBC"/>
    <w:rsid w:val="007A0A69"/>
    <w:rsid w:val="007A45B4"/>
    <w:rsid w:val="007A5A94"/>
    <w:rsid w:val="007B0D6D"/>
    <w:rsid w:val="007B115D"/>
    <w:rsid w:val="007B518C"/>
    <w:rsid w:val="007B5224"/>
    <w:rsid w:val="007B55A8"/>
    <w:rsid w:val="007B60FD"/>
    <w:rsid w:val="007C0BC8"/>
    <w:rsid w:val="007C270E"/>
    <w:rsid w:val="007C320D"/>
    <w:rsid w:val="007C32D9"/>
    <w:rsid w:val="007C3501"/>
    <w:rsid w:val="007C3728"/>
    <w:rsid w:val="007C5853"/>
    <w:rsid w:val="007C6283"/>
    <w:rsid w:val="007C7D38"/>
    <w:rsid w:val="007D2FE3"/>
    <w:rsid w:val="007D3BCB"/>
    <w:rsid w:val="007D4A1E"/>
    <w:rsid w:val="007E03E7"/>
    <w:rsid w:val="007E05A4"/>
    <w:rsid w:val="007E2EF4"/>
    <w:rsid w:val="007E4897"/>
    <w:rsid w:val="007E52F6"/>
    <w:rsid w:val="007E5454"/>
    <w:rsid w:val="007E6FF7"/>
    <w:rsid w:val="007F1BD0"/>
    <w:rsid w:val="007F3298"/>
    <w:rsid w:val="007F4F27"/>
    <w:rsid w:val="008003FC"/>
    <w:rsid w:val="0081188C"/>
    <w:rsid w:val="00811D65"/>
    <w:rsid w:val="008124BE"/>
    <w:rsid w:val="0081787E"/>
    <w:rsid w:val="00820743"/>
    <w:rsid w:val="00821EA8"/>
    <w:rsid w:val="0082391F"/>
    <w:rsid w:val="00826C59"/>
    <w:rsid w:val="008274CD"/>
    <w:rsid w:val="0083061A"/>
    <w:rsid w:val="00830E4F"/>
    <w:rsid w:val="008321C2"/>
    <w:rsid w:val="0083268D"/>
    <w:rsid w:val="00832F57"/>
    <w:rsid w:val="008347E3"/>
    <w:rsid w:val="00841BDC"/>
    <w:rsid w:val="0084216D"/>
    <w:rsid w:val="00844B2C"/>
    <w:rsid w:val="008469C2"/>
    <w:rsid w:val="00846FCD"/>
    <w:rsid w:val="0085422F"/>
    <w:rsid w:val="00857417"/>
    <w:rsid w:val="00857BF7"/>
    <w:rsid w:val="00857C05"/>
    <w:rsid w:val="00866512"/>
    <w:rsid w:val="00867931"/>
    <w:rsid w:val="00871DC6"/>
    <w:rsid w:val="00873970"/>
    <w:rsid w:val="00873D11"/>
    <w:rsid w:val="0088120E"/>
    <w:rsid w:val="008853C3"/>
    <w:rsid w:val="008861EC"/>
    <w:rsid w:val="00886C5E"/>
    <w:rsid w:val="008878A0"/>
    <w:rsid w:val="00892B79"/>
    <w:rsid w:val="00893C98"/>
    <w:rsid w:val="00894EFF"/>
    <w:rsid w:val="008A075F"/>
    <w:rsid w:val="008A0DB6"/>
    <w:rsid w:val="008A5833"/>
    <w:rsid w:val="008A7A8C"/>
    <w:rsid w:val="008B0416"/>
    <w:rsid w:val="008B04A6"/>
    <w:rsid w:val="008B26C7"/>
    <w:rsid w:val="008B324F"/>
    <w:rsid w:val="008B6D1C"/>
    <w:rsid w:val="008B77E3"/>
    <w:rsid w:val="008C17BB"/>
    <w:rsid w:val="008C3615"/>
    <w:rsid w:val="008C472C"/>
    <w:rsid w:val="008C629D"/>
    <w:rsid w:val="008C62EF"/>
    <w:rsid w:val="008C7A4D"/>
    <w:rsid w:val="008C7E6D"/>
    <w:rsid w:val="008D2283"/>
    <w:rsid w:val="008D2E43"/>
    <w:rsid w:val="008D3B74"/>
    <w:rsid w:val="008D7094"/>
    <w:rsid w:val="008D7606"/>
    <w:rsid w:val="008E1094"/>
    <w:rsid w:val="008E2188"/>
    <w:rsid w:val="008E2C80"/>
    <w:rsid w:val="008E2D0C"/>
    <w:rsid w:val="008E2D6B"/>
    <w:rsid w:val="008E5A8C"/>
    <w:rsid w:val="008F0052"/>
    <w:rsid w:val="008F0255"/>
    <w:rsid w:val="008F2353"/>
    <w:rsid w:val="008F3B5A"/>
    <w:rsid w:val="008F40B6"/>
    <w:rsid w:val="008F6B44"/>
    <w:rsid w:val="008F6C91"/>
    <w:rsid w:val="008F754F"/>
    <w:rsid w:val="00902BB0"/>
    <w:rsid w:val="0090345D"/>
    <w:rsid w:val="0090392A"/>
    <w:rsid w:val="00903F02"/>
    <w:rsid w:val="00905E00"/>
    <w:rsid w:val="00913DD2"/>
    <w:rsid w:val="00914560"/>
    <w:rsid w:val="00917BD3"/>
    <w:rsid w:val="00920039"/>
    <w:rsid w:val="00920C42"/>
    <w:rsid w:val="00922582"/>
    <w:rsid w:val="009246C5"/>
    <w:rsid w:val="00925657"/>
    <w:rsid w:val="0092683D"/>
    <w:rsid w:val="00930782"/>
    <w:rsid w:val="00931765"/>
    <w:rsid w:val="009332D2"/>
    <w:rsid w:val="0093443A"/>
    <w:rsid w:val="00935D1F"/>
    <w:rsid w:val="00940310"/>
    <w:rsid w:val="00940FE3"/>
    <w:rsid w:val="00940FFD"/>
    <w:rsid w:val="00941342"/>
    <w:rsid w:val="009421CE"/>
    <w:rsid w:val="00943233"/>
    <w:rsid w:val="00944A49"/>
    <w:rsid w:val="00944E85"/>
    <w:rsid w:val="00952658"/>
    <w:rsid w:val="00953340"/>
    <w:rsid w:val="00953B8E"/>
    <w:rsid w:val="00954785"/>
    <w:rsid w:val="009568CD"/>
    <w:rsid w:val="00956CFD"/>
    <w:rsid w:val="00957AAC"/>
    <w:rsid w:val="00957DC0"/>
    <w:rsid w:val="00961037"/>
    <w:rsid w:val="00962425"/>
    <w:rsid w:val="00963405"/>
    <w:rsid w:val="0096406F"/>
    <w:rsid w:val="00964C0C"/>
    <w:rsid w:val="009659AF"/>
    <w:rsid w:val="00965F75"/>
    <w:rsid w:val="00972211"/>
    <w:rsid w:val="00976B26"/>
    <w:rsid w:val="00981173"/>
    <w:rsid w:val="00984474"/>
    <w:rsid w:val="00985B69"/>
    <w:rsid w:val="00991837"/>
    <w:rsid w:val="00991935"/>
    <w:rsid w:val="00993967"/>
    <w:rsid w:val="00994147"/>
    <w:rsid w:val="00997905"/>
    <w:rsid w:val="009A00EF"/>
    <w:rsid w:val="009A1198"/>
    <w:rsid w:val="009A1A65"/>
    <w:rsid w:val="009A1E78"/>
    <w:rsid w:val="009A2981"/>
    <w:rsid w:val="009A4EC0"/>
    <w:rsid w:val="009A53F3"/>
    <w:rsid w:val="009B1625"/>
    <w:rsid w:val="009B191B"/>
    <w:rsid w:val="009B20A3"/>
    <w:rsid w:val="009B2BB0"/>
    <w:rsid w:val="009B3521"/>
    <w:rsid w:val="009B3C44"/>
    <w:rsid w:val="009B4287"/>
    <w:rsid w:val="009B6F54"/>
    <w:rsid w:val="009B7062"/>
    <w:rsid w:val="009C02F3"/>
    <w:rsid w:val="009C0926"/>
    <w:rsid w:val="009C2F29"/>
    <w:rsid w:val="009C377E"/>
    <w:rsid w:val="009C4619"/>
    <w:rsid w:val="009C4A52"/>
    <w:rsid w:val="009C5423"/>
    <w:rsid w:val="009C776F"/>
    <w:rsid w:val="009D046C"/>
    <w:rsid w:val="009D1315"/>
    <w:rsid w:val="009D2342"/>
    <w:rsid w:val="009D32FA"/>
    <w:rsid w:val="009D3515"/>
    <w:rsid w:val="009D4896"/>
    <w:rsid w:val="009D743A"/>
    <w:rsid w:val="009D7876"/>
    <w:rsid w:val="009D7C82"/>
    <w:rsid w:val="009E07EE"/>
    <w:rsid w:val="009E3F72"/>
    <w:rsid w:val="009E5A2E"/>
    <w:rsid w:val="009F0975"/>
    <w:rsid w:val="009F21FE"/>
    <w:rsid w:val="009F2692"/>
    <w:rsid w:val="009F2D35"/>
    <w:rsid w:val="009F3BFA"/>
    <w:rsid w:val="009F42BB"/>
    <w:rsid w:val="009F55F7"/>
    <w:rsid w:val="009F5F26"/>
    <w:rsid w:val="009F7A3F"/>
    <w:rsid w:val="00A004ED"/>
    <w:rsid w:val="00A00CC7"/>
    <w:rsid w:val="00A01D27"/>
    <w:rsid w:val="00A06738"/>
    <w:rsid w:val="00A06ABC"/>
    <w:rsid w:val="00A13286"/>
    <w:rsid w:val="00A143BF"/>
    <w:rsid w:val="00A14FA0"/>
    <w:rsid w:val="00A15369"/>
    <w:rsid w:val="00A200F1"/>
    <w:rsid w:val="00A203C1"/>
    <w:rsid w:val="00A22CBC"/>
    <w:rsid w:val="00A234FD"/>
    <w:rsid w:val="00A309F0"/>
    <w:rsid w:val="00A312C2"/>
    <w:rsid w:val="00A332E4"/>
    <w:rsid w:val="00A34D61"/>
    <w:rsid w:val="00A35717"/>
    <w:rsid w:val="00A41EC4"/>
    <w:rsid w:val="00A46031"/>
    <w:rsid w:val="00A46072"/>
    <w:rsid w:val="00A461F4"/>
    <w:rsid w:val="00A47BEF"/>
    <w:rsid w:val="00A51F4E"/>
    <w:rsid w:val="00A530D9"/>
    <w:rsid w:val="00A53286"/>
    <w:rsid w:val="00A54301"/>
    <w:rsid w:val="00A5452B"/>
    <w:rsid w:val="00A560EF"/>
    <w:rsid w:val="00A64E63"/>
    <w:rsid w:val="00A66473"/>
    <w:rsid w:val="00A70348"/>
    <w:rsid w:val="00A70F48"/>
    <w:rsid w:val="00A712D1"/>
    <w:rsid w:val="00A71F1B"/>
    <w:rsid w:val="00A720FC"/>
    <w:rsid w:val="00A72603"/>
    <w:rsid w:val="00A72CBF"/>
    <w:rsid w:val="00A743C8"/>
    <w:rsid w:val="00A77C73"/>
    <w:rsid w:val="00A77E6F"/>
    <w:rsid w:val="00A81E12"/>
    <w:rsid w:val="00A81FFC"/>
    <w:rsid w:val="00A947C7"/>
    <w:rsid w:val="00A947FE"/>
    <w:rsid w:val="00A96819"/>
    <w:rsid w:val="00AA1ACA"/>
    <w:rsid w:val="00AA3B80"/>
    <w:rsid w:val="00AA46B8"/>
    <w:rsid w:val="00AA6A22"/>
    <w:rsid w:val="00AA6D64"/>
    <w:rsid w:val="00AB0917"/>
    <w:rsid w:val="00AB239F"/>
    <w:rsid w:val="00AB4893"/>
    <w:rsid w:val="00AB5ECA"/>
    <w:rsid w:val="00AB691D"/>
    <w:rsid w:val="00AC0312"/>
    <w:rsid w:val="00AC0F70"/>
    <w:rsid w:val="00AD1365"/>
    <w:rsid w:val="00AD1A6A"/>
    <w:rsid w:val="00AD2622"/>
    <w:rsid w:val="00AD266D"/>
    <w:rsid w:val="00AD3910"/>
    <w:rsid w:val="00AD4149"/>
    <w:rsid w:val="00AD5BFC"/>
    <w:rsid w:val="00AD79BD"/>
    <w:rsid w:val="00AE232D"/>
    <w:rsid w:val="00AE3E93"/>
    <w:rsid w:val="00AE5E47"/>
    <w:rsid w:val="00AE6A36"/>
    <w:rsid w:val="00AE6DB7"/>
    <w:rsid w:val="00AF1B3F"/>
    <w:rsid w:val="00AF1CD6"/>
    <w:rsid w:val="00B02565"/>
    <w:rsid w:val="00B04006"/>
    <w:rsid w:val="00B04EBD"/>
    <w:rsid w:val="00B105FC"/>
    <w:rsid w:val="00B1316D"/>
    <w:rsid w:val="00B13931"/>
    <w:rsid w:val="00B14CC8"/>
    <w:rsid w:val="00B15C85"/>
    <w:rsid w:val="00B15FB8"/>
    <w:rsid w:val="00B16EBC"/>
    <w:rsid w:val="00B17769"/>
    <w:rsid w:val="00B17AA7"/>
    <w:rsid w:val="00B2201D"/>
    <w:rsid w:val="00B2292F"/>
    <w:rsid w:val="00B2527A"/>
    <w:rsid w:val="00B266EE"/>
    <w:rsid w:val="00B2701E"/>
    <w:rsid w:val="00B34409"/>
    <w:rsid w:val="00B354F4"/>
    <w:rsid w:val="00B4114C"/>
    <w:rsid w:val="00B420F6"/>
    <w:rsid w:val="00B4389B"/>
    <w:rsid w:val="00B46540"/>
    <w:rsid w:val="00B468E2"/>
    <w:rsid w:val="00B550F6"/>
    <w:rsid w:val="00B561AA"/>
    <w:rsid w:val="00B572EF"/>
    <w:rsid w:val="00B60BBC"/>
    <w:rsid w:val="00B61050"/>
    <w:rsid w:val="00B6234E"/>
    <w:rsid w:val="00B649ED"/>
    <w:rsid w:val="00B6744A"/>
    <w:rsid w:val="00B6747D"/>
    <w:rsid w:val="00B72CD1"/>
    <w:rsid w:val="00B7313E"/>
    <w:rsid w:val="00B734DE"/>
    <w:rsid w:val="00B740D2"/>
    <w:rsid w:val="00B753DF"/>
    <w:rsid w:val="00B75960"/>
    <w:rsid w:val="00B80D3A"/>
    <w:rsid w:val="00B82104"/>
    <w:rsid w:val="00B827A7"/>
    <w:rsid w:val="00B832AA"/>
    <w:rsid w:val="00B8365C"/>
    <w:rsid w:val="00B83DEB"/>
    <w:rsid w:val="00B840D1"/>
    <w:rsid w:val="00B85CB2"/>
    <w:rsid w:val="00B91D7A"/>
    <w:rsid w:val="00B92280"/>
    <w:rsid w:val="00B92598"/>
    <w:rsid w:val="00B937EA"/>
    <w:rsid w:val="00B94522"/>
    <w:rsid w:val="00BA1459"/>
    <w:rsid w:val="00BA66BB"/>
    <w:rsid w:val="00BA7ACB"/>
    <w:rsid w:val="00BB1EFB"/>
    <w:rsid w:val="00BB3385"/>
    <w:rsid w:val="00BB4108"/>
    <w:rsid w:val="00BB5A50"/>
    <w:rsid w:val="00BB5BA5"/>
    <w:rsid w:val="00BB60B4"/>
    <w:rsid w:val="00BB62ED"/>
    <w:rsid w:val="00BB7CBC"/>
    <w:rsid w:val="00BC0B07"/>
    <w:rsid w:val="00BC15FB"/>
    <w:rsid w:val="00BC65D6"/>
    <w:rsid w:val="00BC6C00"/>
    <w:rsid w:val="00BC6FBF"/>
    <w:rsid w:val="00BC73FD"/>
    <w:rsid w:val="00BD186B"/>
    <w:rsid w:val="00BD28A9"/>
    <w:rsid w:val="00BD4BA7"/>
    <w:rsid w:val="00BD5C34"/>
    <w:rsid w:val="00BE236F"/>
    <w:rsid w:val="00BE3DCA"/>
    <w:rsid w:val="00BE42C9"/>
    <w:rsid w:val="00BE5735"/>
    <w:rsid w:val="00BE6513"/>
    <w:rsid w:val="00BE6D8F"/>
    <w:rsid w:val="00BF0F83"/>
    <w:rsid w:val="00BF0FC1"/>
    <w:rsid w:val="00BF3295"/>
    <w:rsid w:val="00BF6ECE"/>
    <w:rsid w:val="00C0495E"/>
    <w:rsid w:val="00C05E68"/>
    <w:rsid w:val="00C06A58"/>
    <w:rsid w:val="00C12EFF"/>
    <w:rsid w:val="00C15705"/>
    <w:rsid w:val="00C16A8A"/>
    <w:rsid w:val="00C16F61"/>
    <w:rsid w:val="00C172B7"/>
    <w:rsid w:val="00C1775A"/>
    <w:rsid w:val="00C1794B"/>
    <w:rsid w:val="00C21684"/>
    <w:rsid w:val="00C223E9"/>
    <w:rsid w:val="00C22A23"/>
    <w:rsid w:val="00C2499D"/>
    <w:rsid w:val="00C25063"/>
    <w:rsid w:val="00C25730"/>
    <w:rsid w:val="00C26832"/>
    <w:rsid w:val="00C35383"/>
    <w:rsid w:val="00C375CC"/>
    <w:rsid w:val="00C4022E"/>
    <w:rsid w:val="00C41AFC"/>
    <w:rsid w:val="00C43193"/>
    <w:rsid w:val="00C44743"/>
    <w:rsid w:val="00C45F87"/>
    <w:rsid w:val="00C4683C"/>
    <w:rsid w:val="00C47412"/>
    <w:rsid w:val="00C51FFA"/>
    <w:rsid w:val="00C520AE"/>
    <w:rsid w:val="00C54FA2"/>
    <w:rsid w:val="00C61F9F"/>
    <w:rsid w:val="00C654C6"/>
    <w:rsid w:val="00C7153B"/>
    <w:rsid w:val="00C728BF"/>
    <w:rsid w:val="00C73137"/>
    <w:rsid w:val="00C73250"/>
    <w:rsid w:val="00C753D6"/>
    <w:rsid w:val="00C75B8B"/>
    <w:rsid w:val="00C8140F"/>
    <w:rsid w:val="00C81F6D"/>
    <w:rsid w:val="00C84EF6"/>
    <w:rsid w:val="00C8557D"/>
    <w:rsid w:val="00C85926"/>
    <w:rsid w:val="00C86E55"/>
    <w:rsid w:val="00C939D1"/>
    <w:rsid w:val="00C94F8A"/>
    <w:rsid w:val="00C97E35"/>
    <w:rsid w:val="00CA06E0"/>
    <w:rsid w:val="00CA3111"/>
    <w:rsid w:val="00CB0D1A"/>
    <w:rsid w:val="00CB1444"/>
    <w:rsid w:val="00CB3BAC"/>
    <w:rsid w:val="00CB4CA5"/>
    <w:rsid w:val="00CB69EE"/>
    <w:rsid w:val="00CB72F6"/>
    <w:rsid w:val="00CC1C9F"/>
    <w:rsid w:val="00CC3412"/>
    <w:rsid w:val="00CC35ED"/>
    <w:rsid w:val="00CC3A2E"/>
    <w:rsid w:val="00CC43AF"/>
    <w:rsid w:val="00CC47FE"/>
    <w:rsid w:val="00CC5D0A"/>
    <w:rsid w:val="00CD10C3"/>
    <w:rsid w:val="00CD253F"/>
    <w:rsid w:val="00CD3B55"/>
    <w:rsid w:val="00CD406F"/>
    <w:rsid w:val="00CD6A84"/>
    <w:rsid w:val="00CE0225"/>
    <w:rsid w:val="00CE4930"/>
    <w:rsid w:val="00CE5266"/>
    <w:rsid w:val="00CE5787"/>
    <w:rsid w:val="00CE60D4"/>
    <w:rsid w:val="00CE6FFE"/>
    <w:rsid w:val="00CE70D4"/>
    <w:rsid w:val="00CE7126"/>
    <w:rsid w:val="00CF016E"/>
    <w:rsid w:val="00CF081B"/>
    <w:rsid w:val="00CF140C"/>
    <w:rsid w:val="00CF1761"/>
    <w:rsid w:val="00CF18AD"/>
    <w:rsid w:val="00CF31FD"/>
    <w:rsid w:val="00CF420C"/>
    <w:rsid w:val="00CF42BA"/>
    <w:rsid w:val="00CF43F4"/>
    <w:rsid w:val="00CF63CB"/>
    <w:rsid w:val="00CF6A0E"/>
    <w:rsid w:val="00D0249F"/>
    <w:rsid w:val="00D02E3B"/>
    <w:rsid w:val="00D05C7B"/>
    <w:rsid w:val="00D0645A"/>
    <w:rsid w:val="00D07D96"/>
    <w:rsid w:val="00D108AC"/>
    <w:rsid w:val="00D10B32"/>
    <w:rsid w:val="00D12781"/>
    <w:rsid w:val="00D15992"/>
    <w:rsid w:val="00D2148E"/>
    <w:rsid w:val="00D21EA5"/>
    <w:rsid w:val="00D235EF"/>
    <w:rsid w:val="00D252BC"/>
    <w:rsid w:val="00D2634B"/>
    <w:rsid w:val="00D269CF"/>
    <w:rsid w:val="00D26F37"/>
    <w:rsid w:val="00D31E38"/>
    <w:rsid w:val="00D330CA"/>
    <w:rsid w:val="00D342C8"/>
    <w:rsid w:val="00D37192"/>
    <w:rsid w:val="00D37A6D"/>
    <w:rsid w:val="00D412B6"/>
    <w:rsid w:val="00D41551"/>
    <w:rsid w:val="00D424EB"/>
    <w:rsid w:val="00D429CA"/>
    <w:rsid w:val="00D44E61"/>
    <w:rsid w:val="00D469E6"/>
    <w:rsid w:val="00D470D6"/>
    <w:rsid w:val="00D50789"/>
    <w:rsid w:val="00D53307"/>
    <w:rsid w:val="00D539F4"/>
    <w:rsid w:val="00D5566D"/>
    <w:rsid w:val="00D63E3B"/>
    <w:rsid w:val="00D644AB"/>
    <w:rsid w:val="00D65BC6"/>
    <w:rsid w:val="00D6660A"/>
    <w:rsid w:val="00D73473"/>
    <w:rsid w:val="00D75F0C"/>
    <w:rsid w:val="00D76240"/>
    <w:rsid w:val="00D80081"/>
    <w:rsid w:val="00D80810"/>
    <w:rsid w:val="00D811B4"/>
    <w:rsid w:val="00D834CA"/>
    <w:rsid w:val="00D835B2"/>
    <w:rsid w:val="00D838D4"/>
    <w:rsid w:val="00D84132"/>
    <w:rsid w:val="00D84621"/>
    <w:rsid w:val="00D8505F"/>
    <w:rsid w:val="00D86442"/>
    <w:rsid w:val="00D87BB2"/>
    <w:rsid w:val="00D900B8"/>
    <w:rsid w:val="00D90406"/>
    <w:rsid w:val="00D9106B"/>
    <w:rsid w:val="00D923EA"/>
    <w:rsid w:val="00D927F5"/>
    <w:rsid w:val="00D94AFB"/>
    <w:rsid w:val="00D95066"/>
    <w:rsid w:val="00D954CB"/>
    <w:rsid w:val="00D956F6"/>
    <w:rsid w:val="00D95F4B"/>
    <w:rsid w:val="00D97549"/>
    <w:rsid w:val="00D97E56"/>
    <w:rsid w:val="00DA083C"/>
    <w:rsid w:val="00DA255A"/>
    <w:rsid w:val="00DA3D89"/>
    <w:rsid w:val="00DA4EED"/>
    <w:rsid w:val="00DA5091"/>
    <w:rsid w:val="00DA5E5F"/>
    <w:rsid w:val="00DA6B34"/>
    <w:rsid w:val="00DA6E0F"/>
    <w:rsid w:val="00DA7CA3"/>
    <w:rsid w:val="00DB35D3"/>
    <w:rsid w:val="00DB60E3"/>
    <w:rsid w:val="00DB795F"/>
    <w:rsid w:val="00DB7A4F"/>
    <w:rsid w:val="00DB7EA3"/>
    <w:rsid w:val="00DC021F"/>
    <w:rsid w:val="00DC0583"/>
    <w:rsid w:val="00DC1C61"/>
    <w:rsid w:val="00DC6395"/>
    <w:rsid w:val="00DC646C"/>
    <w:rsid w:val="00DC73DA"/>
    <w:rsid w:val="00DC7EF7"/>
    <w:rsid w:val="00DD0429"/>
    <w:rsid w:val="00DD254D"/>
    <w:rsid w:val="00DD35E8"/>
    <w:rsid w:val="00DD4AC5"/>
    <w:rsid w:val="00DD50B3"/>
    <w:rsid w:val="00DD7025"/>
    <w:rsid w:val="00DE1A30"/>
    <w:rsid w:val="00DE380C"/>
    <w:rsid w:val="00DF149E"/>
    <w:rsid w:val="00DF2186"/>
    <w:rsid w:val="00DF309E"/>
    <w:rsid w:val="00DF65D3"/>
    <w:rsid w:val="00E068D6"/>
    <w:rsid w:val="00E103CB"/>
    <w:rsid w:val="00E11F9E"/>
    <w:rsid w:val="00E120D1"/>
    <w:rsid w:val="00E15061"/>
    <w:rsid w:val="00E161DD"/>
    <w:rsid w:val="00E169A8"/>
    <w:rsid w:val="00E207DF"/>
    <w:rsid w:val="00E23732"/>
    <w:rsid w:val="00E31529"/>
    <w:rsid w:val="00E316D7"/>
    <w:rsid w:val="00E325EA"/>
    <w:rsid w:val="00E32BB7"/>
    <w:rsid w:val="00E334B9"/>
    <w:rsid w:val="00E34728"/>
    <w:rsid w:val="00E37041"/>
    <w:rsid w:val="00E37ADF"/>
    <w:rsid w:val="00E37FBB"/>
    <w:rsid w:val="00E4182A"/>
    <w:rsid w:val="00E42B17"/>
    <w:rsid w:val="00E432D4"/>
    <w:rsid w:val="00E4392D"/>
    <w:rsid w:val="00E44311"/>
    <w:rsid w:val="00E47031"/>
    <w:rsid w:val="00E50065"/>
    <w:rsid w:val="00E50AFE"/>
    <w:rsid w:val="00E521E2"/>
    <w:rsid w:val="00E52A51"/>
    <w:rsid w:val="00E5545F"/>
    <w:rsid w:val="00E558AC"/>
    <w:rsid w:val="00E55B61"/>
    <w:rsid w:val="00E55C69"/>
    <w:rsid w:val="00E6756D"/>
    <w:rsid w:val="00E74172"/>
    <w:rsid w:val="00E77703"/>
    <w:rsid w:val="00E77C15"/>
    <w:rsid w:val="00E80EE2"/>
    <w:rsid w:val="00E81D20"/>
    <w:rsid w:val="00E82389"/>
    <w:rsid w:val="00E84DE2"/>
    <w:rsid w:val="00E864F9"/>
    <w:rsid w:val="00E90D8F"/>
    <w:rsid w:val="00E91457"/>
    <w:rsid w:val="00E9394B"/>
    <w:rsid w:val="00E9605E"/>
    <w:rsid w:val="00E97C6D"/>
    <w:rsid w:val="00EA081A"/>
    <w:rsid w:val="00EA303E"/>
    <w:rsid w:val="00EB11AD"/>
    <w:rsid w:val="00EB24E7"/>
    <w:rsid w:val="00EB4DF1"/>
    <w:rsid w:val="00EC117E"/>
    <w:rsid w:val="00EC1E19"/>
    <w:rsid w:val="00EC39D8"/>
    <w:rsid w:val="00EC4DC4"/>
    <w:rsid w:val="00ED028A"/>
    <w:rsid w:val="00ED0A7A"/>
    <w:rsid w:val="00ED1531"/>
    <w:rsid w:val="00ED1BD8"/>
    <w:rsid w:val="00ED3582"/>
    <w:rsid w:val="00ED3A46"/>
    <w:rsid w:val="00ED3D9B"/>
    <w:rsid w:val="00ED41DF"/>
    <w:rsid w:val="00ED7578"/>
    <w:rsid w:val="00ED7B16"/>
    <w:rsid w:val="00EE13DD"/>
    <w:rsid w:val="00EE1483"/>
    <w:rsid w:val="00EE1D1D"/>
    <w:rsid w:val="00EE2AD6"/>
    <w:rsid w:val="00EE385B"/>
    <w:rsid w:val="00EE4B43"/>
    <w:rsid w:val="00EE4BFD"/>
    <w:rsid w:val="00EE568F"/>
    <w:rsid w:val="00EE6150"/>
    <w:rsid w:val="00EE7D23"/>
    <w:rsid w:val="00EE7FB9"/>
    <w:rsid w:val="00EF2392"/>
    <w:rsid w:val="00EF4671"/>
    <w:rsid w:val="00EF5813"/>
    <w:rsid w:val="00EF638D"/>
    <w:rsid w:val="00F00733"/>
    <w:rsid w:val="00F022E1"/>
    <w:rsid w:val="00F03E69"/>
    <w:rsid w:val="00F04B3B"/>
    <w:rsid w:val="00F1008D"/>
    <w:rsid w:val="00F12168"/>
    <w:rsid w:val="00F132E4"/>
    <w:rsid w:val="00F14D99"/>
    <w:rsid w:val="00F1535E"/>
    <w:rsid w:val="00F17B9A"/>
    <w:rsid w:val="00F2037E"/>
    <w:rsid w:val="00F21B76"/>
    <w:rsid w:val="00F225B1"/>
    <w:rsid w:val="00F22D8D"/>
    <w:rsid w:val="00F22F55"/>
    <w:rsid w:val="00F244E4"/>
    <w:rsid w:val="00F24AE0"/>
    <w:rsid w:val="00F255B8"/>
    <w:rsid w:val="00F2689B"/>
    <w:rsid w:val="00F3027F"/>
    <w:rsid w:val="00F31DD1"/>
    <w:rsid w:val="00F362D3"/>
    <w:rsid w:val="00F3706F"/>
    <w:rsid w:val="00F416D3"/>
    <w:rsid w:val="00F43159"/>
    <w:rsid w:val="00F43988"/>
    <w:rsid w:val="00F476DF"/>
    <w:rsid w:val="00F51166"/>
    <w:rsid w:val="00F51A41"/>
    <w:rsid w:val="00F53889"/>
    <w:rsid w:val="00F53CD7"/>
    <w:rsid w:val="00F60325"/>
    <w:rsid w:val="00F606A0"/>
    <w:rsid w:val="00F61FA3"/>
    <w:rsid w:val="00F62265"/>
    <w:rsid w:val="00F66F71"/>
    <w:rsid w:val="00F67014"/>
    <w:rsid w:val="00F675E9"/>
    <w:rsid w:val="00F712B6"/>
    <w:rsid w:val="00F71420"/>
    <w:rsid w:val="00F72AB7"/>
    <w:rsid w:val="00F73D54"/>
    <w:rsid w:val="00F7501D"/>
    <w:rsid w:val="00F769F2"/>
    <w:rsid w:val="00F776D6"/>
    <w:rsid w:val="00F77861"/>
    <w:rsid w:val="00F77FF9"/>
    <w:rsid w:val="00F80B55"/>
    <w:rsid w:val="00F85D8D"/>
    <w:rsid w:val="00F90306"/>
    <w:rsid w:val="00F907FF"/>
    <w:rsid w:val="00F919E8"/>
    <w:rsid w:val="00F948A1"/>
    <w:rsid w:val="00F9596A"/>
    <w:rsid w:val="00F9675B"/>
    <w:rsid w:val="00F97A17"/>
    <w:rsid w:val="00F97A21"/>
    <w:rsid w:val="00F97DB4"/>
    <w:rsid w:val="00FA34E7"/>
    <w:rsid w:val="00FA6BEC"/>
    <w:rsid w:val="00FA6E08"/>
    <w:rsid w:val="00FB10E8"/>
    <w:rsid w:val="00FB2B63"/>
    <w:rsid w:val="00FB30FC"/>
    <w:rsid w:val="00FB4082"/>
    <w:rsid w:val="00FB4A5E"/>
    <w:rsid w:val="00FB5896"/>
    <w:rsid w:val="00FB6963"/>
    <w:rsid w:val="00FB6F26"/>
    <w:rsid w:val="00FB7B72"/>
    <w:rsid w:val="00FC150D"/>
    <w:rsid w:val="00FC23FD"/>
    <w:rsid w:val="00FC5D1F"/>
    <w:rsid w:val="00FD09DF"/>
    <w:rsid w:val="00FD4B5E"/>
    <w:rsid w:val="00FD65C0"/>
    <w:rsid w:val="00FD67ED"/>
    <w:rsid w:val="00FE1A1A"/>
    <w:rsid w:val="00FE1E55"/>
    <w:rsid w:val="00FE2954"/>
    <w:rsid w:val="00FE2A45"/>
    <w:rsid w:val="00FE396D"/>
    <w:rsid w:val="00FF2003"/>
    <w:rsid w:val="00FF320D"/>
    <w:rsid w:val="00FF3EC8"/>
    <w:rsid w:val="00FF4719"/>
    <w:rsid w:val="00FF5B89"/>
    <w:rsid w:val="00FF64F8"/>
    <w:rsid w:val="00FF68C0"/>
    <w:rsid w:val="00FF6E95"/>
    <w:rsid w:val="00FF71CB"/>
    <w:rsid w:val="00FF7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AE4D6C-1E3E-4317-831E-927300C31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4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48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8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7B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8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48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80C"/>
    <w:rPr>
      <w:rFonts w:asciiTheme="majorHAnsi" w:eastAsiaTheme="majorEastAsia" w:hAnsiTheme="majorHAnsi" w:cstheme="majorBidi"/>
      <w:b/>
      <w:bCs/>
      <w:color w:val="4F81BD" w:themeColor="accent1"/>
    </w:rPr>
  </w:style>
  <w:style w:type="paragraph" w:customStyle="1" w:styleId="mk3txt">
    <w:name w:val="mk3 txt"/>
    <w:basedOn w:val="Normal"/>
    <w:qFormat/>
    <w:rsid w:val="00767E75"/>
    <w:pPr>
      <w:spacing w:before="80" w:after="60" w:line="240" w:lineRule="auto"/>
    </w:pPr>
    <w:rPr>
      <w:rFonts w:ascii="Times New Roman" w:eastAsia="Times New Roman" w:hAnsi="Times New Roman" w:cs="Times New Roman"/>
      <w:sz w:val="18"/>
      <w:szCs w:val="18"/>
      <w:lang w:val="en-GB"/>
    </w:rPr>
  </w:style>
  <w:style w:type="paragraph" w:styleId="ListParagraph">
    <w:name w:val="List Paragraph"/>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link w:val="ListParagraph"/>
    <w:uiPriority w:val="34"/>
    <w:rsid w:val="00767E75"/>
    <w:rPr>
      <w:rFonts w:ascii="Times New Roman" w:eastAsia="Times New Roman" w:hAnsi="Times New Roman" w:cs="Times New Roman"/>
      <w:szCs w:val="20"/>
      <w:lang w:val="en-GB"/>
    </w:rPr>
  </w:style>
  <w:style w:type="table" w:styleId="TableGrid">
    <w:name w:val="Table Grid"/>
    <w:basedOn w:val="TableNormal"/>
    <w:uiPriority w:val="59"/>
    <w:rsid w:val="006D202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qFormat/>
    <w:rsid w:val="00F00733"/>
    <w:pPr>
      <w:spacing w:after="100"/>
      <w:ind w:left="220"/>
    </w:pPr>
  </w:style>
  <w:style w:type="paragraph" w:styleId="TOC1">
    <w:name w:val="toc 1"/>
    <w:basedOn w:val="Normal"/>
    <w:next w:val="Normal"/>
    <w:autoRedefine/>
    <w:uiPriority w:val="39"/>
    <w:unhideWhenUsed/>
    <w:qFormat/>
    <w:rsid w:val="00F00733"/>
    <w:pPr>
      <w:spacing w:after="100"/>
    </w:p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customStyle="1" w:styleId="Default">
    <w:name w:val="Default"/>
    <w:rsid w:val="0013000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diumGrid21">
    <w:name w:val="Medium Grid 21"/>
    <w:qFormat/>
    <w:rsid w:val="00724751"/>
    <w:pPr>
      <w:spacing w:after="0" w:line="240" w:lineRule="auto"/>
    </w:pPr>
    <w:rPr>
      <w:rFonts w:ascii="Calibri" w:eastAsia="Calibri" w:hAnsi="Calibri" w:cs="Times New Roman"/>
      <w:lang w:val="en-GB"/>
    </w:rPr>
  </w:style>
  <w:style w:type="character" w:styleId="Strong">
    <w:name w:val="Strong"/>
    <w:basedOn w:val="DefaultParagraphFont"/>
    <w:uiPriority w:val="22"/>
    <w:qFormat/>
    <w:rsid w:val="00724751"/>
    <w:rPr>
      <w:b/>
      <w:bCs/>
    </w:rPr>
  </w:style>
  <w:style w:type="paragraph" w:styleId="NormalWeb">
    <w:name w:val="Normal (Web)"/>
    <w:basedOn w:val="Normal"/>
    <w:uiPriority w:val="99"/>
    <w:unhideWhenUsed/>
    <w:rsid w:val="003A7F64"/>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664990"/>
    <w:pPr>
      <w:spacing w:after="100"/>
      <w:ind w:left="440"/>
    </w:pPr>
  </w:style>
  <w:style w:type="paragraph" w:styleId="TOCHeading">
    <w:name w:val="TOC Heading"/>
    <w:basedOn w:val="Heading1"/>
    <w:next w:val="Normal"/>
    <w:uiPriority w:val="39"/>
    <w:semiHidden/>
    <w:unhideWhenUsed/>
    <w:qFormat/>
    <w:rsid w:val="00EE4B43"/>
    <w:pPr>
      <w:outlineLvl w:val="9"/>
    </w:pPr>
    <w:rPr>
      <w:lang w:eastAsia="ja-JP"/>
    </w:rPr>
  </w:style>
  <w:style w:type="paragraph" w:styleId="TOC4">
    <w:name w:val="toc 4"/>
    <w:basedOn w:val="Normal"/>
    <w:next w:val="Normal"/>
    <w:autoRedefine/>
    <w:uiPriority w:val="39"/>
    <w:unhideWhenUsed/>
    <w:rsid w:val="00F132E4"/>
    <w:pPr>
      <w:spacing w:after="100"/>
      <w:ind w:left="660"/>
    </w:pPr>
    <w:rPr>
      <w:rFonts w:eastAsiaTheme="minorEastAsia"/>
    </w:rPr>
  </w:style>
  <w:style w:type="paragraph" w:styleId="TOC5">
    <w:name w:val="toc 5"/>
    <w:basedOn w:val="Normal"/>
    <w:next w:val="Normal"/>
    <w:autoRedefine/>
    <w:uiPriority w:val="39"/>
    <w:unhideWhenUsed/>
    <w:rsid w:val="00F132E4"/>
    <w:pPr>
      <w:spacing w:after="100"/>
      <w:ind w:left="880"/>
    </w:pPr>
    <w:rPr>
      <w:rFonts w:eastAsiaTheme="minorEastAsia"/>
    </w:rPr>
  </w:style>
  <w:style w:type="paragraph" w:styleId="TOC6">
    <w:name w:val="toc 6"/>
    <w:basedOn w:val="Normal"/>
    <w:next w:val="Normal"/>
    <w:autoRedefine/>
    <w:uiPriority w:val="39"/>
    <w:unhideWhenUsed/>
    <w:rsid w:val="00F132E4"/>
    <w:pPr>
      <w:spacing w:after="100"/>
      <w:ind w:left="1100"/>
    </w:pPr>
    <w:rPr>
      <w:rFonts w:eastAsiaTheme="minorEastAsia"/>
    </w:rPr>
  </w:style>
  <w:style w:type="paragraph" w:styleId="TOC7">
    <w:name w:val="toc 7"/>
    <w:basedOn w:val="Normal"/>
    <w:next w:val="Normal"/>
    <w:autoRedefine/>
    <w:uiPriority w:val="39"/>
    <w:unhideWhenUsed/>
    <w:rsid w:val="00F132E4"/>
    <w:pPr>
      <w:spacing w:after="100"/>
      <w:ind w:left="1320"/>
    </w:pPr>
    <w:rPr>
      <w:rFonts w:eastAsiaTheme="minorEastAsia"/>
    </w:rPr>
  </w:style>
  <w:style w:type="paragraph" w:styleId="TOC8">
    <w:name w:val="toc 8"/>
    <w:basedOn w:val="Normal"/>
    <w:next w:val="Normal"/>
    <w:autoRedefine/>
    <w:uiPriority w:val="39"/>
    <w:unhideWhenUsed/>
    <w:rsid w:val="00F132E4"/>
    <w:pPr>
      <w:spacing w:after="100"/>
      <w:ind w:left="1540"/>
    </w:pPr>
    <w:rPr>
      <w:rFonts w:eastAsiaTheme="minorEastAsia"/>
    </w:rPr>
  </w:style>
  <w:style w:type="paragraph" w:styleId="TOC9">
    <w:name w:val="toc 9"/>
    <w:basedOn w:val="Normal"/>
    <w:next w:val="Normal"/>
    <w:autoRedefine/>
    <w:uiPriority w:val="39"/>
    <w:unhideWhenUsed/>
    <w:rsid w:val="00F132E4"/>
    <w:pPr>
      <w:spacing w:after="100"/>
      <w:ind w:left="1760"/>
    </w:pPr>
    <w:rPr>
      <w:rFonts w:eastAsiaTheme="minorEastAsia"/>
    </w:rPr>
  </w:style>
  <w:style w:type="paragraph" w:styleId="Caption">
    <w:name w:val="caption"/>
    <w:basedOn w:val="Normal"/>
    <w:next w:val="Normal"/>
    <w:uiPriority w:val="35"/>
    <w:unhideWhenUsed/>
    <w:qFormat/>
    <w:rsid w:val="00D95066"/>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AD4149"/>
    <w:pPr>
      <w:spacing w:after="0"/>
    </w:pPr>
  </w:style>
  <w:style w:type="paragraph" w:customStyle="1" w:styleId="Style2">
    <w:name w:val="Style2"/>
    <w:basedOn w:val="Normal"/>
    <w:link w:val="Style2Char"/>
    <w:qFormat/>
    <w:rsid w:val="008C629D"/>
    <w:pPr>
      <w:spacing w:after="160" w:line="360" w:lineRule="auto"/>
      <w:jc w:val="both"/>
    </w:pPr>
    <w:rPr>
      <w:rFonts w:ascii="Times New Roman" w:hAnsi="Times New Roman" w:cs="Times New Roman"/>
      <w:sz w:val="24"/>
      <w:szCs w:val="24"/>
    </w:rPr>
  </w:style>
  <w:style w:type="character" w:customStyle="1" w:styleId="Style2Char">
    <w:name w:val="Style2 Char"/>
    <w:basedOn w:val="DefaultParagraphFont"/>
    <w:link w:val="Style2"/>
    <w:rsid w:val="008C629D"/>
    <w:rPr>
      <w:rFonts w:ascii="Times New Roman" w:hAnsi="Times New Roman" w:cs="Times New Roman"/>
      <w:sz w:val="24"/>
      <w:szCs w:val="24"/>
    </w:rPr>
  </w:style>
  <w:style w:type="paragraph" w:customStyle="1" w:styleId="Style1">
    <w:name w:val="Style1"/>
    <w:basedOn w:val="Normal"/>
    <w:link w:val="Style1Char"/>
    <w:qFormat/>
    <w:rsid w:val="000D7B36"/>
    <w:pPr>
      <w:spacing w:after="160"/>
      <w:jc w:val="both"/>
    </w:pPr>
    <w:rPr>
      <w:rFonts w:ascii="Times New Roman" w:hAnsi="Times New Roman" w:cs="Times New Roman"/>
      <w:sz w:val="24"/>
      <w:szCs w:val="24"/>
    </w:rPr>
  </w:style>
  <w:style w:type="character" w:customStyle="1" w:styleId="Style1Char">
    <w:name w:val="Style1 Char"/>
    <w:basedOn w:val="DefaultParagraphFont"/>
    <w:link w:val="Style1"/>
    <w:rsid w:val="000D7B36"/>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0D7B3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8575">
      <w:bodyDiv w:val="1"/>
      <w:marLeft w:val="0"/>
      <w:marRight w:val="0"/>
      <w:marTop w:val="0"/>
      <w:marBottom w:val="0"/>
      <w:divBdr>
        <w:top w:val="none" w:sz="0" w:space="0" w:color="auto"/>
        <w:left w:val="none" w:sz="0" w:space="0" w:color="auto"/>
        <w:bottom w:val="none" w:sz="0" w:space="0" w:color="auto"/>
        <w:right w:val="none" w:sz="0" w:space="0" w:color="auto"/>
      </w:divBdr>
    </w:div>
    <w:div w:id="98650604">
      <w:bodyDiv w:val="1"/>
      <w:marLeft w:val="0"/>
      <w:marRight w:val="0"/>
      <w:marTop w:val="0"/>
      <w:marBottom w:val="0"/>
      <w:divBdr>
        <w:top w:val="none" w:sz="0" w:space="0" w:color="auto"/>
        <w:left w:val="none" w:sz="0" w:space="0" w:color="auto"/>
        <w:bottom w:val="none" w:sz="0" w:space="0" w:color="auto"/>
        <w:right w:val="none" w:sz="0" w:space="0" w:color="auto"/>
      </w:divBdr>
    </w:div>
    <w:div w:id="102502420">
      <w:bodyDiv w:val="1"/>
      <w:marLeft w:val="0"/>
      <w:marRight w:val="0"/>
      <w:marTop w:val="0"/>
      <w:marBottom w:val="0"/>
      <w:divBdr>
        <w:top w:val="none" w:sz="0" w:space="0" w:color="auto"/>
        <w:left w:val="none" w:sz="0" w:space="0" w:color="auto"/>
        <w:bottom w:val="none" w:sz="0" w:space="0" w:color="auto"/>
        <w:right w:val="none" w:sz="0" w:space="0" w:color="auto"/>
      </w:divBdr>
    </w:div>
    <w:div w:id="166946842">
      <w:bodyDiv w:val="1"/>
      <w:marLeft w:val="0"/>
      <w:marRight w:val="0"/>
      <w:marTop w:val="0"/>
      <w:marBottom w:val="0"/>
      <w:divBdr>
        <w:top w:val="none" w:sz="0" w:space="0" w:color="auto"/>
        <w:left w:val="none" w:sz="0" w:space="0" w:color="auto"/>
        <w:bottom w:val="none" w:sz="0" w:space="0" w:color="auto"/>
        <w:right w:val="none" w:sz="0" w:space="0" w:color="auto"/>
      </w:divBdr>
      <w:divsChild>
        <w:div w:id="291402546">
          <w:marLeft w:val="446"/>
          <w:marRight w:val="0"/>
          <w:marTop w:val="115"/>
          <w:marBottom w:val="0"/>
          <w:divBdr>
            <w:top w:val="none" w:sz="0" w:space="0" w:color="auto"/>
            <w:left w:val="none" w:sz="0" w:space="0" w:color="auto"/>
            <w:bottom w:val="none" w:sz="0" w:space="0" w:color="auto"/>
            <w:right w:val="none" w:sz="0" w:space="0" w:color="auto"/>
          </w:divBdr>
        </w:div>
        <w:div w:id="783614909">
          <w:marLeft w:val="446"/>
          <w:marRight w:val="0"/>
          <w:marTop w:val="115"/>
          <w:marBottom w:val="0"/>
          <w:divBdr>
            <w:top w:val="none" w:sz="0" w:space="0" w:color="auto"/>
            <w:left w:val="none" w:sz="0" w:space="0" w:color="auto"/>
            <w:bottom w:val="none" w:sz="0" w:space="0" w:color="auto"/>
            <w:right w:val="none" w:sz="0" w:space="0" w:color="auto"/>
          </w:divBdr>
        </w:div>
        <w:div w:id="1875579676">
          <w:marLeft w:val="446"/>
          <w:marRight w:val="0"/>
          <w:marTop w:val="115"/>
          <w:marBottom w:val="0"/>
          <w:divBdr>
            <w:top w:val="none" w:sz="0" w:space="0" w:color="auto"/>
            <w:left w:val="none" w:sz="0" w:space="0" w:color="auto"/>
            <w:bottom w:val="none" w:sz="0" w:space="0" w:color="auto"/>
            <w:right w:val="none" w:sz="0" w:space="0" w:color="auto"/>
          </w:divBdr>
        </w:div>
        <w:div w:id="1960449259">
          <w:marLeft w:val="446"/>
          <w:marRight w:val="0"/>
          <w:marTop w:val="115"/>
          <w:marBottom w:val="0"/>
          <w:divBdr>
            <w:top w:val="none" w:sz="0" w:space="0" w:color="auto"/>
            <w:left w:val="none" w:sz="0" w:space="0" w:color="auto"/>
            <w:bottom w:val="none" w:sz="0" w:space="0" w:color="auto"/>
            <w:right w:val="none" w:sz="0" w:space="0" w:color="auto"/>
          </w:divBdr>
        </w:div>
      </w:divsChild>
    </w:div>
    <w:div w:id="169835852">
      <w:bodyDiv w:val="1"/>
      <w:marLeft w:val="0"/>
      <w:marRight w:val="0"/>
      <w:marTop w:val="0"/>
      <w:marBottom w:val="0"/>
      <w:divBdr>
        <w:top w:val="none" w:sz="0" w:space="0" w:color="auto"/>
        <w:left w:val="none" w:sz="0" w:space="0" w:color="auto"/>
        <w:bottom w:val="none" w:sz="0" w:space="0" w:color="auto"/>
        <w:right w:val="none" w:sz="0" w:space="0" w:color="auto"/>
      </w:divBdr>
    </w:div>
    <w:div w:id="207380660">
      <w:bodyDiv w:val="1"/>
      <w:marLeft w:val="0"/>
      <w:marRight w:val="0"/>
      <w:marTop w:val="0"/>
      <w:marBottom w:val="0"/>
      <w:divBdr>
        <w:top w:val="none" w:sz="0" w:space="0" w:color="auto"/>
        <w:left w:val="none" w:sz="0" w:space="0" w:color="auto"/>
        <w:bottom w:val="none" w:sz="0" w:space="0" w:color="auto"/>
        <w:right w:val="none" w:sz="0" w:space="0" w:color="auto"/>
      </w:divBdr>
    </w:div>
    <w:div w:id="220407872">
      <w:bodyDiv w:val="1"/>
      <w:marLeft w:val="0"/>
      <w:marRight w:val="0"/>
      <w:marTop w:val="0"/>
      <w:marBottom w:val="0"/>
      <w:divBdr>
        <w:top w:val="none" w:sz="0" w:space="0" w:color="auto"/>
        <w:left w:val="none" w:sz="0" w:space="0" w:color="auto"/>
        <w:bottom w:val="none" w:sz="0" w:space="0" w:color="auto"/>
        <w:right w:val="none" w:sz="0" w:space="0" w:color="auto"/>
      </w:divBdr>
    </w:div>
    <w:div w:id="238101718">
      <w:bodyDiv w:val="1"/>
      <w:marLeft w:val="0"/>
      <w:marRight w:val="0"/>
      <w:marTop w:val="0"/>
      <w:marBottom w:val="0"/>
      <w:divBdr>
        <w:top w:val="none" w:sz="0" w:space="0" w:color="auto"/>
        <w:left w:val="none" w:sz="0" w:space="0" w:color="auto"/>
        <w:bottom w:val="none" w:sz="0" w:space="0" w:color="auto"/>
        <w:right w:val="none" w:sz="0" w:space="0" w:color="auto"/>
      </w:divBdr>
      <w:divsChild>
        <w:div w:id="1636595651">
          <w:marLeft w:val="446"/>
          <w:marRight w:val="0"/>
          <w:marTop w:val="0"/>
          <w:marBottom w:val="0"/>
          <w:divBdr>
            <w:top w:val="none" w:sz="0" w:space="0" w:color="auto"/>
            <w:left w:val="none" w:sz="0" w:space="0" w:color="auto"/>
            <w:bottom w:val="none" w:sz="0" w:space="0" w:color="auto"/>
            <w:right w:val="none" w:sz="0" w:space="0" w:color="auto"/>
          </w:divBdr>
        </w:div>
      </w:divsChild>
    </w:div>
    <w:div w:id="257906190">
      <w:bodyDiv w:val="1"/>
      <w:marLeft w:val="0"/>
      <w:marRight w:val="0"/>
      <w:marTop w:val="0"/>
      <w:marBottom w:val="0"/>
      <w:divBdr>
        <w:top w:val="none" w:sz="0" w:space="0" w:color="auto"/>
        <w:left w:val="none" w:sz="0" w:space="0" w:color="auto"/>
        <w:bottom w:val="none" w:sz="0" w:space="0" w:color="auto"/>
        <w:right w:val="none" w:sz="0" w:space="0" w:color="auto"/>
      </w:divBdr>
    </w:div>
    <w:div w:id="296689935">
      <w:bodyDiv w:val="1"/>
      <w:marLeft w:val="0"/>
      <w:marRight w:val="0"/>
      <w:marTop w:val="0"/>
      <w:marBottom w:val="0"/>
      <w:divBdr>
        <w:top w:val="none" w:sz="0" w:space="0" w:color="auto"/>
        <w:left w:val="none" w:sz="0" w:space="0" w:color="auto"/>
        <w:bottom w:val="none" w:sz="0" w:space="0" w:color="auto"/>
        <w:right w:val="none" w:sz="0" w:space="0" w:color="auto"/>
      </w:divBdr>
    </w:div>
    <w:div w:id="317080728">
      <w:bodyDiv w:val="1"/>
      <w:marLeft w:val="0"/>
      <w:marRight w:val="0"/>
      <w:marTop w:val="0"/>
      <w:marBottom w:val="0"/>
      <w:divBdr>
        <w:top w:val="none" w:sz="0" w:space="0" w:color="auto"/>
        <w:left w:val="none" w:sz="0" w:space="0" w:color="auto"/>
        <w:bottom w:val="none" w:sz="0" w:space="0" w:color="auto"/>
        <w:right w:val="none" w:sz="0" w:space="0" w:color="auto"/>
      </w:divBdr>
    </w:div>
    <w:div w:id="366837129">
      <w:bodyDiv w:val="1"/>
      <w:marLeft w:val="0"/>
      <w:marRight w:val="0"/>
      <w:marTop w:val="0"/>
      <w:marBottom w:val="0"/>
      <w:divBdr>
        <w:top w:val="none" w:sz="0" w:space="0" w:color="auto"/>
        <w:left w:val="none" w:sz="0" w:space="0" w:color="auto"/>
        <w:bottom w:val="none" w:sz="0" w:space="0" w:color="auto"/>
        <w:right w:val="none" w:sz="0" w:space="0" w:color="auto"/>
      </w:divBdr>
    </w:div>
    <w:div w:id="368991370">
      <w:bodyDiv w:val="1"/>
      <w:marLeft w:val="0"/>
      <w:marRight w:val="0"/>
      <w:marTop w:val="0"/>
      <w:marBottom w:val="0"/>
      <w:divBdr>
        <w:top w:val="none" w:sz="0" w:space="0" w:color="auto"/>
        <w:left w:val="none" w:sz="0" w:space="0" w:color="auto"/>
        <w:bottom w:val="none" w:sz="0" w:space="0" w:color="auto"/>
        <w:right w:val="none" w:sz="0" w:space="0" w:color="auto"/>
      </w:divBdr>
    </w:div>
    <w:div w:id="382364803">
      <w:bodyDiv w:val="1"/>
      <w:marLeft w:val="0"/>
      <w:marRight w:val="0"/>
      <w:marTop w:val="0"/>
      <w:marBottom w:val="0"/>
      <w:divBdr>
        <w:top w:val="none" w:sz="0" w:space="0" w:color="auto"/>
        <w:left w:val="none" w:sz="0" w:space="0" w:color="auto"/>
        <w:bottom w:val="none" w:sz="0" w:space="0" w:color="auto"/>
        <w:right w:val="none" w:sz="0" w:space="0" w:color="auto"/>
      </w:divBdr>
    </w:div>
    <w:div w:id="384377897">
      <w:bodyDiv w:val="1"/>
      <w:marLeft w:val="0"/>
      <w:marRight w:val="0"/>
      <w:marTop w:val="0"/>
      <w:marBottom w:val="0"/>
      <w:divBdr>
        <w:top w:val="none" w:sz="0" w:space="0" w:color="auto"/>
        <w:left w:val="none" w:sz="0" w:space="0" w:color="auto"/>
        <w:bottom w:val="none" w:sz="0" w:space="0" w:color="auto"/>
        <w:right w:val="none" w:sz="0" w:space="0" w:color="auto"/>
      </w:divBdr>
    </w:div>
    <w:div w:id="399669043">
      <w:bodyDiv w:val="1"/>
      <w:marLeft w:val="0"/>
      <w:marRight w:val="0"/>
      <w:marTop w:val="0"/>
      <w:marBottom w:val="0"/>
      <w:divBdr>
        <w:top w:val="none" w:sz="0" w:space="0" w:color="auto"/>
        <w:left w:val="none" w:sz="0" w:space="0" w:color="auto"/>
        <w:bottom w:val="none" w:sz="0" w:space="0" w:color="auto"/>
        <w:right w:val="none" w:sz="0" w:space="0" w:color="auto"/>
      </w:divBdr>
      <w:divsChild>
        <w:div w:id="649527395">
          <w:marLeft w:val="446"/>
          <w:marRight w:val="0"/>
          <w:marTop w:val="0"/>
          <w:marBottom w:val="0"/>
          <w:divBdr>
            <w:top w:val="none" w:sz="0" w:space="0" w:color="auto"/>
            <w:left w:val="none" w:sz="0" w:space="0" w:color="auto"/>
            <w:bottom w:val="none" w:sz="0" w:space="0" w:color="auto"/>
            <w:right w:val="none" w:sz="0" w:space="0" w:color="auto"/>
          </w:divBdr>
        </w:div>
        <w:div w:id="1479111064">
          <w:marLeft w:val="446"/>
          <w:marRight w:val="0"/>
          <w:marTop w:val="0"/>
          <w:marBottom w:val="0"/>
          <w:divBdr>
            <w:top w:val="none" w:sz="0" w:space="0" w:color="auto"/>
            <w:left w:val="none" w:sz="0" w:space="0" w:color="auto"/>
            <w:bottom w:val="none" w:sz="0" w:space="0" w:color="auto"/>
            <w:right w:val="none" w:sz="0" w:space="0" w:color="auto"/>
          </w:divBdr>
        </w:div>
        <w:div w:id="1489518357">
          <w:marLeft w:val="446"/>
          <w:marRight w:val="0"/>
          <w:marTop w:val="0"/>
          <w:marBottom w:val="0"/>
          <w:divBdr>
            <w:top w:val="none" w:sz="0" w:space="0" w:color="auto"/>
            <w:left w:val="none" w:sz="0" w:space="0" w:color="auto"/>
            <w:bottom w:val="none" w:sz="0" w:space="0" w:color="auto"/>
            <w:right w:val="none" w:sz="0" w:space="0" w:color="auto"/>
          </w:divBdr>
        </w:div>
      </w:divsChild>
    </w:div>
    <w:div w:id="482280694">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545802142">
      <w:bodyDiv w:val="1"/>
      <w:marLeft w:val="0"/>
      <w:marRight w:val="0"/>
      <w:marTop w:val="0"/>
      <w:marBottom w:val="0"/>
      <w:divBdr>
        <w:top w:val="none" w:sz="0" w:space="0" w:color="auto"/>
        <w:left w:val="none" w:sz="0" w:space="0" w:color="auto"/>
        <w:bottom w:val="none" w:sz="0" w:space="0" w:color="auto"/>
        <w:right w:val="none" w:sz="0" w:space="0" w:color="auto"/>
      </w:divBdr>
    </w:div>
    <w:div w:id="559634481">
      <w:bodyDiv w:val="1"/>
      <w:marLeft w:val="0"/>
      <w:marRight w:val="0"/>
      <w:marTop w:val="0"/>
      <w:marBottom w:val="0"/>
      <w:divBdr>
        <w:top w:val="none" w:sz="0" w:space="0" w:color="auto"/>
        <w:left w:val="none" w:sz="0" w:space="0" w:color="auto"/>
        <w:bottom w:val="none" w:sz="0" w:space="0" w:color="auto"/>
        <w:right w:val="none" w:sz="0" w:space="0" w:color="auto"/>
      </w:divBdr>
    </w:div>
    <w:div w:id="573054971">
      <w:bodyDiv w:val="1"/>
      <w:marLeft w:val="0"/>
      <w:marRight w:val="0"/>
      <w:marTop w:val="0"/>
      <w:marBottom w:val="0"/>
      <w:divBdr>
        <w:top w:val="none" w:sz="0" w:space="0" w:color="auto"/>
        <w:left w:val="none" w:sz="0" w:space="0" w:color="auto"/>
        <w:bottom w:val="none" w:sz="0" w:space="0" w:color="auto"/>
        <w:right w:val="none" w:sz="0" w:space="0" w:color="auto"/>
      </w:divBdr>
    </w:div>
    <w:div w:id="575896138">
      <w:bodyDiv w:val="1"/>
      <w:marLeft w:val="0"/>
      <w:marRight w:val="0"/>
      <w:marTop w:val="0"/>
      <w:marBottom w:val="0"/>
      <w:divBdr>
        <w:top w:val="none" w:sz="0" w:space="0" w:color="auto"/>
        <w:left w:val="none" w:sz="0" w:space="0" w:color="auto"/>
        <w:bottom w:val="none" w:sz="0" w:space="0" w:color="auto"/>
        <w:right w:val="none" w:sz="0" w:space="0" w:color="auto"/>
      </w:divBdr>
      <w:divsChild>
        <w:div w:id="233666296">
          <w:marLeft w:val="446"/>
          <w:marRight w:val="0"/>
          <w:marTop w:val="0"/>
          <w:marBottom w:val="0"/>
          <w:divBdr>
            <w:top w:val="none" w:sz="0" w:space="0" w:color="auto"/>
            <w:left w:val="none" w:sz="0" w:space="0" w:color="auto"/>
            <w:bottom w:val="none" w:sz="0" w:space="0" w:color="auto"/>
            <w:right w:val="none" w:sz="0" w:space="0" w:color="auto"/>
          </w:divBdr>
        </w:div>
        <w:div w:id="632977568">
          <w:marLeft w:val="446"/>
          <w:marRight w:val="0"/>
          <w:marTop w:val="0"/>
          <w:marBottom w:val="0"/>
          <w:divBdr>
            <w:top w:val="none" w:sz="0" w:space="0" w:color="auto"/>
            <w:left w:val="none" w:sz="0" w:space="0" w:color="auto"/>
            <w:bottom w:val="none" w:sz="0" w:space="0" w:color="auto"/>
            <w:right w:val="none" w:sz="0" w:space="0" w:color="auto"/>
          </w:divBdr>
        </w:div>
        <w:div w:id="662247158">
          <w:marLeft w:val="446"/>
          <w:marRight w:val="0"/>
          <w:marTop w:val="0"/>
          <w:marBottom w:val="0"/>
          <w:divBdr>
            <w:top w:val="none" w:sz="0" w:space="0" w:color="auto"/>
            <w:left w:val="none" w:sz="0" w:space="0" w:color="auto"/>
            <w:bottom w:val="none" w:sz="0" w:space="0" w:color="auto"/>
            <w:right w:val="none" w:sz="0" w:space="0" w:color="auto"/>
          </w:divBdr>
        </w:div>
        <w:div w:id="1113279748">
          <w:marLeft w:val="446"/>
          <w:marRight w:val="0"/>
          <w:marTop w:val="0"/>
          <w:marBottom w:val="0"/>
          <w:divBdr>
            <w:top w:val="none" w:sz="0" w:space="0" w:color="auto"/>
            <w:left w:val="none" w:sz="0" w:space="0" w:color="auto"/>
            <w:bottom w:val="none" w:sz="0" w:space="0" w:color="auto"/>
            <w:right w:val="none" w:sz="0" w:space="0" w:color="auto"/>
          </w:divBdr>
        </w:div>
        <w:div w:id="1191842891">
          <w:marLeft w:val="446"/>
          <w:marRight w:val="0"/>
          <w:marTop w:val="0"/>
          <w:marBottom w:val="0"/>
          <w:divBdr>
            <w:top w:val="none" w:sz="0" w:space="0" w:color="auto"/>
            <w:left w:val="none" w:sz="0" w:space="0" w:color="auto"/>
            <w:bottom w:val="none" w:sz="0" w:space="0" w:color="auto"/>
            <w:right w:val="none" w:sz="0" w:space="0" w:color="auto"/>
          </w:divBdr>
        </w:div>
        <w:div w:id="1348487403">
          <w:marLeft w:val="446"/>
          <w:marRight w:val="0"/>
          <w:marTop w:val="0"/>
          <w:marBottom w:val="0"/>
          <w:divBdr>
            <w:top w:val="none" w:sz="0" w:space="0" w:color="auto"/>
            <w:left w:val="none" w:sz="0" w:space="0" w:color="auto"/>
            <w:bottom w:val="none" w:sz="0" w:space="0" w:color="auto"/>
            <w:right w:val="none" w:sz="0" w:space="0" w:color="auto"/>
          </w:divBdr>
        </w:div>
        <w:div w:id="1373309031">
          <w:marLeft w:val="446"/>
          <w:marRight w:val="0"/>
          <w:marTop w:val="0"/>
          <w:marBottom w:val="0"/>
          <w:divBdr>
            <w:top w:val="none" w:sz="0" w:space="0" w:color="auto"/>
            <w:left w:val="none" w:sz="0" w:space="0" w:color="auto"/>
            <w:bottom w:val="none" w:sz="0" w:space="0" w:color="auto"/>
            <w:right w:val="none" w:sz="0" w:space="0" w:color="auto"/>
          </w:divBdr>
        </w:div>
      </w:divsChild>
    </w:div>
    <w:div w:id="576134993">
      <w:bodyDiv w:val="1"/>
      <w:marLeft w:val="0"/>
      <w:marRight w:val="0"/>
      <w:marTop w:val="0"/>
      <w:marBottom w:val="0"/>
      <w:divBdr>
        <w:top w:val="none" w:sz="0" w:space="0" w:color="auto"/>
        <w:left w:val="none" w:sz="0" w:space="0" w:color="auto"/>
        <w:bottom w:val="none" w:sz="0" w:space="0" w:color="auto"/>
        <w:right w:val="none" w:sz="0" w:space="0" w:color="auto"/>
      </w:divBdr>
    </w:div>
    <w:div w:id="587467007">
      <w:bodyDiv w:val="1"/>
      <w:marLeft w:val="0"/>
      <w:marRight w:val="0"/>
      <w:marTop w:val="0"/>
      <w:marBottom w:val="0"/>
      <w:divBdr>
        <w:top w:val="none" w:sz="0" w:space="0" w:color="auto"/>
        <w:left w:val="none" w:sz="0" w:space="0" w:color="auto"/>
        <w:bottom w:val="none" w:sz="0" w:space="0" w:color="auto"/>
        <w:right w:val="none" w:sz="0" w:space="0" w:color="auto"/>
      </w:divBdr>
    </w:div>
    <w:div w:id="594284770">
      <w:bodyDiv w:val="1"/>
      <w:marLeft w:val="0"/>
      <w:marRight w:val="0"/>
      <w:marTop w:val="0"/>
      <w:marBottom w:val="0"/>
      <w:divBdr>
        <w:top w:val="none" w:sz="0" w:space="0" w:color="auto"/>
        <w:left w:val="none" w:sz="0" w:space="0" w:color="auto"/>
        <w:bottom w:val="none" w:sz="0" w:space="0" w:color="auto"/>
        <w:right w:val="none" w:sz="0" w:space="0" w:color="auto"/>
      </w:divBdr>
    </w:div>
    <w:div w:id="608322272">
      <w:bodyDiv w:val="1"/>
      <w:marLeft w:val="0"/>
      <w:marRight w:val="0"/>
      <w:marTop w:val="0"/>
      <w:marBottom w:val="0"/>
      <w:divBdr>
        <w:top w:val="none" w:sz="0" w:space="0" w:color="auto"/>
        <w:left w:val="none" w:sz="0" w:space="0" w:color="auto"/>
        <w:bottom w:val="none" w:sz="0" w:space="0" w:color="auto"/>
        <w:right w:val="none" w:sz="0" w:space="0" w:color="auto"/>
      </w:divBdr>
    </w:div>
    <w:div w:id="640884311">
      <w:bodyDiv w:val="1"/>
      <w:marLeft w:val="0"/>
      <w:marRight w:val="0"/>
      <w:marTop w:val="0"/>
      <w:marBottom w:val="0"/>
      <w:divBdr>
        <w:top w:val="none" w:sz="0" w:space="0" w:color="auto"/>
        <w:left w:val="none" w:sz="0" w:space="0" w:color="auto"/>
        <w:bottom w:val="none" w:sz="0" w:space="0" w:color="auto"/>
        <w:right w:val="none" w:sz="0" w:space="0" w:color="auto"/>
      </w:divBdr>
    </w:div>
    <w:div w:id="660232804">
      <w:bodyDiv w:val="1"/>
      <w:marLeft w:val="0"/>
      <w:marRight w:val="0"/>
      <w:marTop w:val="0"/>
      <w:marBottom w:val="0"/>
      <w:divBdr>
        <w:top w:val="none" w:sz="0" w:space="0" w:color="auto"/>
        <w:left w:val="none" w:sz="0" w:space="0" w:color="auto"/>
        <w:bottom w:val="none" w:sz="0" w:space="0" w:color="auto"/>
        <w:right w:val="none" w:sz="0" w:space="0" w:color="auto"/>
      </w:divBdr>
    </w:div>
    <w:div w:id="709035058">
      <w:bodyDiv w:val="1"/>
      <w:marLeft w:val="0"/>
      <w:marRight w:val="0"/>
      <w:marTop w:val="0"/>
      <w:marBottom w:val="0"/>
      <w:divBdr>
        <w:top w:val="none" w:sz="0" w:space="0" w:color="auto"/>
        <w:left w:val="none" w:sz="0" w:space="0" w:color="auto"/>
        <w:bottom w:val="none" w:sz="0" w:space="0" w:color="auto"/>
        <w:right w:val="none" w:sz="0" w:space="0" w:color="auto"/>
      </w:divBdr>
    </w:div>
    <w:div w:id="747767822">
      <w:bodyDiv w:val="1"/>
      <w:marLeft w:val="0"/>
      <w:marRight w:val="0"/>
      <w:marTop w:val="0"/>
      <w:marBottom w:val="0"/>
      <w:divBdr>
        <w:top w:val="none" w:sz="0" w:space="0" w:color="auto"/>
        <w:left w:val="none" w:sz="0" w:space="0" w:color="auto"/>
        <w:bottom w:val="none" w:sz="0" w:space="0" w:color="auto"/>
        <w:right w:val="none" w:sz="0" w:space="0" w:color="auto"/>
      </w:divBdr>
    </w:div>
    <w:div w:id="761603909">
      <w:bodyDiv w:val="1"/>
      <w:marLeft w:val="0"/>
      <w:marRight w:val="0"/>
      <w:marTop w:val="0"/>
      <w:marBottom w:val="0"/>
      <w:divBdr>
        <w:top w:val="none" w:sz="0" w:space="0" w:color="auto"/>
        <w:left w:val="none" w:sz="0" w:space="0" w:color="auto"/>
        <w:bottom w:val="none" w:sz="0" w:space="0" w:color="auto"/>
        <w:right w:val="none" w:sz="0" w:space="0" w:color="auto"/>
      </w:divBdr>
    </w:div>
    <w:div w:id="771168345">
      <w:bodyDiv w:val="1"/>
      <w:marLeft w:val="0"/>
      <w:marRight w:val="0"/>
      <w:marTop w:val="0"/>
      <w:marBottom w:val="0"/>
      <w:divBdr>
        <w:top w:val="none" w:sz="0" w:space="0" w:color="auto"/>
        <w:left w:val="none" w:sz="0" w:space="0" w:color="auto"/>
        <w:bottom w:val="none" w:sz="0" w:space="0" w:color="auto"/>
        <w:right w:val="none" w:sz="0" w:space="0" w:color="auto"/>
      </w:divBdr>
    </w:div>
    <w:div w:id="792361602">
      <w:bodyDiv w:val="1"/>
      <w:marLeft w:val="0"/>
      <w:marRight w:val="0"/>
      <w:marTop w:val="0"/>
      <w:marBottom w:val="0"/>
      <w:divBdr>
        <w:top w:val="none" w:sz="0" w:space="0" w:color="auto"/>
        <w:left w:val="none" w:sz="0" w:space="0" w:color="auto"/>
        <w:bottom w:val="none" w:sz="0" w:space="0" w:color="auto"/>
        <w:right w:val="none" w:sz="0" w:space="0" w:color="auto"/>
      </w:divBdr>
      <w:divsChild>
        <w:div w:id="1057977305">
          <w:marLeft w:val="274"/>
          <w:marRight w:val="0"/>
          <w:marTop w:val="0"/>
          <w:marBottom w:val="0"/>
          <w:divBdr>
            <w:top w:val="none" w:sz="0" w:space="0" w:color="auto"/>
            <w:left w:val="none" w:sz="0" w:space="0" w:color="auto"/>
            <w:bottom w:val="none" w:sz="0" w:space="0" w:color="auto"/>
            <w:right w:val="none" w:sz="0" w:space="0" w:color="auto"/>
          </w:divBdr>
        </w:div>
        <w:div w:id="2026665989">
          <w:marLeft w:val="274"/>
          <w:marRight w:val="0"/>
          <w:marTop w:val="0"/>
          <w:marBottom w:val="0"/>
          <w:divBdr>
            <w:top w:val="none" w:sz="0" w:space="0" w:color="auto"/>
            <w:left w:val="none" w:sz="0" w:space="0" w:color="auto"/>
            <w:bottom w:val="none" w:sz="0" w:space="0" w:color="auto"/>
            <w:right w:val="none" w:sz="0" w:space="0" w:color="auto"/>
          </w:divBdr>
        </w:div>
      </w:divsChild>
    </w:div>
    <w:div w:id="820004820">
      <w:bodyDiv w:val="1"/>
      <w:marLeft w:val="0"/>
      <w:marRight w:val="0"/>
      <w:marTop w:val="0"/>
      <w:marBottom w:val="0"/>
      <w:divBdr>
        <w:top w:val="none" w:sz="0" w:space="0" w:color="auto"/>
        <w:left w:val="none" w:sz="0" w:space="0" w:color="auto"/>
        <w:bottom w:val="none" w:sz="0" w:space="0" w:color="auto"/>
        <w:right w:val="none" w:sz="0" w:space="0" w:color="auto"/>
      </w:divBdr>
    </w:div>
    <w:div w:id="845485239">
      <w:bodyDiv w:val="1"/>
      <w:marLeft w:val="0"/>
      <w:marRight w:val="0"/>
      <w:marTop w:val="0"/>
      <w:marBottom w:val="0"/>
      <w:divBdr>
        <w:top w:val="none" w:sz="0" w:space="0" w:color="auto"/>
        <w:left w:val="none" w:sz="0" w:space="0" w:color="auto"/>
        <w:bottom w:val="none" w:sz="0" w:space="0" w:color="auto"/>
        <w:right w:val="none" w:sz="0" w:space="0" w:color="auto"/>
      </w:divBdr>
    </w:div>
    <w:div w:id="846019573">
      <w:bodyDiv w:val="1"/>
      <w:marLeft w:val="0"/>
      <w:marRight w:val="0"/>
      <w:marTop w:val="0"/>
      <w:marBottom w:val="0"/>
      <w:divBdr>
        <w:top w:val="none" w:sz="0" w:space="0" w:color="auto"/>
        <w:left w:val="none" w:sz="0" w:space="0" w:color="auto"/>
        <w:bottom w:val="none" w:sz="0" w:space="0" w:color="auto"/>
        <w:right w:val="none" w:sz="0" w:space="0" w:color="auto"/>
      </w:divBdr>
    </w:div>
    <w:div w:id="846748496">
      <w:bodyDiv w:val="1"/>
      <w:marLeft w:val="0"/>
      <w:marRight w:val="0"/>
      <w:marTop w:val="0"/>
      <w:marBottom w:val="0"/>
      <w:divBdr>
        <w:top w:val="none" w:sz="0" w:space="0" w:color="auto"/>
        <w:left w:val="none" w:sz="0" w:space="0" w:color="auto"/>
        <w:bottom w:val="none" w:sz="0" w:space="0" w:color="auto"/>
        <w:right w:val="none" w:sz="0" w:space="0" w:color="auto"/>
      </w:divBdr>
    </w:div>
    <w:div w:id="884103900">
      <w:bodyDiv w:val="1"/>
      <w:marLeft w:val="0"/>
      <w:marRight w:val="0"/>
      <w:marTop w:val="0"/>
      <w:marBottom w:val="0"/>
      <w:divBdr>
        <w:top w:val="none" w:sz="0" w:space="0" w:color="auto"/>
        <w:left w:val="none" w:sz="0" w:space="0" w:color="auto"/>
        <w:bottom w:val="none" w:sz="0" w:space="0" w:color="auto"/>
        <w:right w:val="none" w:sz="0" w:space="0" w:color="auto"/>
      </w:divBdr>
    </w:div>
    <w:div w:id="888300728">
      <w:bodyDiv w:val="1"/>
      <w:marLeft w:val="0"/>
      <w:marRight w:val="0"/>
      <w:marTop w:val="0"/>
      <w:marBottom w:val="0"/>
      <w:divBdr>
        <w:top w:val="none" w:sz="0" w:space="0" w:color="auto"/>
        <w:left w:val="none" w:sz="0" w:space="0" w:color="auto"/>
        <w:bottom w:val="none" w:sz="0" w:space="0" w:color="auto"/>
        <w:right w:val="none" w:sz="0" w:space="0" w:color="auto"/>
      </w:divBdr>
    </w:div>
    <w:div w:id="906037751">
      <w:bodyDiv w:val="1"/>
      <w:marLeft w:val="0"/>
      <w:marRight w:val="0"/>
      <w:marTop w:val="0"/>
      <w:marBottom w:val="0"/>
      <w:divBdr>
        <w:top w:val="none" w:sz="0" w:space="0" w:color="auto"/>
        <w:left w:val="none" w:sz="0" w:space="0" w:color="auto"/>
        <w:bottom w:val="none" w:sz="0" w:space="0" w:color="auto"/>
        <w:right w:val="none" w:sz="0" w:space="0" w:color="auto"/>
      </w:divBdr>
      <w:divsChild>
        <w:div w:id="607128249">
          <w:marLeft w:val="446"/>
          <w:marRight w:val="0"/>
          <w:marTop w:val="0"/>
          <w:marBottom w:val="0"/>
          <w:divBdr>
            <w:top w:val="none" w:sz="0" w:space="0" w:color="auto"/>
            <w:left w:val="none" w:sz="0" w:space="0" w:color="auto"/>
            <w:bottom w:val="none" w:sz="0" w:space="0" w:color="auto"/>
            <w:right w:val="none" w:sz="0" w:space="0" w:color="auto"/>
          </w:divBdr>
        </w:div>
        <w:div w:id="1253393737">
          <w:marLeft w:val="446"/>
          <w:marRight w:val="0"/>
          <w:marTop w:val="0"/>
          <w:marBottom w:val="0"/>
          <w:divBdr>
            <w:top w:val="none" w:sz="0" w:space="0" w:color="auto"/>
            <w:left w:val="none" w:sz="0" w:space="0" w:color="auto"/>
            <w:bottom w:val="none" w:sz="0" w:space="0" w:color="auto"/>
            <w:right w:val="none" w:sz="0" w:space="0" w:color="auto"/>
          </w:divBdr>
        </w:div>
      </w:divsChild>
    </w:div>
    <w:div w:id="935482745">
      <w:bodyDiv w:val="1"/>
      <w:marLeft w:val="0"/>
      <w:marRight w:val="0"/>
      <w:marTop w:val="0"/>
      <w:marBottom w:val="0"/>
      <w:divBdr>
        <w:top w:val="none" w:sz="0" w:space="0" w:color="auto"/>
        <w:left w:val="none" w:sz="0" w:space="0" w:color="auto"/>
        <w:bottom w:val="none" w:sz="0" w:space="0" w:color="auto"/>
        <w:right w:val="none" w:sz="0" w:space="0" w:color="auto"/>
      </w:divBdr>
    </w:div>
    <w:div w:id="939023224">
      <w:bodyDiv w:val="1"/>
      <w:marLeft w:val="0"/>
      <w:marRight w:val="0"/>
      <w:marTop w:val="0"/>
      <w:marBottom w:val="0"/>
      <w:divBdr>
        <w:top w:val="none" w:sz="0" w:space="0" w:color="auto"/>
        <w:left w:val="none" w:sz="0" w:space="0" w:color="auto"/>
        <w:bottom w:val="none" w:sz="0" w:space="0" w:color="auto"/>
        <w:right w:val="none" w:sz="0" w:space="0" w:color="auto"/>
      </w:divBdr>
    </w:div>
    <w:div w:id="947157661">
      <w:bodyDiv w:val="1"/>
      <w:marLeft w:val="0"/>
      <w:marRight w:val="0"/>
      <w:marTop w:val="0"/>
      <w:marBottom w:val="0"/>
      <w:divBdr>
        <w:top w:val="none" w:sz="0" w:space="0" w:color="auto"/>
        <w:left w:val="none" w:sz="0" w:space="0" w:color="auto"/>
        <w:bottom w:val="none" w:sz="0" w:space="0" w:color="auto"/>
        <w:right w:val="none" w:sz="0" w:space="0" w:color="auto"/>
      </w:divBdr>
    </w:div>
    <w:div w:id="1099834152">
      <w:bodyDiv w:val="1"/>
      <w:marLeft w:val="0"/>
      <w:marRight w:val="0"/>
      <w:marTop w:val="0"/>
      <w:marBottom w:val="0"/>
      <w:divBdr>
        <w:top w:val="none" w:sz="0" w:space="0" w:color="auto"/>
        <w:left w:val="none" w:sz="0" w:space="0" w:color="auto"/>
        <w:bottom w:val="none" w:sz="0" w:space="0" w:color="auto"/>
        <w:right w:val="none" w:sz="0" w:space="0" w:color="auto"/>
      </w:divBdr>
      <w:divsChild>
        <w:div w:id="264580518">
          <w:marLeft w:val="446"/>
          <w:marRight w:val="0"/>
          <w:marTop w:val="0"/>
          <w:marBottom w:val="0"/>
          <w:divBdr>
            <w:top w:val="none" w:sz="0" w:space="0" w:color="auto"/>
            <w:left w:val="none" w:sz="0" w:space="0" w:color="auto"/>
            <w:bottom w:val="none" w:sz="0" w:space="0" w:color="auto"/>
            <w:right w:val="none" w:sz="0" w:space="0" w:color="auto"/>
          </w:divBdr>
        </w:div>
        <w:div w:id="1289898667">
          <w:marLeft w:val="446"/>
          <w:marRight w:val="0"/>
          <w:marTop w:val="0"/>
          <w:marBottom w:val="0"/>
          <w:divBdr>
            <w:top w:val="none" w:sz="0" w:space="0" w:color="auto"/>
            <w:left w:val="none" w:sz="0" w:space="0" w:color="auto"/>
            <w:bottom w:val="none" w:sz="0" w:space="0" w:color="auto"/>
            <w:right w:val="none" w:sz="0" w:space="0" w:color="auto"/>
          </w:divBdr>
        </w:div>
        <w:div w:id="1746680457">
          <w:marLeft w:val="446"/>
          <w:marRight w:val="0"/>
          <w:marTop w:val="0"/>
          <w:marBottom w:val="0"/>
          <w:divBdr>
            <w:top w:val="none" w:sz="0" w:space="0" w:color="auto"/>
            <w:left w:val="none" w:sz="0" w:space="0" w:color="auto"/>
            <w:bottom w:val="none" w:sz="0" w:space="0" w:color="auto"/>
            <w:right w:val="none" w:sz="0" w:space="0" w:color="auto"/>
          </w:divBdr>
        </w:div>
      </w:divsChild>
    </w:div>
    <w:div w:id="1124153024">
      <w:bodyDiv w:val="1"/>
      <w:marLeft w:val="0"/>
      <w:marRight w:val="0"/>
      <w:marTop w:val="0"/>
      <w:marBottom w:val="0"/>
      <w:divBdr>
        <w:top w:val="none" w:sz="0" w:space="0" w:color="auto"/>
        <w:left w:val="none" w:sz="0" w:space="0" w:color="auto"/>
        <w:bottom w:val="none" w:sz="0" w:space="0" w:color="auto"/>
        <w:right w:val="none" w:sz="0" w:space="0" w:color="auto"/>
      </w:divBdr>
    </w:div>
    <w:div w:id="1141187639">
      <w:bodyDiv w:val="1"/>
      <w:marLeft w:val="0"/>
      <w:marRight w:val="0"/>
      <w:marTop w:val="0"/>
      <w:marBottom w:val="0"/>
      <w:divBdr>
        <w:top w:val="none" w:sz="0" w:space="0" w:color="auto"/>
        <w:left w:val="none" w:sz="0" w:space="0" w:color="auto"/>
        <w:bottom w:val="none" w:sz="0" w:space="0" w:color="auto"/>
        <w:right w:val="none" w:sz="0" w:space="0" w:color="auto"/>
      </w:divBdr>
    </w:div>
    <w:div w:id="1252276024">
      <w:bodyDiv w:val="1"/>
      <w:marLeft w:val="0"/>
      <w:marRight w:val="0"/>
      <w:marTop w:val="0"/>
      <w:marBottom w:val="0"/>
      <w:divBdr>
        <w:top w:val="none" w:sz="0" w:space="0" w:color="auto"/>
        <w:left w:val="none" w:sz="0" w:space="0" w:color="auto"/>
        <w:bottom w:val="none" w:sz="0" w:space="0" w:color="auto"/>
        <w:right w:val="none" w:sz="0" w:space="0" w:color="auto"/>
      </w:divBdr>
    </w:div>
    <w:div w:id="1255822212">
      <w:bodyDiv w:val="1"/>
      <w:marLeft w:val="0"/>
      <w:marRight w:val="0"/>
      <w:marTop w:val="0"/>
      <w:marBottom w:val="0"/>
      <w:divBdr>
        <w:top w:val="none" w:sz="0" w:space="0" w:color="auto"/>
        <w:left w:val="none" w:sz="0" w:space="0" w:color="auto"/>
        <w:bottom w:val="none" w:sz="0" w:space="0" w:color="auto"/>
        <w:right w:val="none" w:sz="0" w:space="0" w:color="auto"/>
      </w:divBdr>
    </w:div>
    <w:div w:id="1273319552">
      <w:bodyDiv w:val="1"/>
      <w:marLeft w:val="0"/>
      <w:marRight w:val="0"/>
      <w:marTop w:val="0"/>
      <w:marBottom w:val="0"/>
      <w:divBdr>
        <w:top w:val="none" w:sz="0" w:space="0" w:color="auto"/>
        <w:left w:val="none" w:sz="0" w:space="0" w:color="auto"/>
        <w:bottom w:val="none" w:sz="0" w:space="0" w:color="auto"/>
        <w:right w:val="none" w:sz="0" w:space="0" w:color="auto"/>
      </w:divBdr>
    </w:div>
    <w:div w:id="1314797718">
      <w:bodyDiv w:val="1"/>
      <w:marLeft w:val="0"/>
      <w:marRight w:val="0"/>
      <w:marTop w:val="0"/>
      <w:marBottom w:val="0"/>
      <w:divBdr>
        <w:top w:val="none" w:sz="0" w:space="0" w:color="auto"/>
        <w:left w:val="none" w:sz="0" w:space="0" w:color="auto"/>
        <w:bottom w:val="none" w:sz="0" w:space="0" w:color="auto"/>
        <w:right w:val="none" w:sz="0" w:space="0" w:color="auto"/>
      </w:divBdr>
    </w:div>
    <w:div w:id="1333485146">
      <w:bodyDiv w:val="1"/>
      <w:marLeft w:val="0"/>
      <w:marRight w:val="0"/>
      <w:marTop w:val="0"/>
      <w:marBottom w:val="0"/>
      <w:divBdr>
        <w:top w:val="none" w:sz="0" w:space="0" w:color="auto"/>
        <w:left w:val="none" w:sz="0" w:space="0" w:color="auto"/>
        <w:bottom w:val="none" w:sz="0" w:space="0" w:color="auto"/>
        <w:right w:val="none" w:sz="0" w:space="0" w:color="auto"/>
      </w:divBdr>
    </w:div>
    <w:div w:id="1339429029">
      <w:bodyDiv w:val="1"/>
      <w:marLeft w:val="0"/>
      <w:marRight w:val="0"/>
      <w:marTop w:val="0"/>
      <w:marBottom w:val="0"/>
      <w:divBdr>
        <w:top w:val="none" w:sz="0" w:space="0" w:color="auto"/>
        <w:left w:val="none" w:sz="0" w:space="0" w:color="auto"/>
        <w:bottom w:val="none" w:sz="0" w:space="0" w:color="auto"/>
        <w:right w:val="none" w:sz="0" w:space="0" w:color="auto"/>
      </w:divBdr>
    </w:div>
    <w:div w:id="1363827447">
      <w:bodyDiv w:val="1"/>
      <w:marLeft w:val="0"/>
      <w:marRight w:val="0"/>
      <w:marTop w:val="0"/>
      <w:marBottom w:val="0"/>
      <w:divBdr>
        <w:top w:val="none" w:sz="0" w:space="0" w:color="auto"/>
        <w:left w:val="none" w:sz="0" w:space="0" w:color="auto"/>
        <w:bottom w:val="none" w:sz="0" w:space="0" w:color="auto"/>
        <w:right w:val="none" w:sz="0" w:space="0" w:color="auto"/>
      </w:divBdr>
    </w:div>
    <w:div w:id="1397626272">
      <w:bodyDiv w:val="1"/>
      <w:marLeft w:val="0"/>
      <w:marRight w:val="0"/>
      <w:marTop w:val="0"/>
      <w:marBottom w:val="0"/>
      <w:divBdr>
        <w:top w:val="none" w:sz="0" w:space="0" w:color="auto"/>
        <w:left w:val="none" w:sz="0" w:space="0" w:color="auto"/>
        <w:bottom w:val="none" w:sz="0" w:space="0" w:color="auto"/>
        <w:right w:val="none" w:sz="0" w:space="0" w:color="auto"/>
      </w:divBdr>
      <w:divsChild>
        <w:div w:id="584998334">
          <w:marLeft w:val="547"/>
          <w:marRight w:val="0"/>
          <w:marTop w:val="0"/>
          <w:marBottom w:val="0"/>
          <w:divBdr>
            <w:top w:val="none" w:sz="0" w:space="0" w:color="auto"/>
            <w:left w:val="none" w:sz="0" w:space="0" w:color="auto"/>
            <w:bottom w:val="none" w:sz="0" w:space="0" w:color="auto"/>
            <w:right w:val="none" w:sz="0" w:space="0" w:color="auto"/>
          </w:divBdr>
        </w:div>
        <w:div w:id="1271857870">
          <w:marLeft w:val="547"/>
          <w:marRight w:val="0"/>
          <w:marTop w:val="0"/>
          <w:marBottom w:val="0"/>
          <w:divBdr>
            <w:top w:val="none" w:sz="0" w:space="0" w:color="auto"/>
            <w:left w:val="none" w:sz="0" w:space="0" w:color="auto"/>
            <w:bottom w:val="none" w:sz="0" w:space="0" w:color="auto"/>
            <w:right w:val="none" w:sz="0" w:space="0" w:color="auto"/>
          </w:divBdr>
        </w:div>
      </w:divsChild>
    </w:div>
    <w:div w:id="1414208162">
      <w:bodyDiv w:val="1"/>
      <w:marLeft w:val="0"/>
      <w:marRight w:val="0"/>
      <w:marTop w:val="0"/>
      <w:marBottom w:val="0"/>
      <w:divBdr>
        <w:top w:val="none" w:sz="0" w:space="0" w:color="auto"/>
        <w:left w:val="none" w:sz="0" w:space="0" w:color="auto"/>
        <w:bottom w:val="none" w:sz="0" w:space="0" w:color="auto"/>
        <w:right w:val="none" w:sz="0" w:space="0" w:color="auto"/>
      </w:divBdr>
    </w:div>
    <w:div w:id="1473788782">
      <w:bodyDiv w:val="1"/>
      <w:marLeft w:val="0"/>
      <w:marRight w:val="0"/>
      <w:marTop w:val="0"/>
      <w:marBottom w:val="0"/>
      <w:divBdr>
        <w:top w:val="none" w:sz="0" w:space="0" w:color="auto"/>
        <w:left w:val="none" w:sz="0" w:space="0" w:color="auto"/>
        <w:bottom w:val="none" w:sz="0" w:space="0" w:color="auto"/>
        <w:right w:val="none" w:sz="0" w:space="0" w:color="auto"/>
      </w:divBdr>
    </w:div>
    <w:div w:id="1486896312">
      <w:bodyDiv w:val="1"/>
      <w:marLeft w:val="0"/>
      <w:marRight w:val="0"/>
      <w:marTop w:val="0"/>
      <w:marBottom w:val="0"/>
      <w:divBdr>
        <w:top w:val="none" w:sz="0" w:space="0" w:color="auto"/>
        <w:left w:val="none" w:sz="0" w:space="0" w:color="auto"/>
        <w:bottom w:val="none" w:sz="0" w:space="0" w:color="auto"/>
        <w:right w:val="none" w:sz="0" w:space="0" w:color="auto"/>
      </w:divBdr>
    </w:div>
    <w:div w:id="1521354923">
      <w:bodyDiv w:val="1"/>
      <w:marLeft w:val="0"/>
      <w:marRight w:val="0"/>
      <w:marTop w:val="0"/>
      <w:marBottom w:val="0"/>
      <w:divBdr>
        <w:top w:val="none" w:sz="0" w:space="0" w:color="auto"/>
        <w:left w:val="none" w:sz="0" w:space="0" w:color="auto"/>
        <w:bottom w:val="none" w:sz="0" w:space="0" w:color="auto"/>
        <w:right w:val="none" w:sz="0" w:space="0" w:color="auto"/>
      </w:divBdr>
    </w:div>
    <w:div w:id="1602059324">
      <w:bodyDiv w:val="1"/>
      <w:marLeft w:val="0"/>
      <w:marRight w:val="0"/>
      <w:marTop w:val="0"/>
      <w:marBottom w:val="0"/>
      <w:divBdr>
        <w:top w:val="none" w:sz="0" w:space="0" w:color="auto"/>
        <w:left w:val="none" w:sz="0" w:space="0" w:color="auto"/>
        <w:bottom w:val="none" w:sz="0" w:space="0" w:color="auto"/>
        <w:right w:val="none" w:sz="0" w:space="0" w:color="auto"/>
      </w:divBdr>
      <w:divsChild>
        <w:div w:id="563030790">
          <w:marLeft w:val="446"/>
          <w:marRight w:val="0"/>
          <w:marTop w:val="0"/>
          <w:marBottom w:val="0"/>
          <w:divBdr>
            <w:top w:val="none" w:sz="0" w:space="0" w:color="auto"/>
            <w:left w:val="none" w:sz="0" w:space="0" w:color="auto"/>
            <w:bottom w:val="none" w:sz="0" w:space="0" w:color="auto"/>
            <w:right w:val="none" w:sz="0" w:space="0" w:color="auto"/>
          </w:divBdr>
        </w:div>
        <w:div w:id="630867972">
          <w:marLeft w:val="446"/>
          <w:marRight w:val="0"/>
          <w:marTop w:val="0"/>
          <w:marBottom w:val="0"/>
          <w:divBdr>
            <w:top w:val="none" w:sz="0" w:space="0" w:color="auto"/>
            <w:left w:val="none" w:sz="0" w:space="0" w:color="auto"/>
            <w:bottom w:val="none" w:sz="0" w:space="0" w:color="auto"/>
            <w:right w:val="none" w:sz="0" w:space="0" w:color="auto"/>
          </w:divBdr>
        </w:div>
        <w:div w:id="800267315">
          <w:marLeft w:val="446"/>
          <w:marRight w:val="0"/>
          <w:marTop w:val="0"/>
          <w:marBottom w:val="0"/>
          <w:divBdr>
            <w:top w:val="none" w:sz="0" w:space="0" w:color="auto"/>
            <w:left w:val="none" w:sz="0" w:space="0" w:color="auto"/>
            <w:bottom w:val="none" w:sz="0" w:space="0" w:color="auto"/>
            <w:right w:val="none" w:sz="0" w:space="0" w:color="auto"/>
          </w:divBdr>
        </w:div>
        <w:div w:id="2030717175">
          <w:marLeft w:val="446"/>
          <w:marRight w:val="0"/>
          <w:marTop w:val="0"/>
          <w:marBottom w:val="0"/>
          <w:divBdr>
            <w:top w:val="none" w:sz="0" w:space="0" w:color="auto"/>
            <w:left w:val="none" w:sz="0" w:space="0" w:color="auto"/>
            <w:bottom w:val="none" w:sz="0" w:space="0" w:color="auto"/>
            <w:right w:val="none" w:sz="0" w:space="0" w:color="auto"/>
          </w:divBdr>
        </w:div>
      </w:divsChild>
    </w:div>
    <w:div w:id="1613397698">
      <w:bodyDiv w:val="1"/>
      <w:marLeft w:val="0"/>
      <w:marRight w:val="0"/>
      <w:marTop w:val="0"/>
      <w:marBottom w:val="0"/>
      <w:divBdr>
        <w:top w:val="none" w:sz="0" w:space="0" w:color="auto"/>
        <w:left w:val="none" w:sz="0" w:space="0" w:color="auto"/>
        <w:bottom w:val="none" w:sz="0" w:space="0" w:color="auto"/>
        <w:right w:val="none" w:sz="0" w:space="0" w:color="auto"/>
      </w:divBdr>
    </w:div>
    <w:div w:id="1619943422">
      <w:bodyDiv w:val="1"/>
      <w:marLeft w:val="0"/>
      <w:marRight w:val="0"/>
      <w:marTop w:val="0"/>
      <w:marBottom w:val="0"/>
      <w:divBdr>
        <w:top w:val="none" w:sz="0" w:space="0" w:color="auto"/>
        <w:left w:val="none" w:sz="0" w:space="0" w:color="auto"/>
        <w:bottom w:val="none" w:sz="0" w:space="0" w:color="auto"/>
        <w:right w:val="none" w:sz="0" w:space="0" w:color="auto"/>
      </w:divBdr>
    </w:div>
    <w:div w:id="1651516985">
      <w:bodyDiv w:val="1"/>
      <w:marLeft w:val="0"/>
      <w:marRight w:val="0"/>
      <w:marTop w:val="0"/>
      <w:marBottom w:val="0"/>
      <w:divBdr>
        <w:top w:val="none" w:sz="0" w:space="0" w:color="auto"/>
        <w:left w:val="none" w:sz="0" w:space="0" w:color="auto"/>
        <w:bottom w:val="none" w:sz="0" w:space="0" w:color="auto"/>
        <w:right w:val="none" w:sz="0" w:space="0" w:color="auto"/>
      </w:divBdr>
    </w:div>
    <w:div w:id="1669209596">
      <w:bodyDiv w:val="1"/>
      <w:marLeft w:val="0"/>
      <w:marRight w:val="0"/>
      <w:marTop w:val="0"/>
      <w:marBottom w:val="0"/>
      <w:divBdr>
        <w:top w:val="none" w:sz="0" w:space="0" w:color="auto"/>
        <w:left w:val="none" w:sz="0" w:space="0" w:color="auto"/>
        <w:bottom w:val="none" w:sz="0" w:space="0" w:color="auto"/>
        <w:right w:val="none" w:sz="0" w:space="0" w:color="auto"/>
      </w:divBdr>
      <w:divsChild>
        <w:div w:id="87427621">
          <w:marLeft w:val="446"/>
          <w:marRight w:val="0"/>
          <w:marTop w:val="0"/>
          <w:marBottom w:val="0"/>
          <w:divBdr>
            <w:top w:val="none" w:sz="0" w:space="0" w:color="auto"/>
            <w:left w:val="none" w:sz="0" w:space="0" w:color="auto"/>
            <w:bottom w:val="none" w:sz="0" w:space="0" w:color="auto"/>
            <w:right w:val="none" w:sz="0" w:space="0" w:color="auto"/>
          </w:divBdr>
        </w:div>
        <w:div w:id="236667259">
          <w:marLeft w:val="446"/>
          <w:marRight w:val="0"/>
          <w:marTop w:val="0"/>
          <w:marBottom w:val="0"/>
          <w:divBdr>
            <w:top w:val="none" w:sz="0" w:space="0" w:color="auto"/>
            <w:left w:val="none" w:sz="0" w:space="0" w:color="auto"/>
            <w:bottom w:val="none" w:sz="0" w:space="0" w:color="auto"/>
            <w:right w:val="none" w:sz="0" w:space="0" w:color="auto"/>
          </w:divBdr>
        </w:div>
        <w:div w:id="811674916">
          <w:marLeft w:val="446"/>
          <w:marRight w:val="0"/>
          <w:marTop w:val="0"/>
          <w:marBottom w:val="0"/>
          <w:divBdr>
            <w:top w:val="none" w:sz="0" w:space="0" w:color="auto"/>
            <w:left w:val="none" w:sz="0" w:space="0" w:color="auto"/>
            <w:bottom w:val="none" w:sz="0" w:space="0" w:color="auto"/>
            <w:right w:val="none" w:sz="0" w:space="0" w:color="auto"/>
          </w:divBdr>
        </w:div>
        <w:div w:id="1267614801">
          <w:marLeft w:val="446"/>
          <w:marRight w:val="0"/>
          <w:marTop w:val="0"/>
          <w:marBottom w:val="0"/>
          <w:divBdr>
            <w:top w:val="none" w:sz="0" w:space="0" w:color="auto"/>
            <w:left w:val="none" w:sz="0" w:space="0" w:color="auto"/>
            <w:bottom w:val="none" w:sz="0" w:space="0" w:color="auto"/>
            <w:right w:val="none" w:sz="0" w:space="0" w:color="auto"/>
          </w:divBdr>
        </w:div>
        <w:div w:id="1412115782">
          <w:marLeft w:val="446"/>
          <w:marRight w:val="0"/>
          <w:marTop w:val="0"/>
          <w:marBottom w:val="0"/>
          <w:divBdr>
            <w:top w:val="none" w:sz="0" w:space="0" w:color="auto"/>
            <w:left w:val="none" w:sz="0" w:space="0" w:color="auto"/>
            <w:bottom w:val="none" w:sz="0" w:space="0" w:color="auto"/>
            <w:right w:val="none" w:sz="0" w:space="0" w:color="auto"/>
          </w:divBdr>
        </w:div>
        <w:div w:id="1830093743">
          <w:marLeft w:val="446"/>
          <w:marRight w:val="0"/>
          <w:marTop w:val="0"/>
          <w:marBottom w:val="0"/>
          <w:divBdr>
            <w:top w:val="none" w:sz="0" w:space="0" w:color="auto"/>
            <w:left w:val="none" w:sz="0" w:space="0" w:color="auto"/>
            <w:bottom w:val="none" w:sz="0" w:space="0" w:color="auto"/>
            <w:right w:val="none" w:sz="0" w:space="0" w:color="auto"/>
          </w:divBdr>
        </w:div>
        <w:div w:id="2099402646">
          <w:marLeft w:val="446"/>
          <w:marRight w:val="0"/>
          <w:marTop w:val="0"/>
          <w:marBottom w:val="0"/>
          <w:divBdr>
            <w:top w:val="none" w:sz="0" w:space="0" w:color="auto"/>
            <w:left w:val="none" w:sz="0" w:space="0" w:color="auto"/>
            <w:bottom w:val="none" w:sz="0" w:space="0" w:color="auto"/>
            <w:right w:val="none" w:sz="0" w:space="0" w:color="auto"/>
          </w:divBdr>
        </w:div>
      </w:divsChild>
    </w:div>
    <w:div w:id="1691645670">
      <w:bodyDiv w:val="1"/>
      <w:marLeft w:val="0"/>
      <w:marRight w:val="0"/>
      <w:marTop w:val="0"/>
      <w:marBottom w:val="0"/>
      <w:divBdr>
        <w:top w:val="none" w:sz="0" w:space="0" w:color="auto"/>
        <w:left w:val="none" w:sz="0" w:space="0" w:color="auto"/>
        <w:bottom w:val="none" w:sz="0" w:space="0" w:color="auto"/>
        <w:right w:val="none" w:sz="0" w:space="0" w:color="auto"/>
      </w:divBdr>
      <w:divsChild>
        <w:div w:id="703361991">
          <w:marLeft w:val="446"/>
          <w:marRight w:val="0"/>
          <w:marTop w:val="0"/>
          <w:marBottom w:val="0"/>
          <w:divBdr>
            <w:top w:val="none" w:sz="0" w:space="0" w:color="auto"/>
            <w:left w:val="none" w:sz="0" w:space="0" w:color="auto"/>
            <w:bottom w:val="none" w:sz="0" w:space="0" w:color="auto"/>
            <w:right w:val="none" w:sz="0" w:space="0" w:color="auto"/>
          </w:divBdr>
        </w:div>
        <w:div w:id="1504592559">
          <w:marLeft w:val="446"/>
          <w:marRight w:val="0"/>
          <w:marTop w:val="0"/>
          <w:marBottom w:val="0"/>
          <w:divBdr>
            <w:top w:val="none" w:sz="0" w:space="0" w:color="auto"/>
            <w:left w:val="none" w:sz="0" w:space="0" w:color="auto"/>
            <w:bottom w:val="none" w:sz="0" w:space="0" w:color="auto"/>
            <w:right w:val="none" w:sz="0" w:space="0" w:color="auto"/>
          </w:divBdr>
        </w:div>
      </w:divsChild>
    </w:div>
    <w:div w:id="1693723274">
      <w:bodyDiv w:val="1"/>
      <w:marLeft w:val="0"/>
      <w:marRight w:val="0"/>
      <w:marTop w:val="0"/>
      <w:marBottom w:val="0"/>
      <w:divBdr>
        <w:top w:val="none" w:sz="0" w:space="0" w:color="auto"/>
        <w:left w:val="none" w:sz="0" w:space="0" w:color="auto"/>
        <w:bottom w:val="none" w:sz="0" w:space="0" w:color="auto"/>
        <w:right w:val="none" w:sz="0" w:space="0" w:color="auto"/>
      </w:divBdr>
    </w:div>
    <w:div w:id="1701782091">
      <w:bodyDiv w:val="1"/>
      <w:marLeft w:val="0"/>
      <w:marRight w:val="0"/>
      <w:marTop w:val="0"/>
      <w:marBottom w:val="0"/>
      <w:divBdr>
        <w:top w:val="none" w:sz="0" w:space="0" w:color="auto"/>
        <w:left w:val="none" w:sz="0" w:space="0" w:color="auto"/>
        <w:bottom w:val="none" w:sz="0" w:space="0" w:color="auto"/>
        <w:right w:val="none" w:sz="0" w:space="0" w:color="auto"/>
      </w:divBdr>
    </w:div>
    <w:div w:id="1712807592">
      <w:bodyDiv w:val="1"/>
      <w:marLeft w:val="0"/>
      <w:marRight w:val="0"/>
      <w:marTop w:val="0"/>
      <w:marBottom w:val="0"/>
      <w:divBdr>
        <w:top w:val="none" w:sz="0" w:space="0" w:color="auto"/>
        <w:left w:val="none" w:sz="0" w:space="0" w:color="auto"/>
        <w:bottom w:val="none" w:sz="0" w:space="0" w:color="auto"/>
        <w:right w:val="none" w:sz="0" w:space="0" w:color="auto"/>
      </w:divBdr>
    </w:div>
    <w:div w:id="1766151675">
      <w:bodyDiv w:val="1"/>
      <w:marLeft w:val="0"/>
      <w:marRight w:val="0"/>
      <w:marTop w:val="0"/>
      <w:marBottom w:val="0"/>
      <w:divBdr>
        <w:top w:val="none" w:sz="0" w:space="0" w:color="auto"/>
        <w:left w:val="none" w:sz="0" w:space="0" w:color="auto"/>
        <w:bottom w:val="none" w:sz="0" w:space="0" w:color="auto"/>
        <w:right w:val="none" w:sz="0" w:space="0" w:color="auto"/>
      </w:divBdr>
    </w:div>
    <w:div w:id="1806311583">
      <w:bodyDiv w:val="1"/>
      <w:marLeft w:val="0"/>
      <w:marRight w:val="0"/>
      <w:marTop w:val="0"/>
      <w:marBottom w:val="0"/>
      <w:divBdr>
        <w:top w:val="none" w:sz="0" w:space="0" w:color="auto"/>
        <w:left w:val="none" w:sz="0" w:space="0" w:color="auto"/>
        <w:bottom w:val="none" w:sz="0" w:space="0" w:color="auto"/>
        <w:right w:val="none" w:sz="0" w:space="0" w:color="auto"/>
      </w:divBdr>
    </w:div>
    <w:div w:id="1847134513">
      <w:bodyDiv w:val="1"/>
      <w:marLeft w:val="0"/>
      <w:marRight w:val="0"/>
      <w:marTop w:val="0"/>
      <w:marBottom w:val="0"/>
      <w:divBdr>
        <w:top w:val="none" w:sz="0" w:space="0" w:color="auto"/>
        <w:left w:val="none" w:sz="0" w:space="0" w:color="auto"/>
        <w:bottom w:val="none" w:sz="0" w:space="0" w:color="auto"/>
        <w:right w:val="none" w:sz="0" w:space="0" w:color="auto"/>
      </w:divBdr>
    </w:div>
    <w:div w:id="1852335636">
      <w:bodyDiv w:val="1"/>
      <w:marLeft w:val="0"/>
      <w:marRight w:val="0"/>
      <w:marTop w:val="0"/>
      <w:marBottom w:val="0"/>
      <w:divBdr>
        <w:top w:val="none" w:sz="0" w:space="0" w:color="auto"/>
        <w:left w:val="none" w:sz="0" w:space="0" w:color="auto"/>
        <w:bottom w:val="none" w:sz="0" w:space="0" w:color="auto"/>
        <w:right w:val="none" w:sz="0" w:space="0" w:color="auto"/>
      </w:divBdr>
    </w:div>
    <w:div w:id="2002469189">
      <w:bodyDiv w:val="1"/>
      <w:marLeft w:val="0"/>
      <w:marRight w:val="0"/>
      <w:marTop w:val="0"/>
      <w:marBottom w:val="0"/>
      <w:divBdr>
        <w:top w:val="none" w:sz="0" w:space="0" w:color="auto"/>
        <w:left w:val="none" w:sz="0" w:space="0" w:color="auto"/>
        <w:bottom w:val="none" w:sz="0" w:space="0" w:color="auto"/>
        <w:right w:val="none" w:sz="0" w:space="0" w:color="auto"/>
      </w:divBdr>
    </w:div>
    <w:div w:id="2012874086">
      <w:bodyDiv w:val="1"/>
      <w:marLeft w:val="0"/>
      <w:marRight w:val="0"/>
      <w:marTop w:val="0"/>
      <w:marBottom w:val="0"/>
      <w:divBdr>
        <w:top w:val="none" w:sz="0" w:space="0" w:color="auto"/>
        <w:left w:val="none" w:sz="0" w:space="0" w:color="auto"/>
        <w:bottom w:val="none" w:sz="0" w:space="0" w:color="auto"/>
        <w:right w:val="none" w:sz="0" w:space="0" w:color="auto"/>
      </w:divBdr>
    </w:div>
    <w:div w:id="2064523622">
      <w:bodyDiv w:val="1"/>
      <w:marLeft w:val="0"/>
      <w:marRight w:val="0"/>
      <w:marTop w:val="0"/>
      <w:marBottom w:val="0"/>
      <w:divBdr>
        <w:top w:val="none" w:sz="0" w:space="0" w:color="auto"/>
        <w:left w:val="none" w:sz="0" w:space="0" w:color="auto"/>
        <w:bottom w:val="none" w:sz="0" w:space="0" w:color="auto"/>
        <w:right w:val="none" w:sz="0" w:space="0" w:color="auto"/>
      </w:divBdr>
    </w:div>
    <w:div w:id="2074430397">
      <w:bodyDiv w:val="1"/>
      <w:marLeft w:val="0"/>
      <w:marRight w:val="0"/>
      <w:marTop w:val="0"/>
      <w:marBottom w:val="0"/>
      <w:divBdr>
        <w:top w:val="none" w:sz="0" w:space="0" w:color="auto"/>
        <w:left w:val="none" w:sz="0" w:space="0" w:color="auto"/>
        <w:bottom w:val="none" w:sz="0" w:space="0" w:color="auto"/>
        <w:right w:val="none" w:sz="0" w:space="0" w:color="auto"/>
      </w:divBdr>
      <w:divsChild>
        <w:div w:id="248580123">
          <w:marLeft w:val="446"/>
          <w:marRight w:val="0"/>
          <w:marTop w:val="0"/>
          <w:marBottom w:val="0"/>
          <w:divBdr>
            <w:top w:val="none" w:sz="0" w:space="0" w:color="auto"/>
            <w:left w:val="none" w:sz="0" w:space="0" w:color="auto"/>
            <w:bottom w:val="none" w:sz="0" w:space="0" w:color="auto"/>
            <w:right w:val="none" w:sz="0" w:space="0" w:color="auto"/>
          </w:divBdr>
        </w:div>
      </w:divsChild>
    </w:div>
    <w:div w:id="2075813658">
      <w:bodyDiv w:val="1"/>
      <w:marLeft w:val="0"/>
      <w:marRight w:val="0"/>
      <w:marTop w:val="0"/>
      <w:marBottom w:val="0"/>
      <w:divBdr>
        <w:top w:val="none" w:sz="0" w:space="0" w:color="auto"/>
        <w:left w:val="none" w:sz="0" w:space="0" w:color="auto"/>
        <w:bottom w:val="none" w:sz="0" w:space="0" w:color="auto"/>
        <w:right w:val="none" w:sz="0" w:space="0" w:color="auto"/>
      </w:divBdr>
    </w:div>
    <w:div w:id="2114857731">
      <w:bodyDiv w:val="1"/>
      <w:marLeft w:val="0"/>
      <w:marRight w:val="0"/>
      <w:marTop w:val="0"/>
      <w:marBottom w:val="0"/>
      <w:divBdr>
        <w:top w:val="none" w:sz="0" w:space="0" w:color="auto"/>
        <w:left w:val="none" w:sz="0" w:space="0" w:color="auto"/>
        <w:bottom w:val="none" w:sz="0" w:space="0" w:color="auto"/>
        <w:right w:val="none" w:sz="0" w:space="0" w:color="auto"/>
      </w:divBdr>
    </w:div>
    <w:div w:id="2123377342">
      <w:bodyDiv w:val="1"/>
      <w:marLeft w:val="0"/>
      <w:marRight w:val="0"/>
      <w:marTop w:val="0"/>
      <w:marBottom w:val="0"/>
      <w:divBdr>
        <w:top w:val="none" w:sz="0" w:space="0" w:color="auto"/>
        <w:left w:val="none" w:sz="0" w:space="0" w:color="auto"/>
        <w:bottom w:val="none" w:sz="0" w:space="0" w:color="auto"/>
        <w:right w:val="none" w:sz="0" w:space="0" w:color="auto"/>
      </w:divBdr>
    </w:div>
    <w:div w:id="2142992193">
      <w:bodyDiv w:val="1"/>
      <w:marLeft w:val="0"/>
      <w:marRight w:val="0"/>
      <w:marTop w:val="0"/>
      <w:marBottom w:val="0"/>
      <w:divBdr>
        <w:top w:val="none" w:sz="0" w:space="0" w:color="auto"/>
        <w:left w:val="none" w:sz="0" w:space="0" w:color="auto"/>
        <w:bottom w:val="none" w:sz="0" w:space="0" w:color="auto"/>
        <w:right w:val="none" w:sz="0" w:space="0" w:color="auto"/>
      </w:divBdr>
    </w:div>
    <w:div w:id="21450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dirty="0">
                <a:latin typeface="Tahoma" panose="020B0604030504040204" pitchFamily="34" charset="0"/>
                <a:ea typeface="Tahoma" panose="020B0604030504040204" pitchFamily="34" charset="0"/>
                <a:cs typeface="Tahoma" panose="020B0604030504040204" pitchFamily="34" charset="0"/>
              </a:rPr>
              <a:t>ANC COVERAGE  TREND  2018-2020</a:t>
            </a:r>
          </a:p>
        </c:rich>
      </c:tx>
      <c:layout>
        <c:manualLayout>
          <c:xMode val="edge"/>
          <c:yMode val="edge"/>
          <c:x val="0.16525230046124653"/>
          <c:y val="1.543209876543209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outerShdw blurRad="50800" dist="50800" dir="5400000" algn="ctr" rotWithShape="0">
            <a:schemeClr val="bg2"/>
          </a:outerShdw>
        </a:effectLst>
        <a:sp3d/>
      </c:spPr>
    </c:sideWall>
    <c:backWall>
      <c:thickness val="0"/>
      <c:spPr>
        <a:noFill/>
        <a:ln>
          <a:noFill/>
        </a:ln>
        <a:effectLst>
          <a:outerShdw blurRad="50800" dist="50800" dir="5400000" algn="ctr" rotWithShape="0">
            <a:schemeClr val="bg2"/>
          </a:outerShdw>
        </a:effectLst>
        <a:sp3d/>
      </c:spPr>
    </c:backWall>
    <c:plotArea>
      <c:layout>
        <c:manualLayout>
          <c:layoutTarget val="inner"/>
          <c:xMode val="edge"/>
          <c:yMode val="edge"/>
          <c:x val="0.10190483804611881"/>
          <c:y val="0.17003110722270828"/>
          <c:w val="0.87494899946611948"/>
          <c:h val="0.56736536405171578"/>
        </c:manualLayout>
      </c:layout>
      <c:bar3DChart>
        <c:barDir val="col"/>
        <c:grouping val="stacked"/>
        <c:varyColors val="0"/>
        <c:ser>
          <c:idx val="0"/>
          <c:order val="0"/>
          <c:tx>
            <c:strRef>
              <c:f>'[Chart in Microsoft PowerPoint]Sheet5'!$H$11</c:f>
              <c:strCache>
                <c:ptCount val="1"/>
                <c:pt idx="0">
                  <c:v>ANC</c:v>
                </c:pt>
              </c:strCache>
            </c:strRef>
          </c:tx>
          <c:spPr>
            <a:solidFill>
              <a:schemeClr val="accent1"/>
            </a:solidFill>
            <a:ln>
              <a:noFill/>
            </a:ln>
            <a:effectLst/>
            <a:sp3d/>
          </c:spPr>
          <c:invertIfNegative val="0"/>
          <c:dLbls>
            <c:dLbl>
              <c:idx val="0"/>
              <c:layout>
                <c:manualLayout>
                  <c:x val="-1.4619883040935672E-3"/>
                  <c:y val="-3.36700336700336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B0-4790-BD3E-56CCD0ACC688}"/>
                </c:ext>
                <c:ext xmlns:c15="http://schemas.microsoft.com/office/drawing/2012/chart" uri="{CE6537A1-D6FC-4f65-9D91-7224C49458BB}"/>
              </c:extLst>
            </c:dLbl>
            <c:dLbl>
              <c:idx val="1"/>
              <c:layout>
                <c:manualLayout>
                  <c:x val="2.9239766081871343E-3"/>
                  <c:y val="-6.172768197827874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B0-4790-BD3E-56CCD0ACC688}"/>
                </c:ext>
                <c:ext xmlns:c15="http://schemas.microsoft.com/office/drawing/2012/chart" uri="{CE6537A1-D6FC-4f65-9D91-7224C49458BB}"/>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3"/>
              <c:pt idx="0">
                <c:v>2018</c:v>
              </c:pt>
              <c:pt idx="1">
                <c:v>2019</c:v>
              </c:pt>
              <c:pt idx="2">
                <c:v>2020</c:v>
              </c:pt>
            </c:numLit>
          </c:cat>
          <c:val>
            <c:numRef>
              <c:f>'[Chart in Microsoft PowerPoint]Sheet5'!$I$11:$K$11</c:f>
              <c:numCache>
                <c:formatCode>General</c:formatCode>
                <c:ptCount val="3"/>
                <c:pt idx="0">
                  <c:v>2544</c:v>
                </c:pt>
                <c:pt idx="1">
                  <c:v>2752</c:v>
                </c:pt>
                <c:pt idx="2">
                  <c:v>2896</c:v>
                </c:pt>
              </c:numCache>
            </c:numRef>
          </c:val>
          <c:extLst xmlns:c16r2="http://schemas.microsoft.com/office/drawing/2015/06/chart">
            <c:ext xmlns:c16="http://schemas.microsoft.com/office/drawing/2014/chart" uri="{C3380CC4-5D6E-409C-BE32-E72D297353CC}">
              <c16:uniqueId val="{00000000-AAB0-4790-BD3E-56CCD0ACC688}"/>
            </c:ext>
          </c:extLst>
        </c:ser>
        <c:ser>
          <c:idx val="1"/>
          <c:order val="1"/>
          <c:tx>
            <c:strRef>
              <c:f>'[Chart in Microsoft PowerPoint]Sheet5'!$H$12</c:f>
              <c:strCache>
                <c:ptCount val="1"/>
                <c:pt idx="0">
                  <c:v>%</c:v>
                </c:pt>
              </c:strCache>
            </c:strRef>
          </c:tx>
          <c:spPr>
            <a:solidFill>
              <a:srgbClr val="B818B0"/>
            </a:solidFill>
            <a:ln>
              <a:noFill/>
            </a:ln>
            <a:effectLst/>
            <a:sp3d/>
          </c:spPr>
          <c:invertIfNegative val="0"/>
          <c:dLbls>
            <c:dLbl>
              <c:idx val="0"/>
              <c:layout>
                <c:manualLayout>
                  <c:x val="2.485380116959059E-2"/>
                  <c:y val="-9.7643097643097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B0-4790-BD3E-56CCD0ACC688}"/>
                </c:ext>
                <c:ext xmlns:c15="http://schemas.microsoft.com/office/drawing/2012/chart" uri="{CE6537A1-D6FC-4f65-9D91-7224C49458BB}"/>
              </c:extLst>
            </c:dLbl>
            <c:dLbl>
              <c:idx val="1"/>
              <c:layout>
                <c:manualLayout>
                  <c:x val="2.6315789473684209E-2"/>
                  <c:y val="-7.4074074074074042E-2"/>
                </c:manualLayout>
              </c:layout>
              <c:tx>
                <c:rich>
                  <a:bodyPr/>
                  <a:lstStyle/>
                  <a:p>
                    <a:fld id="{7D25DD8A-5793-44DB-9B5B-6F315D29C85C}" type="VALUE">
                      <a:rPr lang="en-US" sz="2400"/>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AB0-4790-BD3E-56CCD0ACC688}"/>
                </c:ext>
                <c:ext xmlns:c15="http://schemas.microsoft.com/office/drawing/2012/chart" uri="{CE6537A1-D6FC-4f65-9D91-7224C49458BB}">
                  <c15:dlblFieldTable/>
                  <c15:showDataLabelsRange val="0"/>
                </c:ext>
              </c:extLst>
            </c:dLbl>
            <c:dLbl>
              <c:idx val="2"/>
              <c:layout>
                <c:manualLayout>
                  <c:x val="1.9005847953216266E-2"/>
                  <c:y val="-6.06060606060606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B0-4790-BD3E-56CCD0ACC6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3"/>
              <c:pt idx="0">
                <c:v>2018</c:v>
              </c:pt>
              <c:pt idx="1">
                <c:v>2019</c:v>
              </c:pt>
              <c:pt idx="2">
                <c:v>2020</c:v>
              </c:pt>
            </c:numLit>
          </c:cat>
          <c:val>
            <c:numRef>
              <c:f>'[Chart in Microsoft PowerPoint]Sheet5'!$I$12:$K$12</c:f>
              <c:numCache>
                <c:formatCode>General</c:formatCode>
                <c:ptCount val="3"/>
                <c:pt idx="0">
                  <c:v>75</c:v>
                </c:pt>
                <c:pt idx="1">
                  <c:v>79</c:v>
                </c:pt>
                <c:pt idx="2">
                  <c:v>81</c:v>
                </c:pt>
              </c:numCache>
            </c:numRef>
          </c:val>
          <c:extLst xmlns:c16r2="http://schemas.microsoft.com/office/drawing/2015/06/chart">
            <c:ext xmlns:c16="http://schemas.microsoft.com/office/drawing/2014/chart" uri="{C3380CC4-5D6E-409C-BE32-E72D297353CC}">
              <c16:uniqueId val="{00000001-AAB0-4790-BD3E-56CCD0ACC688}"/>
            </c:ext>
          </c:extLst>
        </c:ser>
        <c:dLbls>
          <c:showLegendKey val="0"/>
          <c:showVal val="1"/>
          <c:showCatName val="0"/>
          <c:showSerName val="0"/>
          <c:showPercent val="0"/>
          <c:showBubbleSize val="0"/>
        </c:dLbls>
        <c:gapWidth val="150"/>
        <c:shape val="cylinder"/>
        <c:axId val="188975864"/>
        <c:axId val="188976256"/>
        <c:axId val="0"/>
      </c:bar3DChart>
      <c:catAx>
        <c:axId val="188975864"/>
        <c:scaling>
          <c:orientation val="minMax"/>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crossAx val="188976256"/>
        <c:crosses val="autoZero"/>
        <c:auto val="1"/>
        <c:lblAlgn val="ctr"/>
        <c:lblOffset val="100"/>
        <c:noMultiLvlLbl val="0"/>
      </c:catAx>
      <c:valAx>
        <c:axId val="18897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aseline="0" dirty="0">
                    <a:solidFill>
                      <a:schemeClr val="tx1"/>
                    </a:solidFill>
                  </a:rPr>
                  <a:t>Total number of Registrants</a:t>
                </a:r>
              </a:p>
            </c:rich>
          </c:tx>
          <c:layout>
            <c:manualLayout>
              <c:xMode val="edge"/>
              <c:yMode val="edge"/>
              <c:x val="5.5655477275866838E-2"/>
              <c:y val="0.1632970121159097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8897586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en-US" sz="1100">
                <a:solidFill>
                  <a:sysClr val="windowText" lastClr="000000"/>
                </a:solidFill>
              </a:rPr>
              <a:t>trend in teenage pregnancy 2018-2020, ASC</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5800898819271526E-2"/>
          <c:y val="0.1706086956521739"/>
          <c:w val="0.89330641362137431"/>
          <c:h val="0.52725596256989615"/>
        </c:manualLayout>
      </c:layout>
      <c:lineChart>
        <c:grouping val="standard"/>
        <c:varyColors val="0"/>
        <c:ser>
          <c:idx val="0"/>
          <c:order val="0"/>
          <c:spPr>
            <a:ln w="57150" cap="rnd">
              <a:solidFill>
                <a:srgbClr val="7030A0"/>
              </a:solidFill>
              <a:round/>
            </a:ln>
            <a:effectLst/>
          </c:spPr>
          <c:marker>
            <c:symbol val="diamond"/>
            <c:size val="6"/>
            <c:spPr>
              <a:solidFill>
                <a:schemeClr val="accent1"/>
              </a:solidFill>
              <a:ln w="57150">
                <a:solidFill>
                  <a:srgbClr val="7030A0"/>
                </a:solidFill>
                <a:round/>
              </a:ln>
              <a:effectLst/>
            </c:spPr>
          </c:marker>
          <c:dLbls>
            <c:spPr>
              <a:solidFill>
                <a:srgbClr val="92D050"/>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3"/>
              <c:pt idx="0">
                <c:v>2018</c:v>
              </c:pt>
              <c:pt idx="1">
                <c:v>2019</c:v>
              </c:pt>
              <c:pt idx="2">
                <c:v>2020</c:v>
              </c:pt>
            </c:numLit>
          </c:cat>
          <c:val>
            <c:numRef>
              <c:f>Sheet1!$E$6:$G$6</c:f>
              <c:numCache>
                <c:formatCode>General</c:formatCode>
                <c:ptCount val="3"/>
                <c:pt idx="0">
                  <c:v>11.4</c:v>
                </c:pt>
                <c:pt idx="1">
                  <c:v>14.5</c:v>
                </c:pt>
                <c:pt idx="2">
                  <c:v>12.9</c:v>
                </c:pt>
              </c:numCache>
            </c:numRef>
          </c:val>
          <c:smooth val="0"/>
          <c:extLst xmlns:c16r2="http://schemas.microsoft.com/office/drawing/2015/06/chart">
            <c:ext xmlns:c16="http://schemas.microsoft.com/office/drawing/2014/chart" uri="{C3380CC4-5D6E-409C-BE32-E72D297353CC}">
              <c16:uniqueId val="{00000000-0360-41B5-9563-5D3594A8050A}"/>
            </c:ext>
          </c:extLst>
        </c:ser>
        <c:dLbls>
          <c:showLegendKey val="0"/>
          <c:showVal val="1"/>
          <c:showCatName val="0"/>
          <c:showSerName val="0"/>
          <c:showPercent val="0"/>
          <c:showBubbleSize val="0"/>
        </c:dLbls>
        <c:marker val="1"/>
        <c:smooth val="0"/>
        <c:axId val="188977040"/>
        <c:axId val="286055768"/>
      </c:lineChart>
      <c:catAx>
        <c:axId val="188977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solidFill>
                    <a:latin typeface="+mn-lt"/>
                    <a:ea typeface="+mn-ea"/>
                    <a:cs typeface="+mn-cs"/>
                  </a:defRPr>
                </a:pPr>
                <a:r>
                  <a:rPr lang="en-US" sz="1000">
                    <a:solidFill>
                      <a:schemeClr val="tx1"/>
                    </a:solidFill>
                  </a:rPr>
                  <a:t>Years</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crossAx val="286055768"/>
        <c:crosses val="autoZero"/>
        <c:auto val="1"/>
        <c:lblAlgn val="ctr"/>
        <c:lblOffset val="100"/>
        <c:noMultiLvlLbl val="0"/>
      </c:catAx>
      <c:valAx>
        <c:axId val="286055768"/>
        <c:scaling>
          <c:orientation val="minMax"/>
        </c:scaling>
        <c:delete val="0"/>
        <c:axPos val="l"/>
        <c:title>
          <c:tx>
            <c:rich>
              <a:bodyPr rot="-54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r>
                  <a:rPr lang="en-US" sz="1000">
                    <a:solidFill>
                      <a:schemeClr val="tx1"/>
                    </a:solidFill>
                  </a:rPr>
                  <a:t>Percentages</a:t>
                </a:r>
              </a:p>
            </c:rich>
          </c:tx>
          <c:layout>
            <c:manualLayout>
              <c:xMode val="edge"/>
              <c:yMode val="edge"/>
              <c:x val="1.0265238047290763E-2"/>
              <c:y val="0.32236826165960025"/>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8977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00B0F0"/>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r>
              <a:rPr lang="en-US" sz="1100" b="1" dirty="0">
                <a:solidFill>
                  <a:schemeClr val="dk1"/>
                </a:solidFill>
                <a:latin typeface="+mn-lt"/>
                <a:ea typeface="+mn-ea"/>
                <a:cs typeface="+mn-cs"/>
              </a:rPr>
              <a:t>TOP 10 </a:t>
            </a:r>
            <a:r>
              <a:rPr lang="en-US" sz="1100" b="1" baseline="0" dirty="0">
                <a:solidFill>
                  <a:schemeClr val="dk1"/>
                </a:solidFill>
                <a:latin typeface="+mn-lt"/>
                <a:ea typeface="+mn-ea"/>
                <a:cs typeface="+mn-cs"/>
              </a:rPr>
              <a:t> OPD ATTENDANCE  2020 - ASC </a:t>
            </a:r>
            <a:endParaRPr lang="en-US" sz="1100" b="1" dirty="0">
              <a:solidFill>
                <a:sysClr val="windowText" lastClr="000000"/>
              </a:solidFill>
            </a:endParaRPr>
          </a:p>
        </c:rich>
      </c:tx>
      <c:layout>
        <c:manualLayout>
          <c:xMode val="edge"/>
          <c:yMode val="edge"/>
          <c:x val="0.29570966235152807"/>
          <c:y val="1.2481773111694324E-4"/>
        </c:manualLayout>
      </c:layout>
      <c:overlay val="0"/>
      <c:spPr>
        <a:solidFill>
          <a:schemeClr val="lt1"/>
        </a:solidFill>
        <a:ln w="25400" cap="flat" cmpd="sng" algn="ctr">
          <a:solidFill>
            <a:schemeClr val="dk1"/>
          </a:solidFill>
          <a:prstDash val="solid"/>
        </a:ln>
        <a:effectLst/>
      </c:spPr>
      <c:txPr>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1.7309377641354151E-2"/>
          <c:y val="7.8527824471379293E-2"/>
          <c:w val="0.98269062235864579"/>
          <c:h val="0.42913990386033207"/>
        </c:manualLayout>
      </c:layout>
      <c:barChart>
        <c:barDir val="col"/>
        <c:grouping val="clustered"/>
        <c:varyColors val="0"/>
        <c:ser>
          <c:idx val="0"/>
          <c:order val="0"/>
          <c:tx>
            <c:v>Diseases</c:v>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'final top'!$A$6:$B$15</c:f>
              <c:multiLvlStrCache>
                <c:ptCount val="10"/>
                <c:lvl>
                  <c:pt idx="0">
                    <c:v>Malaria </c:v>
                  </c:pt>
                  <c:pt idx="1">
                    <c:v>Upper Respiratory Tract Infections</c:v>
                  </c:pt>
                  <c:pt idx="2">
                    <c:v>All other Diseases</c:v>
                  </c:pt>
                  <c:pt idx="3">
                    <c:v>Rheumatism &amp; Other Joint Pains</c:v>
                  </c:pt>
                  <c:pt idx="4">
                    <c:v>Anaemia</c:v>
                  </c:pt>
                  <c:pt idx="5">
                    <c:v>Diarrhoea Diseases</c:v>
                  </c:pt>
                  <c:pt idx="6">
                    <c:v>Skin Diseases</c:v>
                  </c:pt>
                  <c:pt idx="7">
                    <c:v>Intestinal Worms</c:v>
                  </c:pt>
                  <c:pt idx="8">
                    <c:v>Acute Urinary Tract Infection</c:v>
                  </c:pt>
                  <c:pt idx="9">
                    <c:v>Pneumonia</c:v>
                  </c:pt>
                </c:lvl>
                <c:lvl>
                  <c:pt idx="0">
                    <c:v>1</c:v>
                  </c:pt>
                  <c:pt idx="1">
                    <c:v>2</c:v>
                  </c:pt>
                  <c:pt idx="2">
                    <c:v>3</c:v>
                  </c:pt>
                  <c:pt idx="3">
                    <c:v>4</c:v>
                  </c:pt>
                  <c:pt idx="4">
                    <c:v>5</c:v>
                  </c:pt>
                  <c:pt idx="5">
                    <c:v>6</c:v>
                  </c:pt>
                  <c:pt idx="6">
                    <c:v>7</c:v>
                  </c:pt>
                  <c:pt idx="7">
                    <c:v>8</c:v>
                  </c:pt>
                  <c:pt idx="8">
                    <c:v>9</c:v>
                  </c:pt>
                  <c:pt idx="9">
                    <c:v>10</c:v>
                  </c:pt>
                </c:lvl>
              </c:multiLvlStrCache>
            </c:multiLvlStrRef>
          </c:cat>
          <c:val>
            <c:numRef>
              <c:f>'final top'!$C$6:$C$15</c:f>
              <c:numCache>
                <c:formatCode>General</c:formatCode>
                <c:ptCount val="10"/>
                <c:pt idx="0">
                  <c:v>21090</c:v>
                </c:pt>
                <c:pt idx="1">
                  <c:v>9810</c:v>
                </c:pt>
                <c:pt idx="2">
                  <c:v>8152</c:v>
                </c:pt>
                <c:pt idx="3">
                  <c:v>6155</c:v>
                </c:pt>
                <c:pt idx="4">
                  <c:v>4117</c:v>
                </c:pt>
                <c:pt idx="5">
                  <c:v>3595</c:v>
                </c:pt>
                <c:pt idx="6">
                  <c:v>2288</c:v>
                </c:pt>
                <c:pt idx="7">
                  <c:v>2139</c:v>
                </c:pt>
                <c:pt idx="8">
                  <c:v>2043</c:v>
                </c:pt>
                <c:pt idx="9">
                  <c:v>1178</c:v>
                </c:pt>
              </c:numCache>
            </c:numRef>
          </c:val>
          <c:extLst xmlns:c16r2="http://schemas.microsoft.com/office/drawing/2015/06/chart">
            <c:ext xmlns:c16="http://schemas.microsoft.com/office/drawing/2014/chart" uri="{C3380CC4-5D6E-409C-BE32-E72D297353CC}">
              <c16:uniqueId val="{00000000-C552-4DFE-8002-969080D079B1}"/>
            </c:ext>
          </c:extLst>
        </c:ser>
        <c:ser>
          <c:idx val="1"/>
          <c:order val="1"/>
          <c:tx>
            <c:v>%</c:v>
          </c:tx>
          <c:spPr>
            <a:solidFill>
              <a:schemeClr val="accent2"/>
            </a:solidFill>
            <a:ln>
              <a:noFill/>
            </a:ln>
            <a:effectLst/>
          </c:spPr>
          <c:invertIfNegative val="0"/>
          <c:dLbls>
            <c:spPr>
              <a:solidFill>
                <a:srgbClr val="FFFF00"/>
              </a:solidFill>
              <a:ln>
                <a:noFill/>
              </a:ln>
              <a:effectLst/>
            </c:spPr>
            <c:txPr>
              <a:bodyPr rot="0" spcFirstLastPara="1" vertOverflow="ellipsis" vert="horz" wrap="square" lIns="38100" tIns="19050" rIns="38100" bIns="19050" anchor="ctr" anchorCtr="1">
                <a:spAutoFit/>
              </a:bodyPr>
              <a:lstStyle/>
              <a:p>
                <a:pPr>
                  <a:defRPr sz="104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'final top'!$A$6:$B$15</c:f>
              <c:multiLvlStrCache>
                <c:ptCount val="10"/>
                <c:lvl>
                  <c:pt idx="0">
                    <c:v>Malaria </c:v>
                  </c:pt>
                  <c:pt idx="1">
                    <c:v>Upper Respiratory Tract Infections</c:v>
                  </c:pt>
                  <c:pt idx="2">
                    <c:v>All other Diseases</c:v>
                  </c:pt>
                  <c:pt idx="3">
                    <c:v>Rheumatism &amp; Other Joint Pains</c:v>
                  </c:pt>
                  <c:pt idx="4">
                    <c:v>Anaemia</c:v>
                  </c:pt>
                  <c:pt idx="5">
                    <c:v>Diarrhoea Diseases</c:v>
                  </c:pt>
                  <c:pt idx="6">
                    <c:v>Skin Diseases</c:v>
                  </c:pt>
                  <c:pt idx="7">
                    <c:v>Intestinal Worms</c:v>
                  </c:pt>
                  <c:pt idx="8">
                    <c:v>Acute Urinary Tract Infection</c:v>
                  </c:pt>
                  <c:pt idx="9">
                    <c:v>Pneumonia</c:v>
                  </c:pt>
                </c:lvl>
                <c:lvl>
                  <c:pt idx="0">
                    <c:v>1</c:v>
                  </c:pt>
                  <c:pt idx="1">
                    <c:v>2</c:v>
                  </c:pt>
                  <c:pt idx="2">
                    <c:v>3</c:v>
                  </c:pt>
                  <c:pt idx="3">
                    <c:v>4</c:v>
                  </c:pt>
                  <c:pt idx="4">
                    <c:v>5</c:v>
                  </c:pt>
                  <c:pt idx="5">
                    <c:v>6</c:v>
                  </c:pt>
                  <c:pt idx="6">
                    <c:v>7</c:v>
                  </c:pt>
                  <c:pt idx="7">
                    <c:v>8</c:v>
                  </c:pt>
                  <c:pt idx="8">
                    <c:v>9</c:v>
                  </c:pt>
                  <c:pt idx="9">
                    <c:v>10</c:v>
                  </c:pt>
                </c:lvl>
              </c:multiLvlStrCache>
            </c:multiLvlStrRef>
          </c:cat>
          <c:val>
            <c:numRef>
              <c:f>'final top'!$D$6:$D$15</c:f>
              <c:numCache>
                <c:formatCode>0.0</c:formatCode>
                <c:ptCount val="10"/>
                <c:pt idx="0">
                  <c:v>30.70003056902048</c:v>
                </c:pt>
                <c:pt idx="1">
                  <c:v>14.28009956766671</c:v>
                </c:pt>
                <c:pt idx="2">
                  <c:v>11.86660261729042</c:v>
                </c:pt>
                <c:pt idx="3">
                  <c:v>8.9596343362883388</c:v>
                </c:pt>
                <c:pt idx="4">
                  <c:v>5.9929836819657334</c:v>
                </c:pt>
                <c:pt idx="5">
                  <c:v>5.2331251728605324</c:v>
                </c:pt>
                <c:pt idx="6">
                  <c:v>3.3305675648136015</c:v>
                </c:pt>
                <c:pt idx="7">
                  <c:v>3.1136730861609676</c:v>
                </c:pt>
                <c:pt idx="8">
                  <c:v>2.973928992532425</c:v>
                </c:pt>
                <c:pt idx="9">
                  <c:v>1.7147764822335765</c:v>
                </c:pt>
              </c:numCache>
            </c:numRef>
          </c:val>
          <c:extLst xmlns:c16r2="http://schemas.microsoft.com/office/drawing/2015/06/chart">
            <c:ext xmlns:c16="http://schemas.microsoft.com/office/drawing/2014/chart" uri="{C3380CC4-5D6E-409C-BE32-E72D297353CC}">
              <c16:uniqueId val="{00000001-C552-4DFE-8002-969080D079B1}"/>
            </c:ext>
          </c:extLst>
        </c:ser>
        <c:dLbls>
          <c:showLegendKey val="0"/>
          <c:showVal val="1"/>
          <c:showCatName val="0"/>
          <c:showSerName val="0"/>
          <c:showPercent val="0"/>
          <c:showBubbleSize val="0"/>
        </c:dLbls>
        <c:gapWidth val="150"/>
        <c:overlap val="-25"/>
        <c:axId val="286052240"/>
        <c:axId val="286054592"/>
      </c:barChart>
      <c:catAx>
        <c:axId val="286052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Diseases</a:t>
                </a:r>
              </a:p>
            </c:rich>
          </c:tx>
          <c:layout>
            <c:manualLayout>
              <c:xMode val="edge"/>
              <c:yMode val="edge"/>
              <c:x val="0.44112293696338806"/>
              <c:y val="0.932522781562417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286054592"/>
        <c:crossesAt val="0"/>
        <c:auto val="1"/>
        <c:lblAlgn val="ctr"/>
        <c:lblOffset val="100"/>
        <c:noMultiLvlLbl val="0"/>
      </c:catAx>
      <c:valAx>
        <c:axId val="28605459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Total</a:t>
                </a:r>
                <a:r>
                  <a:rPr lang="en-US" baseline="0">
                    <a:solidFill>
                      <a:schemeClr val="tx1"/>
                    </a:solidFill>
                  </a:rPr>
                  <a:t> Number of Cases</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crossAx val="286052240"/>
        <c:crosses val="autoZero"/>
        <c:crossBetween val="between"/>
        <c:majorUnit val="2500"/>
        <c:minorUnit val="5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r>
              <a:rPr lang="en-US" sz="2000" b="1">
                <a:solidFill>
                  <a:schemeClr val="tx1"/>
                </a:solidFill>
              </a:rPr>
              <a:t>Total</a:t>
            </a:r>
            <a:r>
              <a:rPr lang="en-US" sz="2000" b="1" baseline="0">
                <a:solidFill>
                  <a:schemeClr val="tx1"/>
                </a:solidFill>
              </a:rPr>
              <a:t> OPD Attendance and % Insured 2020- ASC</a:t>
            </a:r>
            <a:endParaRPr lang="en-US" sz="2000" b="1">
              <a:solidFill>
                <a:schemeClr val="tx1"/>
              </a:solidFill>
            </a:endParaRPr>
          </a:p>
        </c:rich>
      </c:tx>
      <c:layout>
        <c:manualLayout>
          <c:xMode val="edge"/>
          <c:yMode val="edge"/>
          <c:x val="8.765006492191503E-2"/>
          <c:y val="0"/>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1.7007397524628636E-2"/>
          <c:y val="0.20648658501020706"/>
          <c:w val="0.94865182717544927"/>
          <c:h val="0.51481551419081817"/>
        </c:manualLayout>
      </c:layout>
      <c:barChart>
        <c:barDir val="col"/>
        <c:grouping val="clustered"/>
        <c:varyColors val="0"/>
        <c:ser>
          <c:idx val="0"/>
          <c:order val="0"/>
          <c:tx>
            <c:v>Total Attendance</c:v>
          </c:tx>
          <c:spPr>
            <a:solidFill>
              <a:srgbClr val="00B0F0"/>
            </a:solidFill>
            <a:ln>
              <a:noFill/>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3"/>
              <c:pt idx="0">
                <c:v>2018</c:v>
              </c:pt>
              <c:pt idx="1">
                <c:v>2019</c:v>
              </c:pt>
              <c:pt idx="2">
                <c:v>2020</c:v>
              </c:pt>
            </c:numLit>
          </c:cat>
          <c:val>
            <c:numRef>
              <c:f>'Monthly Statement of Outpatient'!$O$8:$O$10</c:f>
              <c:numCache>
                <c:formatCode>General</c:formatCode>
                <c:ptCount val="3"/>
                <c:pt idx="0">
                  <c:v>112975</c:v>
                </c:pt>
                <c:pt idx="1">
                  <c:v>76887</c:v>
                </c:pt>
                <c:pt idx="2">
                  <c:v>72579</c:v>
                </c:pt>
              </c:numCache>
            </c:numRef>
          </c:val>
          <c:extLst xmlns:c16r2="http://schemas.microsoft.com/office/drawing/2015/06/chart">
            <c:ext xmlns:c16="http://schemas.microsoft.com/office/drawing/2014/chart" uri="{C3380CC4-5D6E-409C-BE32-E72D297353CC}">
              <c16:uniqueId val="{00000000-7E5A-4809-9FBC-4D2DAFDAB1A8}"/>
            </c:ext>
          </c:extLst>
        </c:ser>
        <c:ser>
          <c:idx val="1"/>
          <c:order val="1"/>
          <c:tx>
            <c:v>% Insured</c:v>
          </c:tx>
          <c:spPr>
            <a:solidFill>
              <a:schemeClr val="accent2"/>
            </a:solidFill>
            <a:ln>
              <a:noFill/>
            </a:ln>
            <a:effectLst/>
          </c:spPr>
          <c:invertIfNegative val="0"/>
          <c:dLbls>
            <c:dLbl>
              <c:idx val="0"/>
              <c:layout>
                <c:manualLayout>
                  <c:x val="-0.11310878326560864"/>
                  <c:y val="-0.297523791674613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5A-4809-9FBC-4D2DAFDAB1A8}"/>
                </c:ext>
                <c:ext xmlns:c15="http://schemas.microsoft.com/office/drawing/2012/chart" uri="{CE6537A1-D6FC-4f65-9D91-7224C49458BB}"/>
              </c:extLst>
            </c:dLbl>
            <c:dLbl>
              <c:idx val="1"/>
              <c:layout>
                <c:manualLayout>
                  <c:x val="-0.10902051399094813"/>
                  <c:y val="-0.243047604466585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5A-4809-9FBC-4D2DAFDAB1A8}"/>
                </c:ext>
                <c:ext xmlns:c15="http://schemas.microsoft.com/office/drawing/2012/chart" uri="{CE6537A1-D6FC-4f65-9D91-7224C49458BB}"/>
              </c:extLst>
            </c:dLbl>
            <c:dLbl>
              <c:idx val="2"/>
              <c:layout>
                <c:manualLayout>
                  <c:x val="-0.10493224471628752"/>
                  <c:y val="-0.23466665258842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5A-4809-9FBC-4D2DAFDAB1A8}"/>
                </c:ext>
                <c:ext xmlns:c15="http://schemas.microsoft.com/office/drawing/2012/chart" uri="{CE6537A1-D6FC-4f65-9D91-7224C49458BB}"/>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3"/>
              <c:pt idx="0">
                <c:v>2018</c:v>
              </c:pt>
              <c:pt idx="1">
                <c:v>2019</c:v>
              </c:pt>
              <c:pt idx="2">
                <c:v>2020</c:v>
              </c:pt>
            </c:numLit>
          </c:cat>
          <c:val>
            <c:numRef>
              <c:f>'Monthly Statement of Outpatient'!$P$8:$P$10</c:f>
              <c:numCache>
                <c:formatCode>General</c:formatCode>
                <c:ptCount val="3"/>
                <c:pt idx="0">
                  <c:v>92</c:v>
                </c:pt>
                <c:pt idx="1">
                  <c:v>89.9</c:v>
                </c:pt>
                <c:pt idx="2" formatCode="0.0">
                  <c:v>87.799501233139068</c:v>
                </c:pt>
              </c:numCache>
            </c:numRef>
          </c:val>
          <c:extLst xmlns:c16r2="http://schemas.microsoft.com/office/drawing/2015/06/chart">
            <c:ext xmlns:c16="http://schemas.microsoft.com/office/drawing/2014/chart" uri="{C3380CC4-5D6E-409C-BE32-E72D297353CC}">
              <c16:uniqueId val="{00000004-7E5A-4809-9FBC-4D2DAFDAB1A8}"/>
            </c:ext>
          </c:extLst>
        </c:ser>
        <c:dLbls>
          <c:showLegendKey val="0"/>
          <c:showVal val="1"/>
          <c:showCatName val="0"/>
          <c:showSerName val="0"/>
          <c:showPercent val="0"/>
          <c:showBubbleSize val="0"/>
        </c:dLbls>
        <c:gapWidth val="150"/>
        <c:overlap val="-25"/>
        <c:axId val="498271784"/>
        <c:axId val="498272568"/>
      </c:barChart>
      <c:catAx>
        <c:axId val="49827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98272568"/>
        <c:crosses val="autoZero"/>
        <c:auto val="1"/>
        <c:lblAlgn val="ctr"/>
        <c:lblOffset val="100"/>
        <c:noMultiLvlLbl val="0"/>
      </c:catAx>
      <c:valAx>
        <c:axId val="498272568"/>
        <c:scaling>
          <c:orientation val="minMax"/>
        </c:scaling>
        <c:delete val="1"/>
        <c:axPos val="l"/>
        <c:numFmt formatCode="General" sourceLinked="1"/>
        <c:majorTickMark val="none"/>
        <c:minorTickMark val="none"/>
        <c:tickLblPos val="nextTo"/>
        <c:crossAx val="498271784"/>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52155980502442E-2"/>
          <c:y val="2.2327315792842969E-2"/>
          <c:w val="0.90790362743118636"/>
          <c:h val="0.5390322409023196"/>
        </c:manualLayout>
      </c:layout>
      <c:barChart>
        <c:barDir val="col"/>
        <c:grouping val="stacked"/>
        <c:varyColors val="0"/>
        <c:ser>
          <c:idx val="0"/>
          <c:order val="0"/>
          <c:tx>
            <c:strRef>
              <c:f>Sheet1!$B$1</c:f>
              <c:strCache>
                <c:ptCount val="1"/>
                <c:pt idx="0">
                  <c:v>Series 1</c:v>
                </c:pt>
              </c:strCache>
            </c:strRef>
          </c:tx>
          <c:spPr>
            <a:solidFill>
              <a:srgbClr val="00B050"/>
            </a:solidFill>
            <a:ln>
              <a:solidFill>
                <a:schemeClr val="tx1"/>
              </a:solidFill>
            </a:ln>
          </c:spPr>
          <c:invertIfNegative val="0"/>
          <c:dLbls>
            <c:dLbl>
              <c:idx val="0"/>
              <c:layout>
                <c:manualLayout>
                  <c:x val="7.7165354330709123E-4"/>
                  <c:y val="-0.322649740897772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B4-44BB-86F9-F541EA10CF9A}"/>
                </c:ext>
                <c:ext xmlns:c15="http://schemas.microsoft.com/office/drawing/2012/chart" uri="{CE6537A1-D6FC-4f65-9D91-7224C49458BB}"/>
              </c:extLst>
            </c:dLbl>
            <c:dLbl>
              <c:idx val="1"/>
              <c:layout>
                <c:manualLayout>
                  <c:x val="-1.5431724880543777E-3"/>
                  <c:y val="-0.203083812158615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B4-44BB-86F9-F541EA10CF9A}"/>
                </c:ext>
                <c:ext xmlns:c15="http://schemas.microsoft.com/office/drawing/2012/chart" uri="{CE6537A1-D6FC-4f65-9D91-7224C49458BB}"/>
              </c:extLst>
            </c:dLbl>
            <c:dLbl>
              <c:idx val="2"/>
              <c:layout>
                <c:manualLayout>
                  <c:x val="3.0030030030030047E-3"/>
                  <c:y val="-0.173407840149013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B4-44BB-86F9-F541EA10CF9A}"/>
                </c:ext>
                <c:ext xmlns:c15="http://schemas.microsoft.com/office/drawing/2012/chart" uri="{CE6537A1-D6FC-4f65-9D91-7224C49458BB}"/>
              </c:extLst>
            </c:dLbl>
            <c:dLbl>
              <c:idx val="3"/>
              <c:layout>
                <c:manualLayout>
                  <c:x val="1.5431724880543777E-3"/>
                  <c:y val="-0.162681953607150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B4-44BB-86F9-F541EA10CF9A}"/>
                </c:ext>
                <c:ext xmlns:c15="http://schemas.microsoft.com/office/drawing/2012/chart" uri="{CE6537A1-D6FC-4f65-9D91-7224C49458BB}"/>
              </c:extLst>
            </c:dLbl>
            <c:dLbl>
              <c:idx val="4"/>
              <c:layout>
                <c:manualLayout>
                  <c:x val="1.0683760683760685E-3"/>
                  <c:y val="-0.152044406611335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B4-44BB-86F9-F541EA10CF9A}"/>
                </c:ext>
                <c:ext xmlns:c15="http://schemas.microsoft.com/office/drawing/2012/chart" uri="{CE6537A1-D6FC-4f65-9D91-7224C49458BB}"/>
              </c:extLst>
            </c:dLbl>
            <c:dLbl>
              <c:idx val="5"/>
              <c:layout>
                <c:manualLayout>
                  <c:x val="2.7303317854498956E-3"/>
                  <c:y val="-0.154296658863588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B4-44BB-86F9-F541EA10CF9A}"/>
                </c:ext>
                <c:ext xmlns:c15="http://schemas.microsoft.com/office/drawing/2012/chart" uri="{CE6537A1-D6FC-4f65-9D91-7224C49458BB}"/>
              </c:extLst>
            </c:dLbl>
            <c:dLbl>
              <c:idx val="6"/>
              <c:layout>
                <c:manualLayout>
                  <c:x val="4.273504273504169E-3"/>
                  <c:y val="-0.138288288288288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B4-44BB-86F9-F541EA10CF9A}"/>
                </c:ext>
                <c:ext xmlns:c15="http://schemas.microsoft.com/office/drawing/2012/chart" uri="{CE6537A1-D6FC-4f65-9D91-7224C49458BB}"/>
              </c:extLst>
            </c:dLbl>
            <c:dLbl>
              <c:idx val="7"/>
              <c:layout>
                <c:manualLayout>
                  <c:x val="0"/>
                  <c:y val="-0.131958927431368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B4-44BB-86F9-F541EA10CF9A}"/>
                </c:ext>
                <c:ext xmlns:c15="http://schemas.microsoft.com/office/drawing/2012/chart" uri="{CE6537A1-D6FC-4f65-9D91-7224C49458BB}"/>
              </c:extLst>
            </c:dLbl>
            <c:dLbl>
              <c:idx val="8"/>
              <c:layout>
                <c:manualLayout>
                  <c:x val="-6.9445005271777972E-3"/>
                  <c:y val="-0.127569873022628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B4-44BB-86F9-F541EA10CF9A}"/>
                </c:ext>
                <c:ext xmlns:c15="http://schemas.microsoft.com/office/drawing/2012/chart" uri="{CE6537A1-D6FC-4f65-9D91-7224C49458BB}"/>
              </c:extLst>
            </c:dLbl>
            <c:dLbl>
              <c:idx val="9"/>
              <c:layout>
                <c:manualLayout>
                  <c:x val="-1.2463826637057072E-3"/>
                  <c:y val="-0.132420905157125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B4-44BB-86F9-F541EA10CF9A}"/>
                </c:ext>
                <c:ext xmlns:c15="http://schemas.microsoft.com/office/drawing/2012/chart" uri="{CE6537A1-D6FC-4f65-9D91-7224C49458BB}"/>
              </c:extLst>
            </c:dLbl>
            <c:spPr>
              <a:noFill/>
              <a:ln>
                <a:solidFill>
                  <a:schemeClr val="accent2">
                    <a:lumMod val="75000"/>
                  </a:schemeClr>
                </a:solidFill>
              </a:ln>
              <a:effectLst/>
            </c:spPr>
            <c:txPr>
              <a:bodyPr/>
              <a:lstStyle/>
              <a:p>
                <a:pPr>
                  <a:defRPr sz="1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Malaria</c:v>
                </c:pt>
                <c:pt idx="1">
                  <c:v>Diarrhoea Diseases</c:v>
                </c:pt>
                <c:pt idx="2">
                  <c:v>Hypertension</c:v>
                </c:pt>
                <c:pt idx="3">
                  <c:v>Anaemia</c:v>
                </c:pt>
                <c:pt idx="4">
                  <c:v>Sepsis/Septicaemia</c:v>
                </c:pt>
                <c:pt idx="5">
                  <c:v>Daibetes Mellitus</c:v>
                </c:pt>
                <c:pt idx="6">
                  <c:v>Urinary Tract Infection</c:v>
                </c:pt>
                <c:pt idx="7">
                  <c:v>Respiratory Tract Infections</c:v>
                </c:pt>
                <c:pt idx="8">
                  <c:v>Gastritis</c:v>
                </c:pt>
                <c:pt idx="9">
                  <c:v>Road Traffic Accidents</c:v>
                </c:pt>
              </c:strCache>
            </c:strRef>
          </c:cat>
          <c:val>
            <c:numRef>
              <c:f>Sheet1!$B$2:$B$11</c:f>
              <c:numCache>
                <c:formatCode>General</c:formatCode>
                <c:ptCount val="10"/>
                <c:pt idx="0">
                  <c:v>439</c:v>
                </c:pt>
                <c:pt idx="1">
                  <c:v>252</c:v>
                </c:pt>
                <c:pt idx="2">
                  <c:v>241</c:v>
                </c:pt>
                <c:pt idx="3">
                  <c:v>232</c:v>
                </c:pt>
                <c:pt idx="4">
                  <c:v>203</c:v>
                </c:pt>
                <c:pt idx="5">
                  <c:v>196</c:v>
                </c:pt>
                <c:pt idx="6">
                  <c:v>176</c:v>
                </c:pt>
                <c:pt idx="7">
                  <c:v>162</c:v>
                </c:pt>
                <c:pt idx="8">
                  <c:v>146</c:v>
                </c:pt>
                <c:pt idx="9">
                  <c:v>137</c:v>
                </c:pt>
              </c:numCache>
            </c:numRef>
          </c:val>
          <c:extLst xmlns:c16r2="http://schemas.microsoft.com/office/drawing/2015/06/chart">
            <c:ext xmlns:c16="http://schemas.microsoft.com/office/drawing/2014/chart" uri="{C3380CC4-5D6E-409C-BE32-E72D297353CC}">
              <c16:uniqueId val="{0000000A-D1B4-44BB-86F9-F541EA10CF9A}"/>
            </c:ext>
          </c:extLst>
        </c:ser>
        <c:dLbls>
          <c:showLegendKey val="0"/>
          <c:showVal val="0"/>
          <c:showCatName val="0"/>
          <c:showSerName val="0"/>
          <c:showPercent val="0"/>
          <c:showBubbleSize val="0"/>
        </c:dLbls>
        <c:gapWidth val="150"/>
        <c:overlap val="100"/>
        <c:axId val="319400528"/>
        <c:axId val="320853600"/>
      </c:barChart>
      <c:catAx>
        <c:axId val="319400528"/>
        <c:scaling>
          <c:orientation val="minMax"/>
        </c:scaling>
        <c:delete val="0"/>
        <c:axPos val="b"/>
        <c:title>
          <c:tx>
            <c:rich>
              <a:bodyPr/>
              <a:lstStyle/>
              <a:p>
                <a:pPr>
                  <a:defRPr/>
                </a:pPr>
                <a:r>
                  <a:rPr lang="en-US" dirty="0"/>
                  <a:t>Conditions</a:t>
                </a:r>
              </a:p>
            </c:rich>
          </c:tx>
          <c:overlay val="0"/>
        </c:title>
        <c:numFmt formatCode="General" sourceLinked="0"/>
        <c:majorTickMark val="out"/>
        <c:minorTickMark val="none"/>
        <c:tickLblPos val="nextTo"/>
        <c:spPr>
          <a:solidFill>
            <a:schemeClr val="bg1"/>
          </a:solidFill>
        </c:spPr>
        <c:txPr>
          <a:bodyPr/>
          <a:lstStyle/>
          <a:p>
            <a:pPr>
              <a:defRPr sz="1710" b="1" baseline="0"/>
            </a:pPr>
            <a:endParaRPr lang="en-US"/>
          </a:p>
        </c:txPr>
        <c:crossAx val="320853600"/>
        <c:crosses val="autoZero"/>
        <c:auto val="1"/>
        <c:lblAlgn val="ctr"/>
        <c:lblOffset val="100"/>
        <c:noMultiLvlLbl val="0"/>
      </c:catAx>
      <c:valAx>
        <c:axId val="320853600"/>
        <c:scaling>
          <c:orientation val="minMax"/>
        </c:scaling>
        <c:delete val="0"/>
        <c:axPos val="l"/>
        <c:title>
          <c:tx>
            <c:rich>
              <a:bodyPr/>
              <a:lstStyle/>
              <a:p>
                <a:pPr>
                  <a:defRPr/>
                </a:pPr>
                <a:r>
                  <a:rPr lang="en-US" dirty="0"/>
                  <a:t>Total</a:t>
                </a:r>
                <a:r>
                  <a:rPr lang="en-US" baseline="0" dirty="0"/>
                  <a:t> Number of Cases</a:t>
                </a:r>
                <a:endParaRPr lang="en-US" dirty="0"/>
              </a:p>
            </c:rich>
          </c:tx>
          <c:overlay val="0"/>
        </c:title>
        <c:numFmt formatCode="General" sourceLinked="1"/>
        <c:majorTickMark val="out"/>
        <c:minorTickMark val="none"/>
        <c:tickLblPos val="nextTo"/>
        <c:txPr>
          <a:bodyPr/>
          <a:lstStyle/>
          <a:p>
            <a:pPr>
              <a:defRPr sz="900" baseline="0"/>
            </a:pPr>
            <a:endParaRPr lang="en-US"/>
          </a:p>
        </c:txPr>
        <c:crossAx val="319400528"/>
        <c:crosses val="autoZero"/>
        <c:crossBetween val="between"/>
      </c:valAx>
      <c:spPr>
        <a:noFill/>
      </c:spPr>
    </c:plotArea>
    <c:plotVisOnly val="1"/>
    <c:dispBlanksAs val="gap"/>
    <c:showDLblsOverMax val="0"/>
  </c:chart>
  <c:spPr>
    <a:solidFill>
      <a:schemeClr val="bg1"/>
    </a:solidFill>
  </c:spPr>
  <c:txPr>
    <a:bodyPr/>
    <a:lstStyle/>
    <a:p>
      <a:pPr>
        <a:defRPr sz="1400"/>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tint val="1000"/>
                    <a:satMod val="100000"/>
                  </a:schemeClr>
                </a:gs>
                <a:gs pos="68000">
                  <a:schemeClr val="accent1">
                    <a:tint val="77000"/>
                    <a:satMod val="100000"/>
                  </a:schemeClr>
                </a:gs>
                <a:gs pos="81000">
                  <a:schemeClr val="accent1">
                    <a:tint val="79000"/>
                    <a:satMod val="100000"/>
                  </a:schemeClr>
                </a:gs>
                <a:gs pos="86000">
                  <a:schemeClr val="accent1">
                    <a:tint val="73000"/>
                    <a:satMod val="100000"/>
                  </a:schemeClr>
                </a:gs>
                <a:gs pos="100000">
                  <a:schemeClr val="accent1">
                    <a:tint val="35000"/>
                    <a:satMod val="100000"/>
                  </a:schemeClr>
                </a:gs>
              </a:gsLst>
              <a:lin ang="5400000" scaled="0"/>
            </a:gradFill>
            <a:ln w="28575" cap="flat" cmpd="sng" algn="ctr">
              <a:solidFill>
                <a:schemeClr val="accent2">
                  <a:lumMod val="75000"/>
                </a:schemeClr>
              </a:solidFill>
              <a:round/>
            </a:ln>
            <a:effectLst/>
            <a:sp3d contourW="2857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Sheet1!$B$3:$B$12</c:f>
              <c:strCache>
                <c:ptCount val="10"/>
                <c:pt idx="0">
                  <c:v>Septicaemia</c:v>
                </c:pt>
                <c:pt idx="1">
                  <c:v>Diabetes Mellitus</c:v>
                </c:pt>
                <c:pt idx="2">
                  <c:v>Hypertensive Heart Diseases</c:v>
                </c:pt>
                <c:pt idx="3">
                  <c:v>Gastrointestinal Infections</c:v>
                </c:pt>
                <c:pt idx="4">
                  <c:v>Pulmonary TB</c:v>
                </c:pt>
                <c:pt idx="5">
                  <c:v>Retro Infections (HIV/AIDS)</c:v>
                </c:pt>
                <c:pt idx="6">
                  <c:v>Pneumonia</c:v>
                </c:pt>
                <c:pt idx="7">
                  <c:v>Respiratory Failure</c:v>
                </c:pt>
                <c:pt idx="8">
                  <c:v>Cardiovascular Diseases</c:v>
                </c:pt>
                <c:pt idx="9">
                  <c:v>Alcohol Use Disorders</c:v>
                </c:pt>
              </c:strCache>
            </c:strRef>
          </c:cat>
          <c:val>
            <c:numRef>
              <c:f>Sheet1!$C$3:$C$12</c:f>
              <c:numCache>
                <c:formatCode>General</c:formatCode>
                <c:ptCount val="10"/>
                <c:pt idx="0">
                  <c:v>10</c:v>
                </c:pt>
                <c:pt idx="1">
                  <c:v>7</c:v>
                </c:pt>
                <c:pt idx="2">
                  <c:v>6</c:v>
                </c:pt>
                <c:pt idx="3">
                  <c:v>6</c:v>
                </c:pt>
                <c:pt idx="4">
                  <c:v>5</c:v>
                </c:pt>
                <c:pt idx="5">
                  <c:v>4</c:v>
                </c:pt>
                <c:pt idx="6">
                  <c:v>4</c:v>
                </c:pt>
                <c:pt idx="7">
                  <c:v>3</c:v>
                </c:pt>
                <c:pt idx="8">
                  <c:v>2</c:v>
                </c:pt>
                <c:pt idx="9">
                  <c:v>2</c:v>
                </c:pt>
              </c:numCache>
            </c:numRef>
          </c:val>
          <c:extLst xmlns:c16r2="http://schemas.microsoft.com/office/drawing/2015/06/chart">
            <c:ext xmlns:c16="http://schemas.microsoft.com/office/drawing/2014/chart" uri="{C3380CC4-5D6E-409C-BE32-E72D297353CC}">
              <c16:uniqueId val="{00000000-A73D-4953-B97E-8527D82BF3BB}"/>
            </c:ext>
          </c:extLst>
        </c:ser>
        <c:dLbls>
          <c:showLegendKey val="0"/>
          <c:showVal val="0"/>
          <c:showCatName val="0"/>
          <c:showSerName val="0"/>
          <c:showPercent val="0"/>
          <c:showBubbleSize val="0"/>
        </c:dLbls>
        <c:gapWidth val="150"/>
        <c:shape val="box"/>
        <c:axId val="498103304"/>
        <c:axId val="500948512"/>
        <c:axId val="0"/>
      </c:bar3DChart>
      <c:catAx>
        <c:axId val="498103304"/>
        <c:scaling>
          <c:orientation val="minMax"/>
        </c:scaling>
        <c:delete val="0"/>
        <c:axPos val="b"/>
        <c:title>
          <c:tx>
            <c:rich>
              <a:bodyPr rot="0" spcFirstLastPara="1" vertOverflow="ellipsis" vert="horz" wrap="square" anchor="ctr" anchorCtr="1"/>
              <a:lstStyle/>
              <a:p>
                <a:pPr>
                  <a:defRPr sz="1197" b="1" i="0" u="none" strike="noStrike" kern="1200" cap="all" baseline="0">
                    <a:solidFill>
                      <a:schemeClr val="tx1"/>
                    </a:solidFill>
                    <a:latin typeface="+mn-lt"/>
                    <a:ea typeface="+mn-ea"/>
                    <a:cs typeface="+mn-cs"/>
                  </a:defRPr>
                </a:pPr>
                <a:r>
                  <a:rPr lang="en-US" b="1" dirty="0">
                    <a:solidFill>
                      <a:schemeClr val="tx1"/>
                    </a:solidFill>
                  </a:rPr>
                  <a:t>conditions</a:t>
                </a:r>
              </a:p>
            </c:rich>
          </c:tx>
          <c:overlay val="0"/>
          <c:spPr>
            <a:noFill/>
            <a:ln>
              <a:noFill/>
            </a:ln>
            <a:effectLst/>
          </c:spPr>
          <c:txPr>
            <a:bodyPr rot="0" spcFirstLastPara="1" vertOverflow="ellipsis" vert="horz" wrap="square" anchor="ctr" anchorCtr="1"/>
            <a:lstStyle/>
            <a:p>
              <a:pPr>
                <a:defRPr sz="1197" b="1" i="0" u="none" strike="noStrike" kern="1200" cap="all" baseline="0">
                  <a:solidFill>
                    <a:schemeClr val="tx1"/>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510" b="1" i="0" u="none" strike="noStrike" kern="1200" baseline="0">
                <a:solidFill>
                  <a:schemeClr val="tx1"/>
                </a:solidFill>
                <a:latin typeface="+mn-lt"/>
                <a:ea typeface="+mn-ea"/>
                <a:cs typeface="+mn-cs"/>
              </a:defRPr>
            </a:pPr>
            <a:endParaRPr lang="en-US"/>
          </a:p>
        </c:txPr>
        <c:crossAx val="500948512"/>
        <c:crosses val="autoZero"/>
        <c:auto val="1"/>
        <c:lblAlgn val="ctr"/>
        <c:lblOffset val="100"/>
        <c:noMultiLvlLbl val="0"/>
      </c:catAx>
      <c:valAx>
        <c:axId val="50094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cap="all" baseline="0">
                    <a:solidFill>
                      <a:schemeClr val="tx1"/>
                    </a:solidFill>
                    <a:latin typeface="+mn-lt"/>
                    <a:ea typeface="+mn-ea"/>
                    <a:cs typeface="+mn-cs"/>
                  </a:defRPr>
                </a:pPr>
                <a:r>
                  <a:rPr lang="en-US" b="1" dirty="0">
                    <a:solidFill>
                      <a:schemeClr val="tx1"/>
                    </a:solidFill>
                  </a:rPr>
                  <a:t>Number</a:t>
                </a:r>
                <a:r>
                  <a:rPr lang="en-US" b="1" baseline="0" dirty="0">
                    <a:solidFill>
                      <a:schemeClr val="tx1"/>
                    </a:solidFill>
                  </a:rPr>
                  <a:t> of cases</a:t>
                </a:r>
                <a:endParaRPr lang="en-US" b="1" dirty="0">
                  <a:solidFill>
                    <a:schemeClr val="tx1"/>
                  </a:solidFill>
                </a:endParaRPr>
              </a:p>
            </c:rich>
          </c:tx>
          <c:overlay val="0"/>
          <c:spPr>
            <a:noFill/>
            <a:ln>
              <a:noFill/>
            </a:ln>
            <a:effectLst/>
          </c:spPr>
          <c:txPr>
            <a:bodyPr rot="-5400000" spcFirstLastPara="1" vertOverflow="ellipsis" vert="horz" wrap="square" anchor="ctr" anchorCtr="1"/>
            <a:lstStyle/>
            <a:p>
              <a:pPr>
                <a:defRPr sz="1197" b="1"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n-US"/>
          </a:p>
        </c:txPr>
        <c:crossAx val="498103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TREND</a:t>
            </a:r>
            <a:r>
              <a:rPr lang="en-US" sz="1800" b="1" baseline="0">
                <a:solidFill>
                  <a:sysClr val="windowText" lastClr="000000"/>
                </a:solidFill>
              </a:rPr>
              <a:t> IN SOME NON-COMMUNICABLE DISEASE 2018-2020, ASC</a:t>
            </a:r>
            <a:endParaRPr lang="en-US" sz="1800" b="1">
              <a:solidFill>
                <a:sysClr val="windowText" lastClr="000000"/>
              </a:solidFill>
            </a:endParaRPr>
          </a:p>
        </c:rich>
      </c:tx>
      <c:layout>
        <c:manualLayout>
          <c:xMode val="edge"/>
          <c:yMode val="edge"/>
          <c:x val="0.1575159835789757"/>
          <c:y val="0"/>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1.5942028985507246E-2"/>
          <c:y val="0.16621257802559794"/>
          <c:w val="0.98307322161652866"/>
          <c:h val="0.58728215954525187"/>
        </c:manualLayout>
      </c:layout>
      <c:barChart>
        <c:barDir val="col"/>
        <c:grouping val="clustered"/>
        <c:varyColors val="0"/>
        <c:ser>
          <c:idx val="0"/>
          <c:order val="0"/>
          <c:tx>
            <c:v>2018</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Sheet1!$D$14:$F$14</c:f>
              <c:numCache>
                <c:formatCode>General</c:formatCode>
                <c:ptCount val="3"/>
                <c:pt idx="0">
                  <c:v>983</c:v>
                </c:pt>
                <c:pt idx="1">
                  <c:v>261</c:v>
                </c:pt>
                <c:pt idx="2">
                  <c:v>28</c:v>
                </c:pt>
              </c:numCache>
            </c:numRef>
          </c:val>
          <c:extLst xmlns:c16r2="http://schemas.microsoft.com/office/drawing/2015/06/chart">
            <c:ext xmlns:c16="http://schemas.microsoft.com/office/drawing/2014/chart" uri="{C3380CC4-5D6E-409C-BE32-E72D297353CC}">
              <c16:uniqueId val="{00000000-962A-4551-8AC9-3D488BF36798}"/>
            </c:ext>
          </c:extLst>
        </c:ser>
        <c:ser>
          <c:idx val="1"/>
          <c:order val="1"/>
          <c:tx>
            <c:v>2019</c:v>
          </c:tx>
          <c:spPr>
            <a:solidFill>
              <a:srgbClr val="00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Sheet1!$D$15:$F$15</c:f>
              <c:numCache>
                <c:formatCode>General</c:formatCode>
                <c:ptCount val="3"/>
                <c:pt idx="0">
                  <c:v>632</c:v>
                </c:pt>
                <c:pt idx="1">
                  <c:v>251</c:v>
                </c:pt>
                <c:pt idx="2">
                  <c:v>82</c:v>
                </c:pt>
              </c:numCache>
            </c:numRef>
          </c:val>
          <c:extLst xmlns:c16r2="http://schemas.microsoft.com/office/drawing/2015/06/chart">
            <c:ext xmlns:c16="http://schemas.microsoft.com/office/drawing/2014/chart" uri="{C3380CC4-5D6E-409C-BE32-E72D297353CC}">
              <c16:uniqueId val="{00000001-962A-4551-8AC9-3D488BF36798}"/>
            </c:ext>
          </c:extLst>
        </c:ser>
        <c:ser>
          <c:idx val="2"/>
          <c:order val="2"/>
          <c:tx>
            <c:v>2020</c:v>
          </c:tx>
          <c:spPr>
            <a:solidFill>
              <a:srgbClr val="EE32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Sheet1!$D$16:$F$16</c:f>
              <c:numCache>
                <c:formatCode>General</c:formatCode>
                <c:ptCount val="3"/>
                <c:pt idx="0">
                  <c:v>994</c:v>
                </c:pt>
                <c:pt idx="1">
                  <c:v>332</c:v>
                </c:pt>
                <c:pt idx="2">
                  <c:v>81</c:v>
                </c:pt>
              </c:numCache>
            </c:numRef>
          </c:val>
          <c:extLst xmlns:c16r2="http://schemas.microsoft.com/office/drawing/2015/06/chart">
            <c:ext xmlns:c16="http://schemas.microsoft.com/office/drawing/2014/chart" uri="{C3380CC4-5D6E-409C-BE32-E72D297353CC}">
              <c16:uniqueId val="{00000002-962A-4551-8AC9-3D488BF36798}"/>
            </c:ext>
          </c:extLst>
        </c:ser>
        <c:dLbls>
          <c:showLegendKey val="0"/>
          <c:showVal val="1"/>
          <c:showCatName val="0"/>
          <c:showSerName val="0"/>
          <c:showPercent val="0"/>
          <c:showBubbleSize val="0"/>
        </c:dLbls>
        <c:gapWidth val="150"/>
        <c:overlap val="-25"/>
        <c:axId val="500949296"/>
        <c:axId val="500950080"/>
      </c:barChart>
      <c:catAx>
        <c:axId val="50094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crossAx val="500950080"/>
        <c:crossesAt val="0"/>
        <c:auto val="1"/>
        <c:lblAlgn val="ctr"/>
        <c:lblOffset val="100"/>
        <c:noMultiLvlLbl val="0"/>
      </c:catAx>
      <c:valAx>
        <c:axId val="500950080"/>
        <c:scaling>
          <c:orientation val="minMax"/>
        </c:scaling>
        <c:delete val="1"/>
        <c:axPos val="l"/>
        <c:numFmt formatCode="General" sourceLinked="1"/>
        <c:majorTickMark val="none"/>
        <c:minorTickMark val="none"/>
        <c:tickLblPos val="nextTo"/>
        <c:crossAx val="500949296"/>
        <c:crosses val="autoZero"/>
        <c:crossBetween val="between"/>
        <c:majorUnit val="100"/>
        <c:minorUnit val="20"/>
      </c:valAx>
      <c:spPr>
        <a:noFill/>
        <a:ln>
          <a:noFill/>
        </a:ln>
        <a:effectLst/>
      </c:spPr>
    </c:plotArea>
    <c:legend>
      <c:legendPos val="t"/>
      <c:layout>
        <c:manualLayout>
          <c:xMode val="edge"/>
          <c:yMode val="edge"/>
          <c:x val="0.82881981056715737"/>
          <c:y val="0.11964911939909911"/>
          <c:w val="9.4534291909163529E-2"/>
          <c:h val="0.1770145196618397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0.05456</cdr:x>
      <cdr:y>0.6305</cdr:y>
    </cdr:from>
    <cdr:to>
      <cdr:x>0.15465</cdr:x>
      <cdr:y>0.68525</cdr:y>
    </cdr:to>
    <cdr:sp macro="" textlink="">
      <cdr:nvSpPr>
        <cdr:cNvPr id="2" name="Rectangle 1">
          <a:extLst xmlns:a="http://schemas.openxmlformats.org/drawingml/2006/main">
            <a:ext uri="{FF2B5EF4-FFF2-40B4-BE49-F238E27FC236}">
              <a16:creationId xmlns="" xmlns:a16="http://schemas.microsoft.com/office/drawing/2014/main" id="{EDD4CC5D-C69E-4AF9-8A76-BCCB2E88871F}"/>
            </a:ext>
          </a:extLst>
        </cdr:cNvPr>
        <cdr:cNvSpPr/>
      </cdr:nvSpPr>
      <cdr:spPr>
        <a:xfrm xmlns:a="http://schemas.openxmlformats.org/drawingml/2006/main" rot="2926537">
          <a:off x="778252" y="3263453"/>
          <a:ext cx="308740" cy="89236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a:p>
      </cdr:txBody>
    </cdr:sp>
  </cdr:relSizeAnchor>
</c:userShapes>
</file>

<file path=word/drawings/drawing2.xml><?xml version="1.0" encoding="utf-8"?>
<c:userShapes xmlns:c="http://schemas.openxmlformats.org/drawingml/2006/chart">
  <cdr:relSizeAnchor xmlns:cdr="http://schemas.openxmlformats.org/drawingml/2006/chartDrawing">
    <cdr:from>
      <cdr:x>0.63971</cdr:x>
      <cdr:y>0.606</cdr:y>
    </cdr:from>
    <cdr:to>
      <cdr:x>0.93485</cdr:x>
      <cdr:y>0.80182</cdr:y>
    </cdr:to>
    <cdr:sp macro="" textlink="">
      <cdr:nvSpPr>
        <cdr:cNvPr id="2" name="Oval 1">
          <a:extLst xmlns:a="http://schemas.openxmlformats.org/drawingml/2006/main">
            <a:ext uri="{FF2B5EF4-FFF2-40B4-BE49-F238E27FC236}">
              <a16:creationId xmlns="" xmlns:a16="http://schemas.microsoft.com/office/drawing/2014/main" id="{A92FFF6C-E08E-434C-9A84-70DF5B728754}"/>
            </a:ext>
          </a:extLst>
        </cdr:cNvPr>
        <cdr:cNvSpPr/>
      </cdr:nvSpPr>
      <cdr:spPr>
        <a:xfrm xmlns:a="http://schemas.openxmlformats.org/drawingml/2006/main" rot="2816323">
          <a:off x="4850718" y="1513384"/>
          <a:ext cx="691978" cy="1948167"/>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dirty="0">
            <a:ln>
              <a:solidFill>
                <a:srgbClr val="FF0000"/>
              </a:solidFill>
            </a:ln>
          </a:endParaRPr>
        </a:p>
      </cdr:txBody>
    </cdr:sp>
  </cdr:relSizeAnchor>
</c:userShapes>
</file>

<file path=word/theme/_rels/themeOverride7.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2782A-5B13-411A-A1DA-26B4C3C5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105</Pages>
  <Words>16082</Words>
  <Characters>91671</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Kwadjo Nkansah</dc:creator>
  <cp:keywords/>
  <dc:description/>
  <cp:lastModifiedBy>AACMA</cp:lastModifiedBy>
  <cp:revision>19</cp:revision>
  <cp:lastPrinted>2019-11-26T06:32:00Z</cp:lastPrinted>
  <dcterms:created xsi:type="dcterms:W3CDTF">2019-11-04T16:11:00Z</dcterms:created>
  <dcterms:modified xsi:type="dcterms:W3CDTF">2021-11-27T11:37:00Z</dcterms:modified>
</cp:coreProperties>
</file>